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योएल</w:t>
      </w:r>
      <w:r>
        <w:rPr>
          <w:lang w:val="hi_IN" w:bidi="hi_IN"/>
        </w:rPr>
      </w:r>
    </w:p>
    <w:p>
      <w:pPr/>
      <w:r>
        <w:rPr>
          <w:lang w:val="hi_IN" w:bidi="hi_IN"/>
        </w:rPr>
      </w:r>
      <w:r>
        <w:rPr>
          <w:lang w:val="hi_IN" w:bidi="hi_IN"/>
        </w:rPr>
        <w:t>योएल की पुस्तक</w:t>
      </w:r>
    </w:p>
    <w:p>
      <w:pPr>
        <w:pStyle w:val="Heading3"/>
      </w:pPr>
      <w:r>
        <w:rPr>
          <w:lang w:val="hi_IN" w:bidi="hi_IN"/>
        </w:rPr>
        <w:t>उद्देश्य</w:t>
      </w:r>
    </w:p>
    <w:p>
      <w:pPr/>
      <w:r>
        <w:rPr>
          <w:lang w:val="hi_IN" w:bidi="hi_IN"/>
        </w:rPr>
      </w:r>
      <w:r>
        <w:rPr>
          <w:lang w:val="hi_IN" w:bidi="hi_IN"/>
        </w:rPr>
        <w:t>परमेश्वर के प्रभुत्व और न्याय को प्रदर्शित करना, पाठकों को पश्चाताप के लिए प्रेरित करना, और फिर से बहाल करने का वायदा करना</w:t>
      </w:r>
    </w:p>
    <w:p>
      <w:pPr>
        <w:pStyle w:val="Heading3"/>
      </w:pPr>
      <w:r>
        <w:rPr>
          <w:lang w:val="hi_IN" w:bidi="hi_IN"/>
        </w:rPr>
        <w:t>लेखक</w:t>
      </w:r>
    </w:p>
    <w:p>
      <w:pPr/>
      <w:r>
        <w:rPr>
          <w:lang w:val="hi_IN" w:bidi="hi_IN"/>
        </w:rPr>
      </w:r>
      <w:r>
        <w:rPr>
          <w:lang w:val="hi_IN" w:bidi="hi_IN"/>
        </w:rPr>
        <w:t>योएल</w:t>
      </w:r>
    </w:p>
    <w:p>
      <w:pPr>
        <w:pStyle w:val="Heading3"/>
      </w:pPr>
      <w:r>
        <w:rPr>
          <w:lang w:val="hi_IN" w:bidi="hi_IN"/>
        </w:rPr>
        <w:t>तिथि</w:t>
      </w:r>
    </w:p>
    <w:p>
      <w:pPr/>
      <w:r>
        <w:rPr>
          <w:lang w:val="hi_IN" w:bidi="hi_IN"/>
        </w:rPr>
      </w:r>
      <w:r>
        <w:rPr>
          <w:lang w:val="hi_IN" w:bidi="hi_IN"/>
        </w:rPr>
        <w:t>अज्ञात</w:t>
      </w:r>
    </w:p>
    <w:p>
      <w:pPr>
        <w:pStyle w:val="Heading3"/>
      </w:pPr>
      <w:r>
        <w:rPr>
          <w:lang w:val="hi_IN" w:bidi="hi_IN"/>
        </w:rPr>
        <w:t>घटनास्थल</w:t>
      </w:r>
    </w:p>
    <w:p>
      <w:pPr/>
      <w:r>
        <w:rPr>
          <w:lang w:val="hi_IN" w:bidi="hi_IN"/>
        </w:rPr>
      </w:r>
      <w:r>
        <w:rPr>
          <w:lang w:val="hi_IN" w:bidi="hi_IN"/>
        </w:rPr>
        <w:t>यहूदा की भूमि, टिड्डियों के द्वारा एक विनाशकारी महामारी के समय में (विभिन्न शाब्दिक या आलंकारिक रूप से व्याख्या किया गया)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