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Titus</w:t>
      </w:r>
      <w:r>
        <w:rPr>
          <w:lang w:val="pt_PT" w:bidi="pt_PT"/>
        </w:rPr>
      </w:r>
    </w:p>
    <w:p>
      <w:pPr/>
      <w:r>
        <w:rPr>
          <w:lang w:val="pt_PT" w:bidi="pt_PT"/>
        </w:rPr>
      </w:r>
      <w:r>
        <w:rPr>
          <w:lang w:val="pt_PT" w:bidi="pt_PT"/>
        </w:rPr>
        <w:t>A carta de Paulo a Tito</w:t>
      </w:r>
    </w:p>
    <w:p>
      <w:pPr>
        <w:pStyle w:val="Heading3"/>
      </w:pPr>
      <w:r>
        <w:rPr>
          <w:lang w:val="pt_PT" w:bidi="pt_PT"/>
        </w:rPr>
        <w:t>Propósito</w:t>
      </w:r>
    </w:p>
    <w:p>
      <w:pPr/>
      <w:r>
        <w:rPr>
          <w:lang w:val="pt_PT" w:bidi="pt_PT"/>
        </w:rPr>
      </w:r>
      <w:r>
        <w:rPr>
          <w:lang w:val="pt_PT" w:bidi="pt_PT"/>
        </w:rPr>
        <w:t>Dar instruções a Tito sobre o estabelecimento de líderes da igreja em Creta e promover a conduta adequada entre os crentes lá</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Provavelmente por volta de 63 d.C.</w:t>
      </w:r>
    </w:p>
    <w:p>
      <w:pPr>
        <w:pStyle w:val="Heading3"/>
      </w:pPr>
      <w:r>
        <w:rPr>
          <w:lang w:val="pt_PT" w:bidi="pt_PT"/>
        </w:rPr>
        <w:t>Cenário</w:t>
      </w:r>
    </w:p>
    <w:p>
      <w:pPr/>
      <w:r>
        <w:rPr>
          <w:lang w:val="pt_PT" w:bidi="pt_PT"/>
        </w:rPr>
      </w:r>
      <w:r>
        <w:rPr>
          <w:lang w:val="pt_PT" w:bidi="pt_PT"/>
        </w:rPr>
        <w:t>Escrito perto do fim da vida de Paulo, enquanto Tito estava na ilha de Creta, um lugar conhecido por sua cultura degenerada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