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ACT</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Hechos</w:t>
      </w:r>
      <w:r>
        <w:rPr>
          <w:lang w:val="es_ES" w:bidi="es_ES"/>
        </w:rPr>
      </w:r>
    </w:p>
    <w:p>
      <w:pPr/>
      <w:r>
        <w:rPr>
          <w:lang w:val="es_ES" w:bidi="es_ES"/>
        </w:rPr>
      </w:r>
      <w:r>
        <w:rPr>
          <w:lang w:val="es_ES" w:bidi="es_ES"/>
        </w:rPr>
        <w:t xml:space="preserve">El Libro de Hechos de los Apóstoles </w:t>
      </w:r>
    </w:p>
    <w:p>
      <w:pPr>
        <w:pStyle w:val="Heading3"/>
      </w:pPr>
      <w:r>
        <w:rPr>
          <w:lang w:val="es_ES" w:bidi="es_ES"/>
        </w:rPr>
        <w:t>Propósito</w:t>
      </w:r>
    </w:p>
    <w:p>
      <w:pPr/>
      <w:r>
        <w:rPr>
          <w:lang w:val="es_ES" w:bidi="es_ES"/>
        </w:rPr>
      </w:r>
      <w:r>
        <w:rPr>
          <w:lang w:val="es_ES" w:bidi="es_ES"/>
        </w:rPr>
        <w:t>Describir la difusión de las buenas nuevas de Jesucristo y la formación de la iglesia desde Jerusalén por todo el mundo romano</w:t>
      </w:r>
    </w:p>
    <w:p>
      <w:pPr>
        <w:pStyle w:val="Heading3"/>
      </w:pPr>
      <w:r>
        <w:rPr>
          <w:lang w:val="es_ES" w:bidi="es_ES"/>
        </w:rPr>
        <w:t>Autor</w:t>
      </w:r>
    </w:p>
    <w:p>
      <w:pPr/>
      <w:r>
        <w:rPr>
          <w:lang w:val="es_ES" w:bidi="es_ES"/>
        </w:rPr>
      </w:r>
      <w:r>
        <w:rPr>
          <w:lang w:val="es_ES" w:bidi="es_ES"/>
        </w:rPr>
        <w:t>Lucas, un médico y ocasional compañero del apóstol Pablo</w:t>
      </w:r>
    </w:p>
    <w:p>
      <w:pPr>
        <w:pStyle w:val="Heading3"/>
      </w:pPr>
      <w:r>
        <w:rPr>
          <w:lang w:val="es_ES" w:bidi="es_ES"/>
        </w:rPr>
        <w:t>Fecha</w:t>
      </w:r>
    </w:p>
    <w:p>
      <w:pPr/>
      <w:r>
        <w:rPr>
          <w:lang w:val="es_ES" w:bidi="es_ES"/>
        </w:rPr>
      </w:r>
      <w:r>
        <w:rPr>
          <w:lang w:val="es_ES" w:bidi="es_ES"/>
        </w:rPr>
        <w:t>Probablemente entre principios de los años 60 d.C. y mediados de los años 80 d.C. Los eventos registrados en Hechos terminan a principios de los años 60, pero una opinión comúnmente sostenida sugiere que fue escrito más tarde, presumiendo que el Evangelio de Lucas utilizó el Evangelio de Marcos como fuente. El Evangelio de Marcos probablemente fue escrito a finales de los años 60</w:t>
      </w:r>
    </w:p>
    <w:p>
      <w:pPr>
        <w:pStyle w:val="Heading3"/>
      </w:pPr>
      <w:r>
        <w:rPr>
          <w:lang w:val="es_ES" w:bidi="es_ES"/>
        </w:rPr>
        <w:t>Contexto</w:t>
      </w:r>
    </w:p>
    <w:p>
      <w:pPr/>
      <w:r>
        <w:rPr>
          <w:lang w:val="es_ES" w:bidi="es_ES"/>
        </w:rPr>
      </w:r>
      <w:r>
        <w:rPr>
          <w:lang w:val="es_ES" w:bidi="es_ES"/>
        </w:rPr>
        <w:t>Escrito durante una época en la que las buenas nuevas de Jesús se habían difundido por todo el mundo mediterráneo y se había hecho evidente que la salvación de Dios se extendía tanto a judíos como a gentiles (personas no judías)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