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JOL</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Yoeli</w:t>
      </w:r>
      <w:r>
        <w:rPr>
          <w:lang w:val="sw_KE" w:bidi="sw_KE"/>
        </w:rPr>
      </w:r>
    </w:p>
    <w:p>
      <w:pPr/>
      <w:r>
        <w:rPr>
          <w:lang w:val="sw_KE" w:bidi="sw_KE"/>
        </w:rPr>
      </w:r>
      <w:r>
        <w:rPr>
          <w:lang w:val="sw_KE" w:bidi="sw_KE"/>
        </w:rPr>
        <w:t>Kitabu cha Yoeli</w:t>
      </w:r>
    </w:p>
    <w:p>
      <w:pPr>
        <w:pStyle w:val="Heading3"/>
      </w:pPr>
      <w:r>
        <w:rPr>
          <w:lang w:val="sw_KE" w:bidi="sw_KE"/>
        </w:rPr>
        <w:t>Kusudi</w:t>
      </w:r>
    </w:p>
    <w:p>
      <w:pPr/>
      <w:r>
        <w:rPr>
          <w:lang w:val="sw_KE" w:bidi="sw_KE"/>
        </w:rPr>
      </w:r>
      <w:r>
        <w:rPr>
          <w:lang w:val="sw_KE" w:bidi="sw_KE"/>
        </w:rPr>
        <w:t>Kuonyesha ukuu wa Mungu na hukumu yake, kuwachochea wasomaji watubu, na kuahidi urejesho.</w:t>
      </w:r>
    </w:p>
    <w:p>
      <w:pPr>
        <w:pStyle w:val="Heading3"/>
      </w:pPr>
      <w:r>
        <w:rPr>
          <w:lang w:val="sw_KE" w:bidi="sw_KE"/>
        </w:rPr>
        <w:t>Mwandishi</w:t>
      </w:r>
    </w:p>
    <w:p>
      <w:pPr/>
      <w:r>
        <w:rPr>
          <w:lang w:val="sw_KE" w:bidi="sw_KE"/>
        </w:rPr>
      </w:r>
      <w:r>
        <w:rPr>
          <w:lang w:val="sw_KE" w:bidi="sw_KE"/>
        </w:rPr>
        <w:t>Yoeli</w:t>
      </w:r>
    </w:p>
    <w:p>
      <w:pPr>
        <w:pStyle w:val="Heading3"/>
      </w:pPr>
      <w:r>
        <w:rPr>
          <w:lang w:val="sw_KE" w:bidi="sw_KE"/>
        </w:rPr>
        <w:t>Tarehe</w:t>
      </w:r>
    </w:p>
    <w:p>
      <w:pPr/>
      <w:r>
        <w:rPr>
          <w:lang w:val="sw_KE" w:bidi="sw_KE"/>
        </w:rPr>
      </w:r>
      <w:r>
        <w:rPr>
          <w:lang w:val="sw_KE" w:bidi="sw_KE"/>
        </w:rPr>
        <w:t>Hajulikani</w:t>
      </w:r>
    </w:p>
    <w:p>
      <w:pPr>
        <w:pStyle w:val="Heading3"/>
      </w:pPr>
      <w:r>
        <w:rPr>
          <w:lang w:val="sw_KE" w:bidi="sw_KE"/>
        </w:rPr>
        <w:t>Muktadha</w:t>
      </w:r>
    </w:p>
    <w:p>
      <w:pPr/>
      <w:r>
        <w:rPr>
          <w:lang w:val="sw_KE" w:bidi="sw_KE"/>
        </w:rPr>
      </w:r>
      <w:r>
        <w:rPr>
          <w:lang w:val="sw_KE" w:bidi="sw_KE"/>
        </w:rPr>
        <w:t>Nchi ya Yuda, wakati wa janga la uvamizi wa nzige (tukio hili limefasiriwa kwa njia mbalimbali kama tukio halisia au la kitamathali)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