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LUK</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Luc</w:t>
      </w:r>
      <w:r>
        <w:rPr>
          <w:lang w:val="fr_FR" w:bidi="fr_FR"/>
        </w:rPr>
      </w:r>
    </w:p>
    <w:p>
      <w:pPr/>
      <w:r>
        <w:rPr>
          <w:lang w:val="fr_FR" w:bidi="fr_FR"/>
        </w:rPr>
      </w:r>
      <w:r>
        <w:rPr>
          <w:lang w:val="fr_FR" w:bidi="fr_FR"/>
        </w:rPr>
        <w:t>L’Evangile selon Luc</w:t>
      </w:r>
    </w:p>
    <w:p>
      <w:pPr>
        <w:pStyle w:val="Heading3"/>
      </w:pPr>
      <w:r>
        <w:rPr>
          <w:lang w:val="fr_FR" w:bidi="fr_FR"/>
        </w:rPr>
        <w:t>Dessein</w:t>
      </w:r>
    </w:p>
    <w:p>
      <w:pPr/>
      <w:r>
        <w:rPr>
          <w:lang w:val="fr_FR" w:bidi="fr_FR"/>
        </w:rPr>
      </w:r>
      <w:r>
        <w:rPr>
          <w:lang w:val="fr_FR" w:bidi="fr_FR"/>
        </w:rPr>
        <w:t>Écrire un récit historique fiable de la vie de Jésus, qui confirmerait la vérité du message chrétien</w:t>
      </w:r>
    </w:p>
    <w:p>
      <w:pPr>
        <w:pStyle w:val="Heading3"/>
      </w:pPr>
      <w:r>
        <w:rPr>
          <w:lang w:val="fr_FR" w:bidi="fr_FR"/>
        </w:rPr>
        <w:t>Auteur</w:t>
      </w:r>
    </w:p>
    <w:p>
      <w:pPr/>
      <w:r>
        <w:rPr>
          <w:lang w:val="fr_FR" w:bidi="fr_FR"/>
        </w:rPr>
      </w:r>
      <w:r>
        <w:rPr>
          <w:lang w:val="fr_FR" w:bidi="fr_FR"/>
        </w:rPr>
        <w:t>Luc, un médecin et compagnon occasionnel de l’apôtre Paul</w:t>
      </w:r>
    </w:p>
    <w:p>
      <w:pPr>
        <w:pStyle w:val="Heading3"/>
      </w:pPr>
      <w:r>
        <w:rPr>
          <w:lang w:val="fr_FR" w:bidi="fr_FR"/>
        </w:rPr>
        <w:t>Date</w:t>
      </w:r>
    </w:p>
    <w:p>
      <w:pPr/>
      <w:r>
        <w:rPr>
          <w:lang w:val="fr_FR" w:bidi="fr_FR"/>
        </w:rPr>
      </w:r>
      <w:r>
        <w:rPr>
          <w:lang w:val="fr_FR" w:bidi="fr_FR"/>
        </w:rPr>
        <w:t>Vers 59–63 ap. J.-C., pendant que Paul était prisonnier à Rome, ou entre 70 et 90 ap. J.-C., avec pour source l’Evangile de Marc</w:t>
      </w:r>
    </w:p>
    <w:p>
      <w:pPr>
        <w:pStyle w:val="Heading3"/>
      </w:pPr>
      <w:r>
        <w:rPr>
          <w:lang w:val="fr_FR" w:bidi="fr_FR"/>
        </w:rPr>
        <w:t>Cadre</w:t>
      </w:r>
    </w:p>
    <w:p>
      <w:pPr/>
      <w:r>
        <w:rPr>
          <w:lang w:val="fr_FR" w:bidi="fr_FR"/>
        </w:rPr>
      </w:r>
      <w:r>
        <w:rPr>
          <w:lang w:val="fr_FR" w:bidi="fr_FR"/>
        </w:rPr>
        <w:t>Écrit à une époque de tension croissante entre Juifs et chrétiens ; Luc cherche à démontrer que tous ceux qui croyaient en Jésus comme le Messie, Juifs et non-Juifs, font partie du nouveau peuple de Dieu</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