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John</w:t>
      </w:r>
      <w:r>
        <w:rPr>
          <w:lang w:val="pt_PT" w:bidi="pt_PT"/>
        </w:rPr>
      </w:r>
    </w:p>
    <w:p>
      <w:pPr/>
      <w:r>
        <w:rPr>
          <w:lang w:val="pt_PT" w:bidi="pt_PT"/>
        </w:rPr>
      </w:r>
      <w:r>
        <w:rPr>
          <w:lang w:val="pt_PT" w:bidi="pt_PT"/>
        </w:rPr>
        <w:t>A terceira carta de João</w:t>
      </w:r>
    </w:p>
    <w:p>
      <w:pPr>
        <w:pStyle w:val="Heading3"/>
      </w:pPr>
      <w:r>
        <w:rPr>
          <w:lang w:val="pt_PT" w:bidi="pt_PT"/>
        </w:rPr>
        <w:t>Propósito</w:t>
      </w:r>
    </w:p>
    <w:p>
      <w:pPr/>
      <w:r>
        <w:rPr>
          <w:lang w:val="pt_PT" w:bidi="pt_PT"/>
        </w:rPr>
      </w:r>
      <w:r>
        <w:rPr>
          <w:lang w:val="pt_PT" w:bidi="pt_PT"/>
        </w:rPr>
        <w:t>Elogiar Gaio por sua hospitalidade aos emissários do apóstolo e reprovar Diótrefes</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a um indivíduo chamado Gaio, em resposta à sua hospitalidade e à falta dela por um homem chamado Diótrefes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