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Philemon</w:t>
      </w:r>
      <w:r>
        <w:rPr>
          <w:lang w:val="en_US" w:bidi="en_US"/>
        </w:rPr>
      </w:r>
    </w:p>
    <w:p>
      <w:pPr>
        <w:pStyle w:val="Heading3"/>
      </w:pPr>
      <w:r>
        <w:rPr>
          <w:lang w:val="en_US" w:bidi="en_US"/>
        </w:rPr>
        <w:t>Purpose</w:t>
      </w:r>
    </w:p>
    <w:p>
      <w:pPr/>
      <w:r>
        <w:rPr>
          <w:lang w:val="en_US" w:bidi="en_US"/>
        </w:rPr>
      </w:r>
      <w:r>
        <w:rPr>
          <w:lang w:val="en_US" w:bidi="en_US"/>
        </w:rPr>
        <w:t>To encourage Philemon to welcome back his slave Onesimus, who had become a believer</w:t>
      </w:r>
    </w:p>
    <w:p>
      <w:pPr>
        <w:pStyle w:val="Heading3"/>
      </w:pPr>
      <w:r>
        <w:rPr>
          <w:lang w:val="en_US" w:bidi="en_US"/>
        </w:rPr>
        <w:t>Author</w:t>
      </w:r>
    </w:p>
    <w:p>
      <w:pPr/>
      <w:r>
        <w:rPr>
          <w:lang w:val="en_US" w:bidi="en_US"/>
        </w:rPr>
      </w:r>
      <w:r>
        <w:rPr>
          <w:lang w:val="en_US" w:bidi="en_US"/>
        </w:rPr>
        <w:t>Paul</w:t>
      </w:r>
    </w:p>
    <w:p>
      <w:pPr>
        <w:pStyle w:val="Heading3"/>
      </w:pPr>
      <w:r>
        <w:rPr>
          <w:lang w:val="en_US" w:bidi="en_US"/>
        </w:rPr>
        <w:t>Date</w:t>
      </w:r>
    </w:p>
    <w:p>
      <w:pPr/>
      <w:r>
        <w:rPr>
          <w:lang w:val="en_US" w:bidi="en_US"/>
        </w:rPr>
      </w:r>
      <w:r>
        <w:rPr>
          <w:lang w:val="en_US" w:bidi="en_US"/>
        </w:rPr>
        <w:t>Traditionally, AD 60–62, but possibly earlier, around AD 53–56</w:t>
      </w:r>
    </w:p>
    <w:p>
      <w:pPr>
        <w:pStyle w:val="Heading3"/>
      </w:pPr>
      <w:r>
        <w:rPr>
          <w:lang w:val="en_US" w:bidi="en_US"/>
        </w:rPr>
        <w:t>Setting</w:t>
      </w:r>
    </w:p>
    <w:p>
      <w:pPr/>
      <w:r>
        <w:rPr>
          <w:lang w:val="en_US" w:bidi="en_US"/>
        </w:rPr>
      </w:r>
      <w:r>
        <w:rPr>
          <w:lang w:val="en_US" w:bidi="en_US"/>
        </w:rPr>
        <w:t>Written while Paul was in prison, after he had encountered Onesimus, who was seemingly a runaway slave of Philemon, a Christian leader in Colossae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