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O livro de Joel</w:t>
      </w:r>
    </w:p>
    <w:p>
      <w:pPr>
        <w:pStyle w:val="Heading3"/>
      </w:pPr>
      <w:r>
        <w:rPr>
          <w:lang w:val="pt_PT" w:bidi="pt_PT"/>
        </w:rPr>
        <w:t>Propósito</w:t>
      </w:r>
    </w:p>
    <w:p>
      <w:pPr/>
      <w:r>
        <w:rPr>
          <w:lang w:val="pt_PT" w:bidi="pt_PT"/>
        </w:rPr>
      </w:r>
      <w:r>
        <w:rPr>
          <w:lang w:val="pt_PT" w:bidi="pt_PT"/>
        </w:rPr>
        <w:t>Exibir a soberania e julgamento de Deus, estimular os leitores ao arrependimento e prometer restauração</w:t>
      </w:r>
    </w:p>
    <w:p>
      <w:pPr>
        <w:pStyle w:val="Heading3"/>
      </w:pPr>
      <w:r>
        <w:rPr>
          <w:lang w:val="pt_PT" w:bidi="pt_PT"/>
        </w:rPr>
        <w:t>Autor</w:t>
      </w:r>
    </w:p>
    <w:p>
      <w:pPr/>
      <w:r>
        <w:rPr>
          <w:lang w:val="pt_PT" w:bidi="pt_PT"/>
        </w:rPr>
      </w:r>
      <w:r>
        <w:rPr>
          <w:lang w:val="pt_PT" w:bidi="pt_PT"/>
        </w:rPr>
        <w:t>Joel</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A terra de Judá, durante uma praga catastrófica de gafanhotos (interpretada de várias maneiras como literal ou figurativo)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