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MRK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Марка</w:t>
      </w:r>
      <w:r>
        <w:rPr>
          <w:lang w:val="ru_RU" w:bidi="ru_RU"/>
        </w:rPr>
      </w:r>
    </w:p>
    <w:p>
      <w:pPr/>
      <w:r>
        <w:rPr>
          <w:lang w:val="ru_RU" w:bidi="ru_RU"/>
        </w:rPr>
      </w:r>
      <w:r>
        <w:rPr>
          <w:lang w:val="ru_RU" w:bidi="ru_RU"/>
        </w:rPr>
        <w:t>Евангелие от Марка</w:t>
      </w:r>
    </w:p>
    <w:p>
      <w:pPr>
        <w:pStyle w:val="Heading3"/>
      </w:pPr>
      <w:r>
        <w:rPr>
          <w:lang w:val="ru_RU" w:bidi="ru_RU"/>
        </w:rPr>
        <w:t>Цель</w:t>
      </w:r>
    </w:p>
    <w:p>
      <w:pPr/>
      <w:r>
        <w:rPr>
          <w:lang w:val="ru_RU" w:bidi="ru_RU"/>
        </w:rPr>
      </w:r>
      <w:r>
        <w:rPr>
          <w:lang w:val="ru_RU" w:bidi="ru_RU"/>
        </w:rPr>
        <w:t>Передать Благую весть об Иисусе, Который является Мессией и Сыном Божьим.</w:t>
      </w:r>
    </w:p>
    <w:p>
      <w:pPr>
        <w:pStyle w:val="Heading3"/>
      </w:pPr>
      <w:r>
        <w:rPr>
          <w:lang w:val="ru_RU" w:bidi="ru_RU"/>
        </w:rPr>
        <w:t>Автор</w:t>
      </w:r>
    </w:p>
    <w:p>
      <w:pPr/>
      <w:r>
        <w:rPr>
          <w:lang w:val="ru_RU" w:bidi="ru_RU"/>
        </w:rPr>
      </w:r>
      <w:r>
        <w:rPr>
          <w:lang w:val="ru_RU" w:bidi="ru_RU"/>
        </w:rPr>
        <w:t>Иоанн Марк, который, согласно раннему преданию, записал воспоминания апостола Петра</w:t>
      </w:r>
    </w:p>
    <w:p>
      <w:pPr>
        <w:pStyle w:val="Heading3"/>
      </w:pPr>
      <w:r>
        <w:rPr>
          <w:lang w:val="ru_RU" w:bidi="ru_RU"/>
        </w:rPr>
        <w:t>Дата</w:t>
      </w:r>
    </w:p>
    <w:p>
      <w:pPr/>
      <w:r>
        <w:rPr>
          <w:lang w:val="ru_RU" w:bidi="ru_RU"/>
        </w:rPr>
      </w:r>
      <w:r>
        <w:rPr>
          <w:lang w:val="ru_RU" w:bidi="ru_RU"/>
        </w:rPr>
        <w:t>Вероятно, написано где-то в конце 60-х годов от Р.Х.</w:t>
      </w:r>
    </w:p>
    <w:p>
      <w:pPr>
        <w:pStyle w:val="Heading3"/>
      </w:pPr>
      <w:r>
        <w:rPr>
          <w:lang w:val="ru_RU" w:bidi="ru_RU"/>
        </w:rPr>
        <w:t>Контекст</w:t>
      </w:r>
    </w:p>
    <w:p>
      <w:pPr/>
      <w:r>
        <w:rPr>
          <w:lang w:val="ru_RU" w:bidi="ru_RU"/>
        </w:rPr>
      </w:r>
      <w:r>
        <w:rPr>
          <w:lang w:val="ru_RU" w:bidi="ru_RU"/>
        </w:rPr>
        <w:t>Написано в то время, когда христиане в римском мире подвергались гонениям, что потребовало записать евангельские традиции, а разрушение Иерусалима было неминуемо.</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