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ECC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傳道書</w:t>
      </w:r>
      <w:r>
        <w:rPr>
          <w:lang w:val="zh_TW" w:bidi="zh_TW"/>
        </w:rPr>
      </w:r>
    </w:p>
    <w:p>
      <w:pPr/>
      <w:r>
        <w:rPr>
          <w:lang w:val="zh_TW" w:bidi="zh_TW"/>
        </w:rPr>
      </w:r>
      <w:r>
        <w:rPr>
          <w:lang w:val="zh_TW" w:bidi="zh_TW"/>
        </w:rPr>
        <w:t>傳道書</w:t>
      </w:r>
    </w:p>
    <w:p>
      <w:pPr>
        <w:pStyle w:val="Heading3"/>
      </w:pPr>
      <w:r>
        <w:rPr>
          <w:lang w:val="zh_TW" w:bidi="zh_TW"/>
        </w:rPr>
        <w:t>寫作目的</w:t>
      </w:r>
    </w:p>
    <w:p>
      <w:pPr/>
      <w:r>
        <w:rPr>
          <w:lang w:val="zh_TW" w:bidi="zh_TW"/>
        </w:rPr>
      </w:r>
      <w:r>
        <w:rPr>
          <w:lang w:val="zh_TW" w:bidi="zh_TW"/>
        </w:rPr>
        <w:t>反思生活的意義和享受</w:t>
      </w:r>
    </w:p>
    <w:p>
      <w:pPr>
        <w:pStyle w:val="Heading3"/>
      </w:pPr>
      <w:r>
        <w:rPr>
          <w:lang w:val="zh_TW" w:bidi="zh_TW"/>
        </w:rPr>
        <w:t>作者</w:t>
      </w:r>
    </w:p>
    <w:p>
      <w:pPr/>
      <w:r>
        <w:rPr>
          <w:lang w:val="zh_TW" w:bidi="zh_TW"/>
        </w:rPr>
      </w:r>
      <w:r>
        <w:rPr>
          <w:lang w:val="zh_TW" w:bidi="zh_TW"/>
        </w:rPr>
        <w:t>所羅門</w:t>
      </w:r>
    </w:p>
    <w:p>
      <w:pPr>
        <w:pStyle w:val="Heading3"/>
      </w:pPr>
      <w:r>
        <w:rPr>
          <w:lang w:val="zh_TW" w:bidi="zh_TW"/>
        </w:rPr>
        <w:t>日期</w:t>
      </w:r>
    </w:p>
    <w:p>
      <w:pPr/>
      <w:r>
        <w:rPr>
          <w:lang w:val="zh_TW" w:bidi="zh_TW"/>
        </w:rPr>
      </w:r>
      <w:r>
        <w:rPr>
          <w:lang w:val="zh_TW" w:bidi="zh_TW"/>
        </w:rPr>
        <w:t>約公元前971–931年</w:t>
      </w:r>
    </w:p>
    <w:p>
      <w:pPr>
        <w:pStyle w:val="Heading3"/>
      </w:pPr>
      <w:r>
        <w:rPr>
          <w:lang w:val="zh_TW" w:bidi="zh_TW"/>
        </w:rPr>
        <w:t>背景</w:t>
      </w:r>
    </w:p>
    <w:p>
      <w:pPr/>
      <w:r>
        <w:rPr>
          <w:lang w:val="zh_TW" w:bidi="zh_TW"/>
        </w:rPr>
      </w:r>
      <w:r>
        <w:rPr>
          <w:lang w:val="zh_TW" w:bidi="zh_TW"/>
        </w:rPr>
        <w:t>表面上極其繁榮，但實際上似乎不太令人滿意的所羅門王統治時期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