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JHN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Yohanes</w:t>
      </w:r>
      <w:r>
        <w:rPr>
          <w:lang w:val="id_ID" w:bidi="id_ID"/>
        </w:rPr>
      </w:r>
    </w:p>
    <w:p>
      <w:pPr/>
      <w:r>
        <w:rPr>
          <w:lang w:val="id_ID" w:bidi="id_ID"/>
        </w:rPr>
      </w:r>
      <w:r>
        <w:rPr>
          <w:lang w:val="id_ID" w:bidi="id_ID"/>
        </w:rPr>
        <w:t>Injil Yohanes</w:t>
      </w:r>
    </w:p>
    <w:p>
      <w:pPr>
        <w:pStyle w:val="Heading3"/>
      </w:pPr>
      <w:r>
        <w:rPr>
          <w:lang w:val="id_ID" w:bidi="id_ID"/>
        </w:rPr>
        <w:t>Tujuan</w:t>
      </w:r>
    </w:p>
    <w:p>
      <w:pPr/>
      <w:r>
        <w:rPr>
          <w:lang w:val="id_ID" w:bidi="id_ID"/>
        </w:rPr>
      </w:r>
      <w:r>
        <w:rPr>
          <w:lang w:val="id_ID" w:bidi="id_ID"/>
        </w:rPr>
        <w:t>Menciptakan kepercayaan kepada Yesus sebagai Mesias dan Anak Allah, dan mengaitkan kepercayaan ini dengan kehidupan kekal</w:t>
      </w:r>
    </w:p>
    <w:p>
      <w:pPr>
        <w:pStyle w:val="Heading3"/>
      </w:pPr>
      <w:r>
        <w:rPr>
          <w:lang w:val="id_ID" w:bidi="id_ID"/>
        </w:rPr>
        <w:t>Penulis</w:t>
      </w:r>
    </w:p>
    <w:p>
      <w:pPr/>
      <w:r>
        <w:rPr>
          <w:lang w:val="id_ID" w:bidi="id_ID"/>
        </w:rPr>
      </w:r>
      <w:r>
        <w:rPr>
          <w:lang w:val="id_ID" w:bidi="id_ID"/>
        </w:rPr>
        <w:t>Kemungkinan adalah “murid yang dikasihi Yesus”, menurut tradisi dikenal sebagai Yohanes, anak Zebedeus</w:t>
      </w:r>
    </w:p>
    <w:p>
      <w:pPr>
        <w:pStyle w:val="Heading3"/>
      </w:pPr>
      <w:r>
        <w:rPr>
          <w:lang w:val="id_ID" w:bidi="id_ID"/>
        </w:rPr>
        <w:t>Tahun penulisan</w:t>
      </w:r>
    </w:p>
    <w:p>
      <w:pPr/>
      <w:r>
        <w:rPr>
          <w:lang w:val="id_ID" w:bidi="id_ID"/>
        </w:rPr>
      </w:r>
      <w:r>
        <w:rPr>
          <w:lang w:val="id_ID" w:bidi="id_ID"/>
        </w:rPr>
        <w:t>Sekitar Tahun 90M</w:t>
      </w:r>
    </w:p>
    <w:p>
      <w:pPr>
        <w:pStyle w:val="Heading3"/>
      </w:pPr>
      <w:r>
        <w:rPr>
          <w:lang w:val="id_ID" w:bidi="id_ID"/>
        </w:rPr>
        <w:t>Latar Belakang</w:t>
      </w:r>
    </w:p>
    <w:p>
      <w:pPr/>
      <w:r>
        <w:rPr>
          <w:lang w:val="id_ID" w:bidi="id_ID"/>
        </w:rPr>
      </w:r>
      <w:r>
        <w:rPr>
          <w:lang w:val="id_ID" w:bidi="id_ID"/>
        </w:rPr>
        <w:t>Ditulis menjelang akhir hidup Yohanes pada masa ketika para pengikut Yesus mula-mula menghadapi penolakan dari sinagoge-sinagoge lokal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