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EPH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Efesios</w:t>
      </w:r>
      <w:r>
        <w:rPr>
          <w:lang w:val="es_ES" w:bidi="es_ES"/>
        </w:rPr>
      </w:r>
    </w:p>
    <w:p>
      <w:pPr/>
      <w:r>
        <w:rPr>
          <w:lang w:val="es_ES" w:bidi="es_ES"/>
        </w:rPr>
      </w:r>
      <w:r>
        <w:rPr>
          <w:lang w:val="es_ES" w:bidi="es_ES"/>
        </w:rPr>
        <w:t>La carta de Pablo a los Efesios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Delinear el alcance de la gracia de Dios</w:t>
      </w:r>
    </w:p>
    <w:p>
      <w:pPr>
        <w:pStyle w:val="ListNumber"/>
        <w:spacing w:line="240" w:lineRule="auto"/>
        <w:ind w:left="720"/>
      </w:pPr>
      <w:r>
        <w:rPr>
          <w:lang w:val="es_ES" w:bidi="es_ES"/>
        </w:rPr>
      </w:r>
      <w:r>
        <w:rPr>
          <w:lang w:val="es_ES" w:bidi="es_ES"/>
        </w:rPr>
        <w:t>Fomentar la unidad entre los creyentes judíos y gentiles (o no judíos),</w:t>
      </w:r>
    </w:p>
    <w:p>
      <w:pPr>
        <w:pStyle w:val="ListNumber"/>
        <w:spacing w:line="240" w:lineRule="auto"/>
        <w:ind w:left="720"/>
      </w:pPr>
      <w:r>
        <w:rPr>
          <w:lang w:val="es_ES" w:bidi="es_ES"/>
        </w:rPr>
      </w:r>
      <w:r>
        <w:rPr>
          <w:lang w:val="es_ES" w:bidi="es_ES"/>
        </w:rPr>
        <w:t>Demostrar cómo es la nueva vida en Cristo</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Tradicionalmente, 60–62 d.C., pero posiblemente antes, alrededor de 53–56 d.C.</w:t>
      </w:r>
    </w:p>
    <w:p>
      <w:pPr>
        <w:pStyle w:val="Heading3"/>
      </w:pPr>
      <w:r>
        <w:rPr>
          <w:lang w:val="es_ES" w:bidi="es_ES"/>
        </w:rPr>
        <w:t>Contexto</w:t>
      </w:r>
    </w:p>
    <w:p>
      <w:pPr/>
      <w:r>
        <w:rPr>
          <w:lang w:val="es_ES" w:bidi="es_ES"/>
        </w:rPr>
      </w:r>
      <w:r>
        <w:rPr>
          <w:lang w:val="es_ES" w:bidi="es_ES"/>
        </w:rPr>
        <w:t>Escrito mientras Pablo estaba en prisión, probablemente en Roma o Éfeso. Para este momento, las buenas nuevas sobre Jesús se había difundido por toda Asia Menor. Los creyentes en esa región necesitaban más instrucción sobre lo que su nueva fe significaba para sus vidas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