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1JN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Yohana</w:t>
      </w:r>
      <w:r>
        <w:rPr>
          <w:lang w:val="sw_KE" w:bidi="sw_KE"/>
        </w:rPr>
      </w:r>
    </w:p>
    <w:p>
      <w:pPr/>
      <w:r>
        <w:rPr>
          <w:lang w:val="sw_KE" w:bidi="sw_KE"/>
        </w:rPr>
      </w:r>
      <w:r>
        <w:rPr>
          <w:lang w:val="sw_KE" w:bidi="sw_KE"/>
        </w:rPr>
        <w:t>Waraka wa kwanza wa Yohana</w:t>
      </w:r>
    </w:p>
    <w:p>
      <w:pPr>
        <w:pStyle w:val="Heading3"/>
      </w:pPr>
      <w:r>
        <w:rPr>
          <w:lang w:val="sw_KE" w:bidi="sw_KE"/>
        </w:rPr>
        <w:t>Kusudi</w:t>
      </w:r>
    </w:p>
    <w:p>
      <w:pPr/>
      <w:r>
        <w:rPr>
          <w:lang w:val="sw_KE" w:bidi="sw_KE"/>
        </w:rPr>
      </w:r>
      <w:r>
        <w:rPr>
          <w:lang w:val="sw_KE" w:bidi="sw_KE"/>
        </w:rPr>
        <w:t>Kuthibitisha imani sahihi kuhusu Yesu Kristo, kuwahimiza waumini kupendana, na kutoa hakikisho juu ya uzima wa milele</w:t>
      </w:r>
    </w:p>
    <w:p>
      <w:pPr>
        <w:pStyle w:val="Heading3"/>
      </w:pPr>
      <w:r>
        <w:rPr>
          <w:lang w:val="sw_KE" w:bidi="sw_KE"/>
        </w:rPr>
        <w:t>Mwandishi</w:t>
      </w:r>
    </w:p>
    <w:p>
      <w:pPr/>
      <w:r>
        <w:rPr>
          <w:lang w:val="sw_KE" w:bidi="sw_KE"/>
        </w:rPr>
      </w:r>
      <w:r>
        <w:rPr>
          <w:lang w:val="sw_KE" w:bidi="sw_KE"/>
        </w:rPr>
        <w:t>Inawezekana kiliandikwa na mtume Yohana</w:t>
      </w:r>
    </w:p>
    <w:p>
      <w:pPr>
        <w:pStyle w:val="Heading3"/>
      </w:pPr>
      <w:r>
        <w:rPr>
          <w:lang w:val="sw_KE" w:bidi="sw_KE"/>
        </w:rPr>
        <w:t>Tarehe</w:t>
      </w:r>
    </w:p>
    <w:p>
      <w:pPr/>
      <w:r>
        <w:rPr>
          <w:lang w:val="sw_KE" w:bidi="sw_KE"/>
        </w:rPr>
      </w:r>
      <w:r>
        <w:rPr>
          <w:lang w:val="sw_KE" w:bidi="sw_KE"/>
        </w:rPr>
        <w:t>Mnamo takriban 85–90 BK</w:t>
      </w:r>
    </w:p>
    <w:p>
      <w:pPr>
        <w:pStyle w:val="Heading3"/>
      </w:pPr>
      <w:r>
        <w:rPr>
          <w:lang w:val="sw_KE" w:bidi="sw_KE"/>
        </w:rPr>
        <w:t>Muktadha</w:t>
      </w:r>
    </w:p>
    <w:p>
      <w:pPr/>
      <w:r>
        <w:rPr>
          <w:lang w:val="sw_KE" w:bidi="sw_KE"/>
        </w:rPr>
      </w:r>
      <w:r>
        <w:rPr>
          <w:lang w:val="sw_KE" w:bidi="sw_KE"/>
        </w:rPr>
        <w:t>Kiliandikiwa jamii fulani ambayo ilikuwa imepatwa na mgawanyiko hivi karibuni kwa sababu ya kuibuka kwa kikundi cha waasi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