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r/>
    </w:p>
    <w:p>
      <w:r/>
      <w:r>
        <w:rPr>
          <w:b/>
        </w:rPr>
        <w:t>Aquifer Open Study Notes (Book Intro Summaries)</w:t>
      </w:r>
    </w:p>
    <w:p>
      <w:r/>
      <w:r>
        <w:t xml:space="preserve">This work is an adaptation of </w:t>
      </w:r>
      <w:r>
        <w:t>Tyndale Open Study Notes</w:t>
      </w:r>
      <w:r>
        <w:t xml:space="preserve"> © 2023 Tyndale House Publishers, licensed under the CC BY-SA 4.0 license. The adaptation, </w:t>
      </w:r>
      <w:r>
        <w:t>Aquifer Open Study Notes</w:t>
      </w:r>
      <w:r>
        <w:t>, was created by Mission Mutual and is also licensed under CC BY-SA 4.0.</w:t>
      </w:r>
    </w:p>
    <w:p>
      <w:r/>
      <w: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
    </w:p>
    <w:p>
      <w:pPr>
        <w:pStyle w:val="Heading1"/>
      </w:pPr>
      <w:r>
        <w:t>Aquifer Open Study Notes (Book Intro Summaries)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r/>
    </w:p>
    <w:p>
      <w:pPr>
        <w:pStyle w:val="Heading2"/>
      </w:pPr>
      <w:r>
        <w:t>Amos</w:t>
      </w:r>
      <w:r/>
    </w:p>
    <w:p>
      <w:r/>
      <w:r>
        <w:t>The Book of Amos</w:t>
      </w:r>
    </w:p>
    <w:p>
      <w:pPr>
        <w:pStyle w:val="Heading3"/>
      </w:pPr>
      <w:r>
        <w:t>Purpose</w:t>
      </w:r>
    </w:p>
    <w:p>
      <w:r/>
      <w:r>
        <w:t>To confront the northern kingdom’s apostasy (spiritual rebellion) and oppression of the marginalized (those in society who do not have power)</w:t>
      </w:r>
    </w:p>
    <w:p>
      <w:pPr>
        <w:pStyle w:val="Heading3"/>
      </w:pPr>
      <w:r>
        <w:t>Author</w:t>
      </w:r>
    </w:p>
    <w:p>
      <w:r/>
      <w:r>
        <w:t>Amos</w:t>
      </w:r>
    </w:p>
    <w:p>
      <w:pPr>
        <w:pStyle w:val="Heading3"/>
      </w:pPr>
      <w:r>
        <w:t>Date</w:t>
      </w:r>
    </w:p>
    <w:p>
      <w:r/>
      <w:r>
        <w:t>Around 755 BC</w:t>
      </w:r>
    </w:p>
    <w:p>
      <w:pPr>
        <w:pStyle w:val="Heading3"/>
      </w:pPr>
      <w:r>
        <w:t>Setting</w:t>
      </w:r>
    </w:p>
    <w:p>
      <w:r/>
      <w:r>
        <w:t>The shrine at Bethel in Israel's northern kingdom, during the reign of Jeroboam II</w:t>
      </w:r>
      <w: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