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r/>
    </w:p>
    <w:p>
      <w:pPr>
        <w:pStyle w:val="Heading2"/>
      </w:pPr>
      <w:r>
        <w:t>License Information</w:t>
      </w:r>
      <w:r/>
    </w:p>
    <w:p>
      <w:r/>
      <w:r>
        <w:rPr>
          <w:b/>
        </w:rPr>
        <w:t>Study Notes - Book Intro Summaries (Tyndale)</w:t>
      </w:r>
      <w:r>
        <w:t xml:space="preserve"> (Spanish) is based on</w:t>
      </w:r>
      <w:r>
        <w:t xml:space="preserve">: </w:t>
      </w:r>
      <w:r>
        <w:t>Tyndale Open Study Notes</w:t>
      </w:r>
      <w:r>
        <w:t xml:space="preserve">, </w:t>
      </w:r>
      <w:hyperlink r:id="rId13">
        <w:r>
          <w:rPr>
            <w:color w:val="0000EE"/>
            <w:u w:val="single"/>
          </w:rPr>
          <w:t>Tyndale House Publishers</w:t>
        </w:r>
      </w:hyperlink>
      <w:r>
        <w:t xml:space="preserve">, 2019, which is licensed under a </w:t>
      </w:r>
      <w:hyperlink r:id="rId14">
        <w:r>
          <w:rPr>
            <w:color w:val="0000EE"/>
            <w:u w:val="single"/>
          </w:rPr>
          <w:t>CC BY-SA 4.0 license</w:t>
        </w:r>
      </w:hyperlink>
      <w:r>
        <w:t>.</w:t>
      </w:r>
      <w:r/>
    </w:p>
    <w:p>
      <w:r/>
      <w:r>
        <w:t>This PDF version is provided under the same license.</w:t>
      </w:r>
      <w:r/>
      <w:r/>
    </w:p>
    <w:p>
      <w:pPr>
        <w:pStyle w:val="Heading1"/>
      </w:pPr>
      <w:r>
        <w:t>Study Notes - Book Intro Summaries (Tyndale)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r/>
    </w:p>
    <w:p>
      <w:pPr>
        <w:pStyle w:val="Heading2"/>
      </w:pPr>
      <w:r>
        <w:t>Judas</w:t>
      </w:r>
      <w:r/>
    </w:p>
    <w:p>
      <w:r/>
      <w:r>
        <w:t>La Carta de Judas</w:t>
      </w:r>
    </w:p>
    <w:p>
      <w:pPr>
        <w:pStyle w:val="Heading3"/>
      </w:pPr>
      <w:r>
        <w:t>Propósito</w:t>
      </w:r>
    </w:p>
    <w:p>
      <w:r/>
      <w:r>
        <w:t>Instar a los lectores a defender su fe frente a las falsas enseñanzas</w:t>
      </w:r>
    </w:p>
    <w:p>
      <w:pPr>
        <w:pStyle w:val="Heading3"/>
      </w:pPr>
      <w:r>
        <w:t>Autor</w:t>
      </w:r>
    </w:p>
    <w:p>
      <w:r/>
      <w:r>
        <w:t>Judas, hermano de Jesús</w:t>
      </w:r>
    </w:p>
    <w:p>
      <w:pPr>
        <w:pStyle w:val="Heading3"/>
      </w:pPr>
      <w:r>
        <w:t>Fecha</w:t>
      </w:r>
    </w:p>
    <w:p>
      <w:r/>
      <w:r>
        <w:t>Desconocida, posiblemente alrededor de la misma época que 2 Pedro (principios de los años 60 d.C.)</w:t>
      </w:r>
    </w:p>
    <w:p>
      <w:pPr>
        <w:pStyle w:val="Heading3"/>
      </w:pPr>
      <w:r>
        <w:t>Contexto</w:t>
      </w:r>
    </w:p>
    <w:p>
      <w:r/>
      <w:r>
        <w:t>Escrita a un grupo de iglesias que habían sido infiltradas por falsos maestros que fomentaban un estilo de vida inmoral</w:t>
      </w:r>
      <w:r/>
      <w:r/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tyndaleopenresources.com/" TargetMode="External"/><Relationship Id="rId14" Type="http://schemas.openxmlformats.org/officeDocument/2006/relationships/hyperlink" Target="https://creativecommons.org/licenses/by-sa/4.0/legalcode.en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