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ECC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सभोपदेशक</w:t>
      </w:r>
      <w:r>
        <w:rPr>
          <w:lang w:val="hi_IN" w:bidi="hi_IN"/>
        </w:rPr>
      </w:r>
    </w:p>
    <w:p>
      <w:pPr/>
      <w:r>
        <w:rPr>
          <w:lang w:val="hi_IN" w:bidi="hi_IN"/>
        </w:rPr>
      </w:r>
      <w:r>
        <w:rPr>
          <w:lang w:val="hi_IN" w:bidi="hi_IN"/>
        </w:rPr>
        <w:t>सभोपदेशक की पुस्तक</w:t>
      </w:r>
    </w:p>
    <w:p>
      <w:pPr>
        <w:pStyle w:val="Heading3"/>
      </w:pPr>
      <w:r>
        <w:rPr>
          <w:lang w:val="hi_IN" w:bidi="hi_IN"/>
        </w:rPr>
        <w:t>उद्देश्य</w:t>
      </w:r>
    </w:p>
    <w:p>
      <w:pPr/>
      <w:r>
        <w:rPr>
          <w:lang w:val="hi_IN" w:bidi="hi_IN"/>
        </w:rPr>
      </w:r>
      <w:r>
        <w:rPr>
          <w:lang w:val="hi_IN" w:bidi="hi_IN"/>
        </w:rPr>
        <w:t>जीवन के अर्थ और आनंद पर विचार करना</w:t>
      </w:r>
    </w:p>
    <w:p>
      <w:pPr>
        <w:pStyle w:val="Heading3"/>
      </w:pPr>
      <w:r>
        <w:rPr>
          <w:lang w:val="hi_IN" w:bidi="hi_IN"/>
        </w:rPr>
        <w:t>लेखक</w:t>
      </w:r>
    </w:p>
    <w:p>
      <w:pPr/>
      <w:r>
        <w:rPr>
          <w:lang w:val="hi_IN" w:bidi="hi_IN"/>
        </w:rPr>
      </w:r>
      <w:r>
        <w:rPr>
          <w:lang w:val="hi_IN" w:bidi="hi_IN"/>
        </w:rPr>
        <w:t>सुलैमान</w:t>
      </w:r>
    </w:p>
    <w:p>
      <w:pPr>
        <w:pStyle w:val="Heading3"/>
      </w:pPr>
      <w:r>
        <w:rPr>
          <w:lang w:val="hi_IN" w:bidi="hi_IN"/>
        </w:rPr>
        <w:t>तिथि</w:t>
      </w:r>
    </w:p>
    <w:p>
      <w:pPr/>
      <w:r>
        <w:rPr>
          <w:lang w:val="hi_IN" w:bidi="hi_IN"/>
        </w:rPr>
      </w:r>
      <w:r>
        <w:rPr>
          <w:lang w:val="hi_IN" w:bidi="hi_IN"/>
        </w:rPr>
        <w:t>लगभग 971–931 ई. पू.</w:t>
      </w:r>
    </w:p>
    <w:p>
      <w:pPr>
        <w:pStyle w:val="Heading3"/>
      </w:pPr>
      <w:r>
        <w:rPr>
          <w:lang w:val="hi_IN" w:bidi="hi_IN"/>
        </w:rPr>
        <w:t>घटनास्थल</w:t>
      </w:r>
    </w:p>
    <w:p>
      <w:pPr/>
      <w:r>
        <w:rPr>
          <w:lang w:val="hi_IN" w:bidi="hi_IN"/>
        </w:rPr>
      </w:r>
      <w:r>
        <w:rPr>
          <w:lang w:val="hi_IN" w:bidi="hi_IN"/>
        </w:rPr>
        <w:t>अत्यधिक समृद्ध—किन्तु प्रत्यक्ष रूप से असंतोषजनक—राजा सुलैमान का शासन काल</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