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TIT</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Titus</w:t>
      </w:r>
      <w:r>
        <w:rPr>
          <w:lang w:val="id_ID" w:bidi="id_ID"/>
        </w:rPr>
      </w:r>
    </w:p>
    <w:p>
      <w:pPr/>
      <w:r>
        <w:rPr>
          <w:lang w:val="id_ID" w:bidi="id_ID"/>
        </w:rPr>
      </w:r>
      <w:r>
        <w:rPr>
          <w:lang w:val="id_ID" w:bidi="id_ID"/>
        </w:rPr>
        <w:t>Surat Paulus kepada Titus</w:t>
      </w:r>
    </w:p>
    <w:p>
      <w:pPr>
        <w:pStyle w:val="Heading3"/>
      </w:pPr>
      <w:r>
        <w:rPr>
          <w:lang w:val="id_ID" w:bidi="id_ID"/>
        </w:rPr>
        <w:t>Tujuan</w:t>
      </w:r>
    </w:p>
    <w:p>
      <w:pPr/>
      <w:r>
        <w:rPr>
          <w:lang w:val="id_ID" w:bidi="id_ID"/>
        </w:rPr>
      </w:r>
      <w:r>
        <w:rPr>
          <w:lang w:val="id_ID" w:bidi="id_ID"/>
        </w:rPr>
        <w:t>Memberi ajaran kepada Titus terkait pengangkatan pemimpin-pemimpin jemaat di Pulau Kreta dan mendorong sikap dan perilaku yang tepat pada orang-orang percaya yang ada di sana</w:t>
      </w:r>
    </w:p>
    <w:p>
      <w:pPr>
        <w:pStyle w:val="Heading3"/>
      </w:pPr>
      <w:r>
        <w:rPr>
          <w:lang w:val="id_ID" w:bidi="id_ID"/>
        </w:rPr>
        <w:t>Penulis</w:t>
      </w:r>
    </w:p>
    <w:p>
      <w:pPr/>
      <w:r>
        <w:rPr>
          <w:lang w:val="id_ID" w:bidi="id_ID"/>
        </w:rPr>
      </w:r>
      <w:r>
        <w:rPr>
          <w:lang w:val="id_ID" w:bidi="id_ID"/>
        </w:rPr>
        <w:t>Paulus</w:t>
      </w:r>
    </w:p>
    <w:p>
      <w:pPr>
        <w:pStyle w:val="Heading3"/>
      </w:pPr>
      <w:r>
        <w:rPr>
          <w:lang w:val="id_ID" w:bidi="id_ID"/>
        </w:rPr>
        <w:t>Tahun penulisan</w:t>
      </w:r>
    </w:p>
    <w:p>
      <w:pPr/>
      <w:r>
        <w:rPr>
          <w:lang w:val="id_ID" w:bidi="id_ID"/>
        </w:rPr>
      </w:r>
      <w:r>
        <w:rPr>
          <w:lang w:val="id_ID" w:bidi="id_ID"/>
        </w:rPr>
        <w:t>Kemungkinan sekitar Tahun 63 M</w:t>
      </w:r>
    </w:p>
    <w:p>
      <w:pPr>
        <w:pStyle w:val="Heading3"/>
      </w:pPr>
      <w:r>
        <w:rPr>
          <w:lang w:val="id_ID" w:bidi="id_ID"/>
        </w:rPr>
        <w:t>Latar Belakang</w:t>
      </w:r>
    </w:p>
    <w:p>
      <w:pPr/>
      <w:r>
        <w:rPr>
          <w:lang w:val="id_ID" w:bidi="id_ID"/>
        </w:rPr>
      </w:r>
      <w:r>
        <w:rPr>
          <w:lang w:val="id_ID" w:bidi="id_ID"/>
        </w:rPr>
        <w:t>Ditulis menjelang akhir hidup Paulus, ketika Titus berada di Pulau Kreta, sebuah tempat yang dikenal dengan budayanya yang bobrok</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