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1TI</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 Тимофею</w:t>
      </w:r>
      <w:r>
        <w:rPr>
          <w:lang w:val="ru_RU" w:bidi="ru_RU"/>
        </w:rPr>
      </w:r>
    </w:p>
    <w:p>
      <w:pPr/>
      <w:r>
        <w:rPr>
          <w:lang w:val="ru_RU" w:bidi="ru_RU"/>
        </w:rPr>
      </w:r>
      <w:r>
        <w:rPr>
          <w:lang w:val="ru_RU" w:bidi="ru_RU"/>
        </w:rPr>
        <w:t>Первое послание Павла к Тимофею</w:t>
      </w:r>
    </w:p>
    <w:p>
      <w:pPr>
        <w:pStyle w:val="Heading3"/>
      </w:pPr>
      <w:r>
        <w:rPr>
          <w:lang w:val="ru_RU" w:bidi="ru_RU"/>
        </w:rPr>
        <w:t>Цель</w:t>
      </w:r>
    </w:p>
    <w:p>
      <w:pPr/>
      <w:r>
        <w:rPr>
          <w:lang w:val="ru_RU" w:bidi="ru_RU"/>
        </w:rPr>
      </w:r>
      <w:r>
        <w:rPr>
          <w:lang w:val="ru_RU" w:bidi="ru_RU"/>
        </w:rPr>
        <w:t>Дать Тимофею наставление в противодействии лжеучениям и наставить церковь в правильном поведении.</w:t>
      </w:r>
    </w:p>
    <w:p>
      <w:pPr>
        <w:pStyle w:val="Heading3"/>
      </w:pPr>
      <w:r>
        <w:rPr>
          <w:lang w:val="ru_RU" w:bidi="ru_RU"/>
        </w:rPr>
        <w:t>Автор</w:t>
      </w:r>
    </w:p>
    <w:p>
      <w:pPr/>
      <w:r>
        <w:rPr>
          <w:lang w:val="ru_RU" w:bidi="ru_RU"/>
        </w:rPr>
      </w:r>
      <w:r>
        <w:rPr>
          <w:lang w:val="ru_RU" w:bidi="ru_RU"/>
        </w:rPr>
        <w:t>Павел</w:t>
      </w:r>
    </w:p>
    <w:p>
      <w:pPr>
        <w:pStyle w:val="Heading3"/>
      </w:pPr>
      <w:r>
        <w:rPr>
          <w:lang w:val="ru_RU" w:bidi="ru_RU"/>
        </w:rPr>
        <w:t>Дата</w:t>
      </w:r>
    </w:p>
    <w:p>
      <w:pPr/>
      <w:r>
        <w:rPr>
          <w:lang w:val="ru_RU" w:bidi="ru_RU"/>
        </w:rPr>
      </w:r>
      <w:r>
        <w:rPr>
          <w:lang w:val="ru_RU" w:bidi="ru_RU"/>
        </w:rPr>
        <w:t>Вероятно, около 63 года от Р.Х.</w:t>
      </w:r>
    </w:p>
    <w:p>
      <w:pPr>
        <w:pStyle w:val="Heading3"/>
      </w:pPr>
      <w:r>
        <w:rPr>
          <w:lang w:val="ru_RU" w:bidi="ru_RU"/>
        </w:rPr>
        <w:t>Контекст</w:t>
      </w:r>
    </w:p>
    <w:p>
      <w:pPr/>
      <w:r>
        <w:rPr>
          <w:lang w:val="ru_RU" w:bidi="ru_RU"/>
        </w:rPr>
      </w:r>
      <w:r>
        <w:rPr>
          <w:lang w:val="ru_RU" w:bidi="ru_RU"/>
        </w:rPr>
        <w:t>Написано в конце жизни Павла, после того как он отправил Тимофея в Ефес, чтобы остановить лжеучение в церкви.</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