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PRO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Proverbes</w:t>
      </w:r>
      <w:r>
        <w:rPr>
          <w:lang w:val="fr_FR" w:bidi="fr_FR"/>
        </w:rPr>
      </w:r>
    </w:p>
    <w:p>
      <w:pPr/>
      <w:r>
        <w:rPr>
          <w:lang w:val="fr_FR" w:bidi="fr_FR"/>
        </w:rPr>
      </w:r>
      <w:r>
        <w:rPr>
          <w:lang w:val="fr_FR" w:bidi="fr_FR"/>
        </w:rPr>
        <w:t>Chaque jour, la vie nous confronte à de nombreux choix. Le livre des Proverbes agit comme une boussole pour nous guider à travers les zones d’ombre de l’existence. Il offre des conseils empreints de sagesse, des enseignements pour bien vivre et des orientations pour se forger un caractère solide.</w:t>
      </w:r>
    </w:p>
    <w:p>
      <w:pPr/>
      <w:r>
        <w:rPr>
          <w:lang w:val="fr_FR" w:bidi="fr_FR"/>
        </w:rPr>
      </w:r>
      <w:r>
        <w:rPr>
          <w:lang w:val="fr_FR" w:bidi="fr_FR"/>
        </w:rPr>
        <w:t>Les Proverbes montrent comment affronter sereinement chaque situation : garder son calme en temps de crise, faire preuve de patience sous la pression, rester doux dans l’adversité et tenir bon face à la tentation. Mais plus que tout, ils enseignent que la véritable sagesse découle d’une relation juste avec l’Éternel.</w:t>
      </w:r>
    </w:p>
    <w:p>
      <w:pPr>
        <w:pStyle w:val="Heading2"/>
      </w:pPr>
      <w:r>
        <w:rPr>
          <w:lang w:val="fr_FR" w:bidi="fr_FR"/>
        </w:rPr>
        <w:t>Contexte</w:t>
      </w:r>
    </w:p>
    <w:p>
      <w:pPr/>
      <w:r>
        <w:rPr>
          <w:lang w:val="fr_FR" w:bidi="fr_FR"/>
        </w:rPr>
      </w:r>
      <w:r>
        <w:rPr>
          <w:lang w:val="fr_FR" w:bidi="fr_FR"/>
        </w:rPr>
        <w:t>Les Proverbes regroupent des maximes provenant de diverses époques et de contextes sociaux variés. Beaucoup de ces proverbes se situent dans le cadre royal, abordant la question des comportements à adopter devant un roi. Certains s’ancrent davantage dans la vie familiale ou dans un contexte rural, tandis que d’autres concernent les domaines du commerce, des échanges et des affaires. Une grande partie des proverbes s’adresse à un jeune homme en âge d'entrer dans la vie professionnelle. Il s'agit donc d'une sagesse destinée à guider dans tous les domaines de la vie auxquels une personne pouvait être confrontée dans l'ancien Israël. Pourtant, ils conservent une portée intemporelle, avec de nombreuses applications encore pertinentes aujourd’hui.</w:t>
      </w:r>
    </w:p>
    <w:p>
      <w:pPr>
        <w:pStyle w:val="Heading2"/>
      </w:pPr>
      <w:r>
        <w:rPr>
          <w:lang w:val="fr_FR" w:bidi="fr_FR"/>
        </w:rPr>
        <w:t>Résumé</w:t>
      </w:r>
    </w:p>
    <w:p>
      <w:pPr/>
      <w:r>
        <w:rPr>
          <w:lang w:val="fr_FR" w:bidi="fr_FR"/>
        </w:rPr>
      </w:r>
      <w:r>
        <w:rPr>
          <w:lang w:val="fr_FR" w:bidi="fr_FR"/>
        </w:rPr>
        <w:t>Les Proverbes constituent une anthologie de sagesse (regroupant des dictons, des conseils, des instructions et des avertissements), transmise par les anciens d’Israël. Le livre se divise en deux sections principales : il commence par une série de discours adressés par un père à son fils (</w:t>
      </w:r>
      <w:r>
        <w:rPr>
          <w:lang w:val="fr_FR" w:bidi="fr_FR"/>
        </w:rPr>
        <w:t>chap. 1–9</w:t>
      </w:r>
      <w:r>
        <w:rPr>
          <w:lang w:val="fr_FR" w:bidi="fr_FR"/>
        </w:rPr>
        <w:t>), suivie d'une collection de dictons de sagesse (</w:t>
      </w:r>
      <w:r>
        <w:rPr>
          <w:lang w:val="fr_FR" w:bidi="fr_FR"/>
        </w:rPr>
        <w:t>chap. 10–31</w:t>
      </w:r>
      <w:r>
        <w:rPr>
          <w:lang w:val="fr_FR" w:bidi="fr_FR"/>
        </w:rPr>
        <w:t>) provenant de divers auteurs. Ces maximes couvrent de nombreux thèmes : richesse et pauvreté, planification, paresse, prostitution, travail, relations humaines, orgueil et humilité.</w:t>
      </w:r>
    </w:p>
    <w:p>
      <w:pPr>
        <w:pStyle w:val="Heading2"/>
      </w:pPr>
      <w:r>
        <w:rPr>
          <w:lang w:val="fr_FR" w:bidi="fr_FR"/>
        </w:rPr>
        <w:t>Genre et style</w:t>
      </w:r>
    </w:p>
    <w:p>
      <w:pPr/>
      <w:r>
        <w:rPr>
          <w:lang w:val="fr_FR" w:bidi="fr_FR"/>
        </w:rPr>
      </w:r>
      <w:r>
        <w:rPr>
          <w:lang w:val="fr_FR" w:bidi="fr_FR"/>
        </w:rPr>
        <w:t>Proverbe de sagesse : Dans le Proche-Orient ancien, on rassemblait souvent les proverbes dans des recueils pour que les gens puissent y puiser des conseils sur la manière de bien se conduire. En Israël, comme chez les peuples voisins, ces collections avaient pour but d’instruire les jeunes et de leur offrir des repères pour mener une vie juste. Des indices laissent penser que les recueils de sagesse babyloniens et égyptiens étaient intégrés dans le programme scolaire.</w:t>
      </w:r>
    </w:p>
    <w:p>
      <w:pPr/>
      <w:r>
        <w:rPr>
          <w:lang w:val="fr_FR" w:bidi="fr_FR"/>
        </w:rPr>
      </w:r>
      <w:r>
        <w:rPr>
          <w:lang w:val="fr_FR" w:bidi="fr_FR"/>
        </w:rPr>
        <w:t>Un proverbe exprime une observation, une réflexion ou un conseil reconnu comme une vérité d’ordre général. Il suffit souvent de dire le bon proverbe au bon moment pour clore un débat.</w:t>
      </w:r>
    </w:p>
    <w:p>
      <w:pPr/>
      <w:r>
        <w:rPr>
          <w:lang w:val="fr_FR" w:bidi="fr_FR"/>
        </w:rPr>
      </w:r>
      <w:r>
        <w:rPr>
          <w:lang w:val="fr_FR" w:bidi="fr_FR"/>
        </w:rPr>
        <w:t>Poésie hébraïque : Les Proverbes relèvent aussi de la poésie. Leur style concis concentre un contenu riche en peu de mots. Ce type de littérature invite à la méditation et demande du temps pour en saisir toutes les subtilités. Nombre de proverbes utilisent des images poétiques pour transmettre leur enseignement. Par exemple, la paresse est décrite à travers une comparaison avec des choses irritantes du quotidien :</w:t>
      </w:r>
    </w:p>
    <w:p>
      <w:pPr/>
      <w:r>
        <w:rPr>
          <w:lang w:val="fr_FR" w:bidi="fr_FR"/>
        </w:rPr>
      </w:r>
      <w:r>
        <w:rPr>
          <w:lang w:val="fr_FR" w:bidi="fr_FR"/>
        </w:rPr>
        <w:t xml:space="preserve">Les personnes paresseuses agacent leurs employeurs : </w:t>
      </w:r>
      <w:r>
        <w:rPr>
          <w:i/>
          <w:lang w:val="fr_FR" w:bidi="fr_FR"/>
        </w:rPr>
        <w:t xml:space="preserve">« </w:t>
      </w:r>
      <w:r>
        <w:rPr>
          <w:lang w:val="fr_FR" w:bidi="fr_FR"/>
        </w:rPr>
        <w:t xml:space="preserve">Ce que le vinaigre est aux dents et la fumée aux yeux, Tel est le paresseux pour celui qui l’envoie </w:t>
      </w:r>
      <w:r>
        <w:rPr>
          <w:i/>
          <w:lang w:val="fr_FR" w:bidi="fr_FR"/>
        </w:rPr>
        <w:t>»</w:t>
      </w:r>
      <w:r>
        <w:rPr>
          <w:lang w:val="fr_FR" w:bidi="fr_FR"/>
        </w:rPr>
        <w:t xml:space="preserve"> (</w:t>
      </w:r>
      <w:r>
        <w:rPr>
          <w:lang w:val="fr_FR" w:bidi="fr_FR"/>
        </w:rPr>
        <w:t>10.26</w:t>
      </w:r>
      <w:r>
        <w:rPr>
          <w:lang w:val="fr_FR" w:bidi="fr_FR"/>
        </w:rPr>
        <w:t>).</w:t>
      </w:r>
    </w:p>
    <w:p>
      <w:pPr/>
      <w:r>
        <w:rPr>
          <w:lang w:val="fr_FR" w:bidi="fr_FR"/>
        </w:rPr>
      </w:r>
      <w:r>
        <w:rPr>
          <w:lang w:val="fr_FR" w:bidi="fr_FR"/>
        </w:rPr>
        <w:t xml:space="preserve">Le parallélisme est un trait marquant de la poésie hébraïque. Beaucoup de proverbes reposent sur un </w:t>
      </w:r>
      <w:r>
        <w:rPr>
          <w:i/>
          <w:lang w:val="fr_FR" w:bidi="fr_FR"/>
        </w:rPr>
        <w:t>parallélisme synonymique</w:t>
      </w:r>
      <w:r>
        <w:rPr>
          <w:lang w:val="fr_FR" w:bidi="fr_FR"/>
        </w:rPr>
        <w:t xml:space="preserve">, où la deuxième ligne complète et précise la première : </w:t>
      </w:r>
      <w:r>
        <w:rPr>
          <w:i/>
          <w:lang w:val="fr_FR" w:bidi="fr_FR"/>
        </w:rPr>
        <w:t xml:space="preserve">« </w:t>
      </w:r>
      <w:r>
        <w:rPr>
          <w:lang w:val="fr_FR" w:bidi="fr_FR"/>
        </w:rPr>
        <w:t>Les lèvres justes gagnent la faveur des rois, Et ils aiment celui qui parle avec droiture</w:t>
      </w:r>
      <w:r>
        <w:rPr>
          <w:lang w:val="fr_FR" w:bidi="fr_FR"/>
        </w:rPr>
        <w:t xml:space="preserve"> </w:t>
      </w:r>
      <w:r>
        <w:rPr>
          <w:i/>
          <w:lang w:val="fr_FR" w:bidi="fr_FR"/>
        </w:rPr>
        <w:t>»</w:t>
      </w:r>
      <w:r>
        <w:rPr>
          <w:lang w:val="fr_FR" w:bidi="fr_FR"/>
        </w:rPr>
        <w:t xml:space="preserve"> (</w:t>
      </w:r>
      <w:r>
        <w:rPr>
          <w:lang w:val="fr_FR" w:bidi="fr_FR"/>
        </w:rPr>
        <w:t>16.13</w:t>
      </w:r>
      <w:r>
        <w:rPr>
          <w:lang w:val="fr_FR" w:bidi="fr_FR"/>
        </w:rPr>
        <w:t>).</w:t>
      </w:r>
    </w:p>
    <w:p>
      <w:pPr/>
      <w:r>
        <w:rPr>
          <w:lang w:val="fr_FR" w:bidi="fr_FR"/>
        </w:rPr>
      </w:r>
      <w:r>
        <w:rPr>
          <w:lang w:val="fr_FR" w:bidi="fr_FR"/>
        </w:rPr>
        <w:t xml:space="preserve">D’autres s’appuient sur un contraste, une opposition, ce qu’on appelle le </w:t>
      </w:r>
      <w:r>
        <w:rPr>
          <w:i/>
          <w:lang w:val="fr_FR" w:bidi="fr_FR"/>
        </w:rPr>
        <w:t>parallélisme antithétique</w:t>
      </w:r>
      <w:r>
        <w:rPr>
          <w:lang w:val="fr_FR" w:bidi="fr_FR"/>
        </w:rPr>
        <w:t xml:space="preserve"> : </w:t>
      </w:r>
      <w:r>
        <w:rPr>
          <w:i/>
          <w:lang w:val="fr_FR" w:bidi="fr_FR"/>
        </w:rPr>
        <w:t xml:space="preserve">« </w:t>
      </w:r>
      <w:r>
        <w:rPr>
          <w:lang w:val="fr_FR" w:bidi="fr_FR"/>
        </w:rPr>
        <w:t>La femme sage bâtit sa maison, Et la femme insensée la renverse de ses propres mains</w:t>
      </w:r>
      <w:r>
        <w:rPr>
          <w:lang w:val="fr_FR" w:bidi="fr_FR"/>
        </w:rPr>
        <w:t xml:space="preserve"> </w:t>
      </w:r>
      <w:r>
        <w:rPr>
          <w:i/>
          <w:lang w:val="fr_FR" w:bidi="fr_FR"/>
        </w:rPr>
        <w:t>»</w:t>
      </w:r>
      <w:r>
        <w:rPr>
          <w:lang w:val="fr_FR" w:bidi="fr_FR"/>
        </w:rPr>
        <w:t xml:space="preserve"> (</w:t>
      </w:r>
      <w:r>
        <w:rPr>
          <w:lang w:val="fr_FR" w:bidi="fr_FR"/>
        </w:rPr>
        <w:t>14.1</w:t>
      </w:r>
      <w:r>
        <w:rPr>
          <w:lang w:val="fr_FR" w:bidi="fr_FR"/>
        </w:rPr>
        <w:t>).</w:t>
      </w:r>
    </w:p>
    <w:p>
      <w:pPr/>
      <w:r>
        <w:rPr>
          <w:lang w:val="fr_FR" w:bidi="fr_FR"/>
        </w:rPr>
      </w:r>
      <w:r>
        <w:rPr>
          <w:lang w:val="fr_FR" w:bidi="fr_FR"/>
        </w:rPr>
        <w:t xml:space="preserve">D'autres proverbes établissent des comparaisons : </w:t>
      </w:r>
      <w:r>
        <w:rPr>
          <w:i/>
          <w:lang w:val="fr_FR" w:bidi="fr_FR"/>
        </w:rPr>
        <w:t xml:space="preserve">« </w:t>
      </w:r>
      <w:r>
        <w:rPr>
          <w:lang w:val="fr_FR" w:bidi="fr_FR"/>
        </w:rPr>
        <w:t xml:space="preserve">Mieux vaut peu, avec la crainte de l’Éternel, Qu’un grand trésor, avec le trouble </w:t>
      </w:r>
      <w:r>
        <w:rPr>
          <w:i/>
          <w:lang w:val="fr_FR" w:bidi="fr_FR"/>
        </w:rPr>
        <w:t>»</w:t>
      </w:r>
      <w:r>
        <w:rPr>
          <w:lang w:val="fr_FR" w:bidi="fr_FR"/>
        </w:rPr>
        <w:t xml:space="preserve"> (</w:t>
      </w:r>
      <w:r>
        <w:rPr>
          <w:lang w:val="fr_FR" w:bidi="fr_FR"/>
        </w:rPr>
        <w:t>15.16</w:t>
      </w:r>
      <w:r>
        <w:rPr>
          <w:lang w:val="fr_FR" w:bidi="fr_FR"/>
        </w:rPr>
        <w:t>).</w:t>
      </w:r>
    </w:p>
    <w:p>
      <w:pPr/>
      <w:r>
        <w:rPr>
          <w:lang w:val="fr_FR" w:bidi="fr_FR"/>
        </w:rPr>
      </w:r>
      <w:r>
        <w:rPr>
          <w:lang w:val="fr_FR" w:bidi="fr_FR"/>
        </w:rPr>
        <w:t>Connaître ces caractéristiques de la poésie hébraïque aide à mieux saisir et interpréter les proverbes.</w:t>
      </w:r>
    </w:p>
    <w:p>
      <w:pPr>
        <w:pStyle w:val="Heading2"/>
      </w:pPr>
      <w:r>
        <w:rPr>
          <w:lang w:val="fr_FR" w:bidi="fr_FR"/>
        </w:rPr>
        <w:t>Auteur</w:t>
      </w:r>
    </w:p>
    <w:p>
      <w:pPr/>
      <w:r>
        <w:rPr>
          <w:lang w:val="fr_FR" w:bidi="fr_FR"/>
        </w:rPr>
      </w:r>
      <w:r>
        <w:rPr>
          <w:lang w:val="fr_FR" w:bidi="fr_FR"/>
        </w:rPr>
        <w:t>Le livre des Proverbes trouve son origine avec Salomon (</w:t>
      </w:r>
      <w:r>
        <w:rPr>
          <w:lang w:val="fr_FR" w:bidi="fr_FR"/>
        </w:rPr>
        <w:t>1.1</w:t>
      </w:r>
      <w:r>
        <w:rPr>
          <w:lang w:val="fr_FR" w:bidi="fr_FR"/>
        </w:rPr>
        <w:t>), roi réputé pour sa sagesse (</w:t>
      </w:r>
      <w:r>
        <w:rPr>
          <w:lang w:val="fr_FR" w:bidi="fr_FR"/>
        </w:rPr>
        <w:t>1R 3.5–15</w:t>
      </w:r>
      <w:r>
        <w:rPr>
          <w:lang w:val="fr_FR" w:bidi="fr_FR"/>
        </w:rPr>
        <w:t>) qui a rassemblé de nombreux dictons et composé ses propres maximes (</w:t>
      </w:r>
      <w:r>
        <w:rPr>
          <w:lang w:val="fr_FR" w:bidi="fr_FR"/>
        </w:rPr>
        <w:t>1R 4.29–32</w:t>
      </w:r>
      <w:r>
        <w:rPr>
          <w:lang w:val="fr_FR" w:bidi="fr_FR"/>
        </w:rPr>
        <w:t xml:space="preserve">). Par la suite, d'autres enseignants ont écrit ou édité du contenu supplémentaire. Par exemple, deux cents ans après Salomon, « </w:t>
      </w:r>
      <w:r>
        <w:rPr>
          <w:lang w:val="fr_FR" w:bidi="fr_FR"/>
        </w:rPr>
        <w:t>les gens d’Ézéchias, roi de Juda</w:t>
      </w:r>
      <w:r>
        <w:rPr>
          <w:lang w:val="fr_FR" w:bidi="fr_FR"/>
        </w:rPr>
        <w:t xml:space="preserve"> » ont collecté d'autres proverbes attribués à Salomon et les ont intégrés à l'ensemble (</w:t>
      </w:r>
      <w:r>
        <w:rPr>
          <w:lang w:val="fr_FR" w:bidi="fr_FR"/>
        </w:rPr>
        <w:t>Pr 25.1</w:t>
      </w:r>
      <w:r>
        <w:rPr>
          <w:lang w:val="fr_FR" w:bidi="fr_FR"/>
        </w:rPr>
        <w:t>). D'autres auteurs ou éditeurs sont également mentionnés dans le livre, comme Agur (</w:t>
      </w:r>
      <w:r>
        <w:rPr>
          <w:lang w:val="fr_FR" w:bidi="fr_FR"/>
        </w:rPr>
        <w:t>30.1</w:t>
      </w:r>
      <w:r>
        <w:rPr>
          <w:lang w:val="fr_FR" w:bidi="fr_FR"/>
        </w:rPr>
        <w:t>), Lemuel (</w:t>
      </w:r>
      <w:r>
        <w:rPr>
          <w:lang w:val="fr_FR" w:bidi="fr_FR"/>
        </w:rPr>
        <w:t>31.1</w:t>
      </w:r>
      <w:r>
        <w:rPr>
          <w:lang w:val="fr_FR" w:bidi="fr_FR"/>
        </w:rPr>
        <w:t>), ainsi que « les sages » (</w:t>
      </w:r>
      <w:r>
        <w:rPr>
          <w:lang w:val="fr_FR" w:bidi="fr_FR"/>
        </w:rPr>
        <w:t>22.17</w:t>
      </w:r>
      <w:r>
        <w:rPr>
          <w:lang w:val="fr_FR" w:bidi="fr_FR"/>
        </w:rPr>
        <w:t xml:space="preserve"> ; </w:t>
      </w:r>
      <w:r>
        <w:rPr>
          <w:lang w:val="fr_FR" w:bidi="fr_FR"/>
        </w:rPr>
        <w:t>24.23</w:t>
      </w:r>
      <w:r>
        <w:rPr>
          <w:lang w:val="fr_FR" w:bidi="fr_FR"/>
        </w:rPr>
        <w:t>).</w:t>
      </w:r>
    </w:p>
    <w:p>
      <w:pPr/>
      <w:r>
        <w:rPr>
          <w:lang w:val="fr_FR" w:bidi="fr_FR"/>
        </w:rPr>
      </w:r>
      <w:r>
        <w:rPr>
          <w:lang w:val="fr_FR" w:bidi="fr_FR"/>
        </w:rPr>
        <w:t>Certaines sections témoignent de l'influence des peuples voisins. C’est le cas des « trente paroles » des sages (</w:t>
      </w:r>
      <w:r>
        <w:rPr>
          <w:lang w:val="fr_FR" w:bidi="fr_FR"/>
        </w:rPr>
        <w:t>22.17–24.22</w:t>
      </w:r>
      <w:r>
        <w:rPr>
          <w:lang w:val="fr_FR" w:bidi="fr_FR"/>
        </w:rPr>
        <w:t xml:space="preserve">), qui semblent s’inspirer d’un texte égyptien ancien, </w:t>
      </w:r>
      <w:r>
        <w:rPr>
          <w:i/>
          <w:lang w:val="fr_FR" w:bidi="fr_FR"/>
        </w:rPr>
        <w:t>L'enseignement d'Amenemopet (</w:t>
      </w:r>
      <w:r>
        <w:rPr>
          <w:lang w:val="fr_FR" w:bidi="fr_FR"/>
        </w:rPr>
        <w:t>vers 1100 av. J.-C.). L’ensemble du livre a été mis en forme définitive plusieurs siècles après l’époque de Salomon.</w:t>
      </w:r>
    </w:p>
    <w:p>
      <w:pPr>
        <w:pStyle w:val="Heading2"/>
      </w:pPr>
      <w:r>
        <w:rPr>
          <w:lang w:val="fr_FR" w:bidi="fr_FR"/>
        </w:rPr>
        <w:t>Lectrices et lecteurs</w:t>
      </w:r>
    </w:p>
    <w:p>
      <w:pPr/>
      <w:r>
        <w:rPr>
          <w:lang w:val="fr_FR" w:bidi="fr_FR"/>
        </w:rPr>
      </w:r>
      <w:r>
        <w:rPr>
          <w:lang w:val="fr_FR" w:bidi="fr_FR"/>
        </w:rPr>
        <w:t>Pr 1.8–9.18</w:t>
      </w:r>
      <w:r>
        <w:rPr>
          <w:lang w:val="fr_FR" w:bidi="fr_FR"/>
        </w:rPr>
        <w:t xml:space="preserve"> présentent une série de discours adressés par un père à son fils. Certains se demandent s’il s’agit d’un fils biologique ou plutôt d’un apprenti, comme dans </w:t>
      </w:r>
      <w:r>
        <w:rPr>
          <w:i/>
          <w:lang w:val="fr_FR" w:bidi="fr_FR"/>
        </w:rPr>
        <w:t>L'enseignement d'Amenemopet</w:t>
      </w:r>
      <w:r>
        <w:rPr>
          <w:lang w:val="fr_FR" w:bidi="fr_FR"/>
        </w:rPr>
        <w:t xml:space="preserve">, un texte égyptien destiné à un élève. Toutefois, la mention fréquente de la « mère » dans les Proverbes (par ex., </w:t>
      </w:r>
      <w:r>
        <w:rPr>
          <w:lang w:val="fr_FR" w:bidi="fr_FR"/>
        </w:rPr>
        <w:t>1.8</w:t>
      </w:r>
      <w:r>
        <w:rPr>
          <w:lang w:val="fr_FR" w:bidi="fr_FR"/>
        </w:rPr>
        <w:t>) suggère qu’il est bien question d’un fils au sein d’un foyer.</w:t>
      </w:r>
    </w:p>
    <w:p>
      <w:pPr/>
      <w:r>
        <w:rPr>
          <w:lang w:val="fr_FR" w:bidi="fr_FR"/>
        </w:rPr>
      </w:r>
      <w:r>
        <w:rPr>
          <w:lang w:val="fr_FR" w:bidi="fr_FR"/>
        </w:rPr>
        <w:t>Une grande partie du contenu vise principalement les jeunes hommes, comme en témoignent les nombreux avertissements contre les femmes immorales. Néanmoins, le public visé est bien plus large. Le livre cherche à transmettre la sagesse à tous (</w:t>
      </w:r>
      <w:r>
        <w:rPr>
          <w:lang w:val="fr_FR" w:bidi="fr_FR"/>
        </w:rPr>
        <w:t>1.2</w:t>
      </w:r>
      <w:r>
        <w:rPr>
          <w:lang w:val="fr_FR" w:bidi="fr_FR"/>
        </w:rPr>
        <w:t>), tant aux simples (</w:t>
      </w:r>
      <w:r>
        <w:rPr>
          <w:lang w:val="fr_FR" w:bidi="fr_FR"/>
        </w:rPr>
        <w:t>1.4</w:t>
      </w:r>
      <w:r>
        <w:rPr>
          <w:lang w:val="fr_FR" w:bidi="fr_FR"/>
        </w:rPr>
        <w:t>) qu'aux sages (</w:t>
      </w:r>
      <w:r>
        <w:rPr>
          <w:lang w:val="fr_FR" w:bidi="fr_FR"/>
        </w:rPr>
        <w:t>1.5</w:t>
      </w:r>
      <w:r>
        <w:rPr>
          <w:lang w:val="fr_FR" w:bidi="fr_FR"/>
        </w:rPr>
        <w:t>). Les Proverbes s’adressent à chacun, même si tous ne seront pas disposés à les recevoir (</w:t>
      </w:r>
      <w:r>
        <w:rPr>
          <w:lang w:val="fr_FR" w:bidi="fr_FR"/>
        </w:rPr>
        <w:t>1.7</w:t>
      </w:r>
      <w:r>
        <w:rPr>
          <w:lang w:val="fr_FR" w:bidi="fr_FR"/>
        </w:rPr>
        <w:t>).</w:t>
      </w:r>
    </w:p>
    <w:p>
      <w:pPr>
        <w:pStyle w:val="Heading2"/>
      </w:pPr>
      <w:r>
        <w:rPr>
          <w:lang w:val="fr_FR" w:bidi="fr_FR"/>
        </w:rPr>
        <w:t>Signification et message</w:t>
      </w:r>
    </w:p>
    <w:p>
      <w:pPr/>
      <w:r>
        <w:rPr>
          <w:lang w:val="fr_FR" w:bidi="fr_FR"/>
        </w:rPr>
      </w:r>
      <w:r>
        <w:rPr>
          <w:lang w:val="fr_FR" w:bidi="fr_FR"/>
        </w:rPr>
        <w:t>Le livre des Proverbes propose une sagesse concrète pour vivre au quotidien. Il adopte souvent la forme d’un enseignement qu’un père transmet à son fils. Ce fils, engagé sur le chemin de la vie, se retrouve régulièrement face à des choix déterminants et doit apprendre à discerner quelle direction suivre.</w:t>
      </w:r>
    </w:p>
    <w:p>
      <w:pPr/>
      <w:r>
        <w:rPr>
          <w:lang w:val="fr_FR" w:bidi="fr_FR"/>
        </w:rPr>
      </w:r>
      <w:r>
        <w:rPr>
          <w:lang w:val="fr_FR" w:bidi="fr_FR"/>
        </w:rPr>
        <w:t xml:space="preserve">Le livre des Proverbes nous aide à prendre les bonnes décisions aujourd’hui. Ils montrent qu’un comportement sage conduit à des bénédictions, tandis qu’un comportement insensé mène aux difficultés. </w:t>
      </w:r>
      <w:r>
        <w:rPr>
          <w:lang w:val="fr_FR" w:bidi="fr_FR"/>
        </w:rPr>
        <w:t>Mais si ces récompenses nous incitent à suivre l'instruction, elles ne constituent pas des garanties absolues.</w:t>
      </w:r>
      <w:r>
        <w:rPr>
          <w:lang w:val="fr_FR" w:bidi="fr_FR"/>
        </w:rPr>
        <w:t xml:space="preserve"> Les Proverbes présentent des principes généralement vérifiés, mais ils ne s’appliquent pas toujours de manière uniforme</w:t>
      </w:r>
    </w:p>
    <w:p>
      <w:pPr/>
      <w:r>
        <w:rPr>
          <w:lang w:val="fr_FR" w:bidi="fr_FR"/>
        </w:rPr>
      </w:r>
      <w:r>
        <w:rPr>
          <w:lang w:val="fr_FR" w:bidi="fr_FR"/>
        </w:rPr>
        <w:t>Par exemple, une personne travailleuse et honnête a de fortes chances de connaître une certaine stabilité matérielle, tandis qu’une personne paresseuse risque davantage la précarité. Mais il peut arriver qu’une personne paresseuse hérite d’une fortune, ou qu’un travailleur intègre soit appauvri par l’injustice ou la corruption d’un fonctionnaire. Ce décalage entre droiture morale et réussite tangible est justement un thème central dans les livres de Job et de l’Ecclésiaste.</w:t>
      </w:r>
    </w:p>
    <w:p>
      <w:pPr/>
      <w:r>
        <w:rPr>
          <w:lang w:val="fr_FR" w:bidi="fr_FR"/>
        </w:rPr>
      </w:r>
      <w:r>
        <w:rPr>
          <w:lang w:val="fr_FR" w:bidi="fr_FR"/>
        </w:rPr>
        <w:t>À première vue, certains conseils du livre semblent se contredire. Pourtant, en lisant attentivement, on comprend que chaque maxime s’applique dans un contexte particulier. Faut-il répondre aux propos d’un insensé, ou vaut-il mieux garder le silence (</w:t>
      </w:r>
      <w:r>
        <w:rPr>
          <w:lang w:val="fr_FR" w:bidi="fr_FR"/>
        </w:rPr>
        <w:t>26.4–5</w:t>
      </w:r>
      <w:r>
        <w:rPr>
          <w:lang w:val="fr_FR" w:bidi="fr_FR"/>
        </w:rPr>
        <w:t>) ? Tout dépend de la situation. Ce principe se retrouve aussi dans les dictons populaires contemporains : parfois, « il faut réfléchir avant d’agir » ; à d’autres moments, « qui hésite est perdu ». Deux affirmations opposées peuvent être justes selon les circonstances. Une personne véritablement sage sait quel proverbe utiliser et à quel moment.</w:t>
      </w:r>
    </w:p>
    <w:p>
      <w:pPr/>
      <w:r>
        <w:rPr>
          <w:lang w:val="fr_FR" w:bidi="fr_FR"/>
        </w:rPr>
      </w:r>
      <w:r>
        <w:rPr>
          <w:lang w:val="fr_FR" w:bidi="fr_FR"/>
        </w:rPr>
        <w:t xml:space="preserve">La sagesse des Proverbes est pratique, mais elle repose sur bien plus qu’une simple logique de bon sens. Elle trouve sa source dans une relation de respect et de confiance envers Dieu. C’est ce que résume Proverbes </w:t>
      </w:r>
      <w:r>
        <w:rPr>
          <w:lang w:val="fr_FR" w:bidi="fr_FR"/>
        </w:rPr>
        <w:t>1.7</w:t>
      </w:r>
      <w:r>
        <w:rPr>
          <w:lang w:val="fr_FR" w:bidi="fr_FR"/>
        </w:rPr>
        <w:t xml:space="preserve"> : « </w:t>
      </w:r>
      <w:r>
        <w:rPr>
          <w:lang w:val="fr_FR" w:bidi="fr_FR"/>
        </w:rPr>
        <w:t>La crainte de l’Éternel est le commencement de la science</w:t>
      </w:r>
      <w:r>
        <w:rPr>
          <w:lang w:val="fr_FR" w:bidi="fr_FR"/>
        </w:rPr>
        <w:t xml:space="preserve"> ». Le livre met chaque lecteur face à un choix spirituel essentiel : il n’y a pas de véritable sagesse sans une relation vivante avec l’Éternel.</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