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w:t>
      </w:r>
      <w:r>
        <w:rPr>
          <w:lang w:val="hi_IN" w:bidi="hi_IN"/>
        </w:rPr>
      </w:r>
    </w:p>
    <w:p>
      <w:pPr/>
      <w:r>
        <w:rPr>
          <w:lang w:val="hi_IN" w:bidi="hi_IN"/>
        </w:rPr>
      </w:r>
      <w:r>
        <w:rPr>
          <w:lang w:val="hi_IN" w:bidi="hi_IN"/>
        </w:rPr>
        <w:t>बहुजातीय कलिसिया को लिखे गए इस आकर्षक पत्र में, हम कुछ ऐसी रोज़मर्रा की समस्याओं को देखते हैं जिनसे शुरुआती मसीही जूझ रहे थे। इन समस्याओं से निपटने के तरीके के बारे में पौलुस की सलाह में, हमें ऐसे गहरे सिद्धांत मिलते हैं जो व्यावहारिक मसीही जीवन के बारे में उसकी सोच को आकार देते हैं। ये स्थायी सिद्धांत - जो पौलुस के समय या हमारे समय के लोकप्रिय रुझानों से बहुत अलग हैं - आज जब हम ऐसी ही समस्याओं से निपटते हैं, तो हमें भरपूर मार्गदर्शन देते हैं।</w:t>
      </w:r>
    </w:p>
    <w:p>
      <w:pPr>
        <w:pStyle w:val="Heading2"/>
      </w:pPr>
      <w:r>
        <w:rPr>
          <w:lang w:val="hi_IN" w:bidi="hi_IN"/>
        </w:rPr>
        <w:t>परिस्थिति</w:t>
      </w:r>
    </w:p>
    <w:p>
      <w:pPr/>
      <w:r>
        <w:rPr>
          <w:lang w:val="hi_IN" w:bidi="hi_IN"/>
        </w:rPr>
      </w:r>
      <w:r>
        <w:rPr>
          <w:lang w:val="hi_IN" w:bidi="hi_IN"/>
        </w:rPr>
        <w:t xml:space="preserve">कुरिन्थुस की व्यापक प्रतिष्ठा एक महत्वपूर्ण शहर के रूप में थी जो कि अनैतिकता से भरा हुआ था, जो कि इसके भूगोल से जुड़ा हुआ था। यह शहर मुख्य भूमि यूनान को पेलोपोनेसस (बड़ा दक्षिणी प्रायद्वीप) से अलग करने वाले संकीर्ण चार से पांच मील चौड़े इस्थमस पर रणनीतिक रूप से स्थित था। यह मुख्य भूमि मार्ग से उत्तर और दक्षिण की ओर जाने वाले यात्रियों और कुरिन्थुस की खाड़ी और सारोनिक खाड़ी के बीच पूर्व और पश्चिम की ओर जाने वाले यात्रियों से लाभान्वित हुआ। भूमध्य सागर के तूफ़ानी खतरों से बचने के लिए, खास तौर पर सर्दियों के मौसम में, इटली और पूर्वी भूमध्य सागर के बीच नौकायन करने वाली छोटी व्यावसायिक नावों के मालिक अक्सर अपनी नावों को एक खाड़ी से दूसरी खाड़ी तक खींचकर ले जाते थे और रास्ते में एक या दो रातें कुरिन्थुस में बिताते थे। </w:t>
      </w:r>
      <w:r>
        <w:rPr>
          <w:lang w:val="hi_IN" w:bidi="hi_IN"/>
        </w:rPr>
        <w:t>फलस्वरूप</w:t>
      </w:r>
      <w:r>
        <w:rPr>
          <w:lang w:val="hi_IN" w:bidi="hi_IN"/>
        </w:rPr>
        <w:t xml:space="preserve">, कुरिन्थुस को एक बंदरगाह शहर के रूप में कुख्याति मिली और वह वेश्यावृत्ति और अन्य बुराइयों के लिए व्यापक रूप से जाना जाने लगा। यहाँ तक कि यूनानी में एक क्रिया भी थी (कोरिंथियाज़ोमाय, "कुरिन्थियों की तरह काम करना") जो यौन अनैतिकता को संदर्भित करती थी। यह आश्चर्य की बात नहीं है कि इनमें से कुछ समस्याएँ इस युवा कलीसिया में भी आ गईं ( </w:t>
      </w:r>
      <w:r>
        <w:rPr>
          <w:lang w:val="hi_IN" w:bidi="hi_IN"/>
        </w:rPr>
        <w:t>5:1–13</w:t>
      </w:r>
      <w:r>
        <w:rPr>
          <w:lang w:val="hi_IN" w:bidi="hi_IN"/>
        </w:rPr>
        <w:t xml:space="preserve">; </w:t>
      </w:r>
      <w:r>
        <w:rPr>
          <w:lang w:val="hi_IN" w:bidi="hi_IN"/>
        </w:rPr>
        <w:t>6:12–20</w:t>
      </w:r>
      <w:r>
        <w:rPr>
          <w:lang w:val="hi_IN" w:bidi="hi_IN"/>
        </w:rPr>
        <w:t xml:space="preserve"> में यौन अनैतिकता के बारे में पौलुस के कड़े शब्दों को देखें)।</w:t>
      </w:r>
    </w:p>
    <w:p>
      <w:pPr/>
      <w:r>
        <w:rPr>
          <w:lang w:val="hi_IN" w:bidi="hi_IN"/>
        </w:rPr>
      </w:r>
      <w:r>
        <w:rPr>
          <w:lang w:val="hi_IN" w:bidi="hi_IN"/>
        </w:rPr>
        <w:t>पुराना कुरिन्थुस 146 ईसा पूर्व में रोमियों द्वारा जीता और नष्ट कर दिया गया था। इसे एक सदी बाद एक रोमी उपनिवेश के रूप में पुनर्निर्मित किया गया और बड़े हिस्से में पूर्व रोमी दासों द्वारा बसाया गया। पौलुस की यात्रा के समय तक, यह एक महानगरीय शहर था, जिसमें रोमी, यूनानी, यहूदी और भूमध्य सागर के अन्य जातीय समूहों के लोग थे, साथ ही शहर से गुजरने वाले अंतरराष्ट्रीय आगंतुक भी थे। परिणामस्वरूप, युवा कलीसिया के सदस्य बहुजातीय थे, जो संभवतः उन तनावों का एक कारण था जिनका उन्होंने अनुभव किया (</w:t>
      </w:r>
      <w:r>
        <w:rPr>
          <w:lang w:val="hi_IN" w:bidi="hi_IN"/>
        </w:rPr>
        <w:t>1:10–12</w:t>
      </w:r>
      <w:r>
        <w:rPr>
          <w:lang w:val="hi_IN" w:bidi="hi_IN"/>
        </w:rPr>
        <w:t xml:space="preserve">; </w:t>
      </w:r>
      <w:r>
        <w:rPr>
          <w:lang w:val="hi_IN" w:bidi="hi_IN"/>
        </w:rPr>
        <w:t>3:1–4</w:t>
      </w:r>
      <w:r>
        <w:rPr>
          <w:lang w:val="hi_IN" w:bidi="hi_IN"/>
        </w:rPr>
        <w:t xml:space="preserve"> में उनके गुटबाज़ी के लिए पौलुस की फटकार देखें)।</w:t>
      </w:r>
    </w:p>
    <w:p>
      <w:pPr/>
      <w:r>
        <w:rPr>
          <w:lang w:val="hi_IN" w:bidi="hi_IN"/>
        </w:rPr>
      </w:r>
      <w:r>
        <w:rPr>
          <w:lang w:val="hi_IN" w:bidi="hi_IN"/>
        </w:rPr>
        <w:t xml:space="preserve">पौलुस पहली बार उत्तरी प्रांत मकिदुनिया और एथेंस में कार्य के बाद अपनी दूसरी सुसमाचार की यात्रा (लगभग 50 ई.) के दौरान शहर में पहुंचे थे। यह महसूस करते हुए कि यह शहर उनके सुसमाचार प्रचार प्रयासों के लिए रणनीतिक था, वह अठारह महीने तक कुरिन्थुस में रहे (ईस्वी सन 50–52; देखें </w:t>
      </w:r>
      <w:r>
        <w:rPr>
          <w:lang w:val="hi_IN" w:bidi="hi_IN"/>
        </w:rPr>
        <w:t>प्रेरि 18:1–17</w:t>
      </w:r>
      <w:r>
        <w:rPr>
          <w:lang w:val="hi_IN" w:bidi="hi_IN"/>
        </w:rPr>
        <w:t>)। जब यहूदी उन्हें कानून तोड़ने के लिए अदालत में ले गए, तो राज्यपाल गल्लियो ने मामला खारिज कर दिया क्योंकि यह एक धार्मिक विवाद था। प्रचार करने की स्वतंत्रता मिलने पर, पौलुस ने कई लोगों को धर्मांतरित किया और वहां से चलने से पहले एक कलीसिया की स्थापना की।</w:t>
      </w:r>
    </w:p>
    <w:p>
      <w:pPr/>
      <w:r>
        <w:rPr>
          <w:lang w:val="hi_IN" w:bidi="hi_IN"/>
        </w:rPr>
      </w:r>
      <w:r>
        <w:rPr>
          <w:lang w:val="hi_IN" w:bidi="hi_IN"/>
        </w:rPr>
        <w:t>अगले पाँच सालों में, पौलुस ने कई बार कठिन मुद्दों पर कुरिन्थियों के साथ पत्र-व्यवहार किया और उनकी कुछ समस्याओं को सुलझाने के लिए व्यक्तिगत रूप से उनसे मिलने भी गया। वर्तमान पत्र, जो 53–56 ई. के दौरान लिखा गया था, एशिया (पश्चिमी तुर्की) के प्रांत इफिसुस से भेजा गया था, जहाँ पौलुस ने अपनी तीसरी सुसमाचार की यात्रा पर दो से तीन साल बिताए थे।</w:t>
      </w:r>
    </w:p>
    <w:p>
      <w:pPr>
        <w:pStyle w:val="Heading2"/>
      </w:pPr>
      <w:r>
        <w:rPr>
          <w:lang w:val="hi_IN" w:bidi="hi_IN"/>
        </w:rPr>
        <w:t>सारांश</w:t>
      </w:r>
    </w:p>
    <w:p>
      <w:pPr/>
      <w:r>
        <w:rPr>
          <w:lang w:val="hi_IN" w:bidi="hi_IN"/>
        </w:rPr>
      </w:r>
      <w:r>
        <w:rPr>
          <w:lang w:val="hi_IN" w:bidi="hi_IN"/>
        </w:rPr>
        <w:t>पौलुस युवा कलीसिया के सामने आने वाली समस्याओं और प्रश्नों की एक विस्तृत श्रृंखला से निपटते हैं—जिनमें से कुछ शहर की समस्याओं को भी दर्शाते हैं—और वे उनसे निपटने के लिए विशेष सलाह देते हैं। पौलुस की सलाह उनके मसीही जीवन के दृष्टिकोण के मौलिक सिद्धांतों को दर्शाती है, जो स्वयं शुभ समाचार में निहित हैं। पौलुस ने निम्नलिखित मुद्दों को संबोधित किया:</w:t>
      </w:r>
    </w:p>
    <w:p>
      <w:pPr>
        <w:pStyle w:val="ListBullet"/>
        <w:spacing w:line="240" w:lineRule="auto"/>
        <w:ind w:left="720"/>
      </w:pPr>
      <w:r>
        <w:rPr>
          <w:lang w:val="hi_IN" w:bidi="hi_IN"/>
        </w:rPr>
      </w:r>
      <w:r>
        <w:rPr>
          <w:lang w:val="hi_IN" w:bidi="hi_IN"/>
        </w:rPr>
        <w:t>सुसमाचार प्रचार के लिए पौलुस के गैर-बौद्धिक दृष्टिकोण की आलोचना (</w:t>
      </w:r>
      <w:r>
        <w:rPr>
          <w:lang w:val="hi_IN" w:bidi="hi_IN"/>
        </w:rPr>
        <w:t>1:1–4:21</w:t>
      </w:r>
      <w:r>
        <w:rPr>
          <w:lang w:val="hi_IN" w:bidi="hi_IN"/>
        </w:rPr>
        <w:t>)</w:t>
      </w:r>
    </w:p>
    <w:p>
      <w:pPr>
        <w:pStyle w:val="ListBullet"/>
        <w:spacing w:line="240" w:lineRule="auto"/>
        <w:ind w:left="720"/>
      </w:pPr>
      <w:r>
        <w:rPr>
          <w:lang w:val="hi_IN" w:bidi="hi_IN"/>
        </w:rPr>
      </w:r>
      <w:r>
        <w:rPr>
          <w:lang w:val="hi_IN" w:bidi="hi_IN"/>
        </w:rPr>
        <w:t>कलीसिया में यौन अनैतिकता का एक स्पष्ट मामला (</w:t>
      </w:r>
      <w:r>
        <w:rPr>
          <w:lang w:val="hi_IN" w:bidi="hi_IN"/>
        </w:rPr>
        <w:t>5:1–13</w:t>
      </w:r>
      <w:r>
        <w:rPr>
          <w:lang w:val="hi_IN" w:bidi="hi_IN"/>
        </w:rPr>
        <w:t>)</w:t>
      </w:r>
    </w:p>
    <w:p>
      <w:pPr>
        <w:pStyle w:val="ListBullet"/>
        <w:spacing w:line="240" w:lineRule="auto"/>
        <w:ind w:left="720"/>
      </w:pPr>
      <w:r>
        <w:rPr>
          <w:lang w:val="hi_IN" w:bidi="hi_IN"/>
        </w:rPr>
      </w:r>
      <w:r>
        <w:rPr>
          <w:lang w:val="hi_IN" w:bidi="hi_IN"/>
        </w:rPr>
        <w:t>साथी विश्वासियों को अन्यजाति न्यायाधीशों के समक्ष न्यायालय में ले जाने की प्रथा (</w:t>
      </w:r>
      <w:r>
        <w:rPr>
          <w:lang w:val="hi_IN" w:bidi="hi_IN"/>
        </w:rPr>
        <w:t>6:1–20</w:t>
      </w:r>
      <w:r>
        <w:rPr>
          <w:lang w:val="hi_IN" w:bidi="hi_IN"/>
        </w:rPr>
        <w:t>)</w:t>
      </w:r>
    </w:p>
    <w:p>
      <w:pPr>
        <w:pStyle w:val="ListBullet"/>
        <w:spacing w:line="240" w:lineRule="auto"/>
        <w:ind w:left="720"/>
      </w:pPr>
      <w:r>
        <w:rPr>
          <w:lang w:val="hi_IN" w:bidi="hi_IN"/>
        </w:rPr>
      </w:r>
      <w:r>
        <w:rPr>
          <w:lang w:val="hi_IN" w:bidi="hi_IN"/>
        </w:rPr>
        <w:t>यौन अनैतिकता की समस्याएँ (</w:t>
      </w:r>
      <w:r>
        <w:rPr>
          <w:lang w:val="hi_IN" w:bidi="hi_IN"/>
        </w:rPr>
        <w:t>6:1–20</w:t>
      </w:r>
      <w:r>
        <w:rPr>
          <w:lang w:val="hi_IN" w:bidi="hi_IN"/>
        </w:rPr>
        <w:t>)</w:t>
      </w:r>
    </w:p>
    <w:p>
      <w:pPr>
        <w:pStyle w:val="ListBullet"/>
        <w:spacing w:line="240" w:lineRule="auto"/>
        <w:ind w:left="720"/>
      </w:pPr>
      <w:r>
        <w:rPr>
          <w:lang w:val="hi_IN" w:bidi="hi_IN"/>
        </w:rPr>
      </w:r>
      <w:r>
        <w:rPr>
          <w:lang w:val="hi_IN" w:bidi="hi_IN"/>
        </w:rPr>
        <w:t>विवाह, तलाक, और अविवाहित रहने के विषय में प्रश्न (</w:t>
      </w:r>
      <w:r>
        <w:rPr>
          <w:lang w:val="hi_IN" w:bidi="hi_IN"/>
        </w:rPr>
        <w:t>7:1–40</w:t>
      </w:r>
      <w:r>
        <w:rPr>
          <w:lang w:val="hi_IN" w:bidi="hi_IN"/>
        </w:rPr>
        <w:t>)</w:t>
      </w:r>
    </w:p>
    <w:p>
      <w:pPr>
        <w:pStyle w:val="ListBullet"/>
        <w:spacing w:line="240" w:lineRule="auto"/>
        <w:ind w:left="720"/>
      </w:pPr>
      <w:r>
        <w:rPr>
          <w:lang w:val="hi_IN" w:bidi="hi_IN"/>
        </w:rPr>
      </w:r>
      <w:r>
        <w:rPr>
          <w:lang w:val="hi_IN" w:bidi="hi_IN"/>
        </w:rPr>
        <w:t>यह प्रश्न कि क्या विश्वासियों को अन्यजातियों के देवताओं के लिए बलिदान किए गए मांस को खाने की अनुमति है (</w:t>
      </w:r>
      <w:r>
        <w:rPr>
          <w:lang w:val="hi_IN" w:bidi="hi_IN"/>
        </w:rPr>
        <w:t>8:1–10:33</w:t>
      </w:r>
      <w:r>
        <w:rPr>
          <w:lang w:val="hi_IN" w:bidi="hi_IN"/>
        </w:rPr>
        <w:t>)</w:t>
      </w:r>
    </w:p>
    <w:p>
      <w:pPr>
        <w:pStyle w:val="ListBullet"/>
        <w:spacing w:line="240" w:lineRule="auto"/>
        <w:ind w:left="720"/>
      </w:pPr>
      <w:r>
        <w:rPr>
          <w:lang w:val="hi_IN" w:bidi="hi_IN"/>
        </w:rPr>
      </w:r>
      <w:r>
        <w:rPr>
          <w:lang w:val="hi_IN" w:bidi="hi_IN"/>
        </w:rPr>
        <w:t>सार्वजनिक रूप से सेवा करने वाली महिलाओं के लिए उचित पहिरावे का प्रश्न (</w:t>
      </w:r>
      <w:r>
        <w:rPr>
          <w:lang w:val="hi_IN" w:bidi="hi_IN"/>
        </w:rPr>
        <w:t>11:1–34</w:t>
      </w:r>
      <w:r>
        <w:rPr>
          <w:lang w:val="hi_IN" w:bidi="hi_IN"/>
        </w:rPr>
        <w:t>)</w:t>
      </w:r>
    </w:p>
    <w:p>
      <w:pPr>
        <w:pStyle w:val="ListBullet"/>
        <w:spacing w:line="240" w:lineRule="auto"/>
        <w:ind w:left="720"/>
      </w:pPr>
      <w:r>
        <w:rPr>
          <w:lang w:val="hi_IN" w:bidi="hi_IN"/>
        </w:rPr>
      </w:r>
      <w:r>
        <w:rPr>
          <w:lang w:val="hi_IN" w:bidi="hi_IN"/>
        </w:rPr>
        <w:t>प्रभु के भोज को प्राप्त करने में अनादरपूर्ण और अपमानजनक व्यवहार (</w:t>
      </w:r>
      <w:r>
        <w:rPr>
          <w:lang w:val="hi_IN" w:bidi="hi_IN"/>
        </w:rPr>
        <w:t>11:1–34</w:t>
      </w:r>
      <w:r>
        <w:rPr>
          <w:lang w:val="hi_IN" w:bidi="hi_IN"/>
        </w:rPr>
        <w:t>)</w:t>
      </w:r>
    </w:p>
    <w:p>
      <w:pPr>
        <w:pStyle w:val="ListBullet"/>
        <w:spacing w:line="240" w:lineRule="auto"/>
        <w:ind w:left="720"/>
      </w:pPr>
      <w:r>
        <w:rPr>
          <w:lang w:val="hi_IN" w:bidi="hi_IN"/>
        </w:rPr>
      </w:r>
      <w:r>
        <w:rPr>
          <w:lang w:val="hi_IN" w:bidi="hi_IN"/>
        </w:rPr>
        <w:t>आत्मिक वरदानों और उनके अभ्यास पर विकृत दृष्टिकोण (</w:t>
      </w:r>
      <w:r>
        <w:rPr>
          <w:lang w:val="hi_IN" w:bidi="hi_IN"/>
        </w:rPr>
        <w:t>12:1–14:40</w:t>
      </w:r>
      <w:r>
        <w:rPr>
          <w:lang w:val="hi_IN" w:bidi="hi_IN"/>
        </w:rPr>
        <w:t>)</w:t>
      </w:r>
    </w:p>
    <w:p>
      <w:pPr>
        <w:pStyle w:val="ListBullet"/>
        <w:spacing w:line="240" w:lineRule="auto"/>
        <w:ind w:left="720"/>
      </w:pPr>
      <w:r>
        <w:rPr>
          <w:lang w:val="hi_IN" w:bidi="hi_IN"/>
        </w:rPr>
      </w:r>
      <w:r>
        <w:rPr>
          <w:lang w:val="hi_IN" w:bidi="hi_IN"/>
        </w:rPr>
        <w:t>मृतकों के भविष्य के पुनरुत्थान के बारे में संदेह (</w:t>
      </w:r>
      <w:r>
        <w:rPr>
          <w:lang w:val="hi_IN" w:bidi="hi_IN"/>
        </w:rPr>
        <w:t>15:1–58</w:t>
      </w:r>
      <w:r>
        <w:rPr>
          <w:lang w:val="hi_IN" w:bidi="hi_IN"/>
        </w:rPr>
        <w:t>)</w:t>
      </w:r>
    </w:p>
    <w:p>
      <w:pPr>
        <w:pStyle w:val="Heading2"/>
      </w:pPr>
      <w:r>
        <w:rPr>
          <w:lang w:val="hi_IN" w:bidi="hi_IN"/>
        </w:rPr>
        <w:t>लेखक</w:t>
      </w:r>
    </w:p>
    <w:p>
      <w:pPr/>
      <w:r>
        <w:rPr>
          <w:lang w:val="hi_IN" w:bidi="hi_IN"/>
        </w:rPr>
      </w:r>
      <w:r>
        <w:rPr>
          <w:lang w:val="hi_IN" w:bidi="hi_IN"/>
        </w:rPr>
        <w:t xml:space="preserve">1 कुरिन्थियों के लेखक के रूप में पौलुस को व्यापक रूप से स्वीकार किया जाता है। हालांकि, कुछ लोग </w:t>
      </w:r>
      <w:r>
        <w:rPr>
          <w:lang w:val="hi_IN" w:bidi="hi_IN"/>
        </w:rPr>
        <w:t>14:34–35</w:t>
      </w:r>
      <w:r>
        <w:rPr>
          <w:lang w:val="hi_IN" w:bidi="hi_IN"/>
        </w:rPr>
        <w:t xml:space="preserve"> की प्रामाणिकता पर सवाल उठाते हैं (वहां अध्ययन टिप्पणी देखें)। प्राचीन संसार की सामान्य प्रथा के अनुसार, पौलुस ने पत्र के वास्तविक लेखन के लिए एक लिपिकार (लेखक) का उपयोग किया (देखें </w:t>
      </w:r>
      <w:r>
        <w:rPr>
          <w:lang w:val="hi_IN" w:bidi="hi_IN"/>
        </w:rPr>
        <w:t>16:21</w:t>
      </w:r>
      <w:r>
        <w:rPr>
          <w:lang w:val="hi_IN" w:bidi="hi_IN"/>
        </w:rPr>
        <w:t>)।</w:t>
      </w:r>
    </w:p>
    <w:p>
      <w:pPr>
        <w:pStyle w:val="Heading2"/>
      </w:pPr>
      <w:r>
        <w:rPr>
          <w:lang w:val="hi_IN" w:bidi="hi_IN"/>
        </w:rPr>
        <w:t>लेखन की तिथि और अवसर</w:t>
      </w:r>
    </w:p>
    <w:p>
      <w:pPr/>
      <w:r>
        <w:rPr>
          <w:lang w:val="hi_IN" w:bidi="hi_IN"/>
        </w:rPr>
      </w:r>
      <w:r>
        <w:rPr>
          <w:lang w:val="hi_IN" w:bidi="hi_IN"/>
        </w:rPr>
        <w:t xml:space="preserve">यह पत्र कुरिन्थुस कलीसिया को पौलुस की तीसरी मिशनरी यात्रा के दौरान लिखा गया था, जब वे इफिसुस में दो से तीन साल तक रहे थे (लगभग ईस्वी 53–56; देखें </w:t>
      </w:r>
      <w:r>
        <w:rPr>
          <w:lang w:val="hi_IN" w:bidi="hi_IN"/>
        </w:rPr>
        <w:t>प्रेरि 19:1–41</w:t>
      </w:r>
      <w:r>
        <w:rPr>
          <w:lang w:val="hi_IN" w:bidi="hi_IN"/>
        </w:rPr>
        <w:t xml:space="preserve">)। पौलुस ने कुरिन्थुस की कलीसिया को पहले भी एक पत्र लिखा था (देखें </w:t>
      </w:r>
      <w:r>
        <w:rPr>
          <w:lang w:val="hi_IN" w:bidi="hi_IN"/>
        </w:rPr>
        <w:t>1 कुरि 5:9</w:t>
      </w:r>
      <w:r>
        <w:rPr>
          <w:lang w:val="hi_IN" w:bidi="hi_IN"/>
        </w:rPr>
        <w:t xml:space="preserve">), और कुरिन्थियों ने उन्हें कई मुद्दों पर सलाह मांगते हुए उत्तर दिया था (देखें, उदाहरण के लिए, </w:t>
      </w:r>
      <w:r>
        <w:rPr>
          <w:lang w:val="hi_IN" w:bidi="hi_IN"/>
        </w:rPr>
        <w:t>7:1</w:t>
      </w:r>
      <w:r>
        <w:rPr>
          <w:lang w:val="hi_IN" w:bidi="hi_IN"/>
        </w:rPr>
        <w:t xml:space="preserve">)। उन्हें कुरिन्थुस की जानकारी और आगंतुक भी मिले थे (देखें </w:t>
      </w:r>
      <w:r>
        <w:rPr>
          <w:lang w:val="hi_IN" w:bidi="hi_IN"/>
        </w:rPr>
        <w:t>1:11</w:t>
      </w:r>
      <w:r>
        <w:rPr>
          <w:lang w:val="hi_IN" w:bidi="hi_IN"/>
        </w:rPr>
        <w:t xml:space="preserve">; </w:t>
      </w:r>
      <w:r>
        <w:rPr>
          <w:lang w:val="hi_IN" w:bidi="hi_IN"/>
        </w:rPr>
        <w:t>16:15–17</w:t>
      </w:r>
      <w:r>
        <w:rPr>
          <w:lang w:val="hi_IN" w:bidi="hi_IN"/>
        </w:rPr>
        <w:t xml:space="preserve">), जिससे उन्हें कलीसिया के सामने आने वाली कई समस्याओं का पता चला। यह पत्र, विशेष मुद्दों पर सलाह से भरा हुआ, उनका उत्तर है। इसे स्तिफनास, फूरतूनातुस, और </w:t>
      </w:r>
      <w:r>
        <w:rPr>
          <w:lang w:val="hi_IN" w:bidi="hi_IN"/>
        </w:rPr>
        <w:t>अखइकुस</w:t>
      </w:r>
      <w:r>
        <w:rPr>
          <w:lang w:val="hi_IN" w:bidi="hi_IN"/>
        </w:rPr>
        <w:t xml:space="preserve"> द्वारा कुरिन्थुस लौटते समय पहुंचाया गया होगा (देखें </w:t>
      </w:r>
      <w:r>
        <w:rPr>
          <w:lang w:val="hi_IN" w:bidi="hi_IN"/>
        </w:rPr>
        <w:t>16:15–17</w:t>
      </w:r>
      <w:r>
        <w:rPr>
          <w:lang w:val="hi_IN" w:bidi="hi_IN"/>
        </w:rPr>
        <w:t>)।</w:t>
      </w:r>
    </w:p>
    <w:p>
      <w:pPr/>
      <w:r>
        <w:rPr>
          <w:lang w:val="hi_IN" w:bidi="hi_IN"/>
        </w:rPr>
      </w:r>
      <w:r>
        <w:rPr>
          <w:lang w:val="hi_IN" w:bidi="hi_IN"/>
        </w:rPr>
        <w:t xml:space="preserve">कुछ समस्याएँ स्पष्ट रूप से अनसुलझी रहीं, जिसके परिणामस्वरूप बाद में कुरिन्थुस की व्यक्तिगत यात्रा हुई और एक कठोर शब्दों वाला पत्र लिखा गया जो हमारे पास नहीं है। पौलुस ने भावनात्मक रूप से भरे पत्र में इनका उल्लेख किया है जिसे हम 2 कुरिन्थियों के रूप में जानते हैं, जो इफिसुस छोड़ने के तुरंत बाद मकिदुनिया से लिखा गया था, कलीसिया में एक और यात्रा की प्रत्याशा में (देखें </w:t>
      </w:r>
      <w:r>
        <w:rPr>
          <w:lang w:val="hi_IN" w:bidi="hi_IN"/>
        </w:rPr>
        <w:t>2 कुरि 2:1–11</w:t>
      </w:r>
      <w:r>
        <w:rPr>
          <w:lang w:val="hi_IN" w:bidi="hi_IN"/>
        </w:rPr>
        <w:t xml:space="preserve">; </w:t>
      </w:r>
      <w:r>
        <w:rPr>
          <w:lang w:val="hi_IN" w:bidi="hi_IN"/>
        </w:rPr>
        <w:t>7:8–10</w:t>
      </w:r>
      <w:r>
        <w:rPr>
          <w:lang w:val="hi_IN" w:bidi="hi_IN"/>
        </w:rPr>
        <w:t xml:space="preserve">; </w:t>
      </w:r>
      <w:r>
        <w:rPr>
          <w:lang w:val="hi_IN" w:bidi="hi_IN"/>
        </w:rPr>
        <w:t>2 कुरिन्थियों पुस्तक परिचय, "लेखन की तिथि और अवसर"</w:t>
      </w:r>
      <w:r>
        <w:rPr>
          <w:lang w:val="hi_IN" w:bidi="hi_IN"/>
        </w:rPr>
        <w:t>)।</w:t>
      </w:r>
    </w:p>
    <w:p>
      <w:pPr>
        <w:pStyle w:val="Heading2"/>
      </w:pPr>
      <w:r>
        <w:rPr>
          <w:lang w:val="hi_IN" w:bidi="hi_IN"/>
        </w:rPr>
        <w:t>अर्थ और संदेश</w:t>
      </w:r>
    </w:p>
    <w:p>
      <w:pPr/>
      <w:r>
        <w:rPr>
          <w:lang w:val="hi_IN" w:bidi="hi_IN"/>
        </w:rPr>
      </w:r>
      <w:r>
        <w:rPr>
          <w:lang w:val="hi_IN" w:bidi="hi_IN"/>
        </w:rPr>
        <w:t>1 कुरिन्थियों में, हम प्रारंभिक कलीसिया में जीवन कैसा था, इसकी एक आकर्षक झलक प्राप्त करते हैं। हम देखते हैं कि प्रारंभिक मसीहीयों ने मूर्तिपूजा वातावरण में रहते हुए किन व्यावहारिक समस्याओं का सामना किया और उन्होंने उनका समाधान कैसे किया।</w:t>
      </w:r>
    </w:p>
    <w:p>
      <w:pPr/>
      <w:r>
        <w:rPr>
          <w:lang w:val="hi_IN" w:bidi="hi_IN"/>
        </w:rPr>
      </w:r>
      <w:r>
        <w:rPr>
          <w:lang w:val="hi_IN" w:bidi="hi_IN"/>
        </w:rPr>
        <w:t>मसीही व्यवहार के लिए प्रेरणा। पौलुस कलीसिया में समस्याओं का समाधान पूरी तरह से मसीही दृष्टिकोण से करते हैं, जो परमेश्वर के अनुग्रह के शुभ समाचार में निहित है। उसके विचार में, मसीही आचरण दृढ़ता से मसीही धर्मशास्त्र में, मसीह और क्रूस के संदेश में स्थिर है। मसीही जीवन पर वह जो सलाह देते है वह केवल व्यावहारिक नहीं है, बल्कि मसीह के साथ विश्वासियों के रिश्ते पर दृढ़ता से आधारित है। परमेश्वर के अनुग्रह का मसीह में अनुभव करके उनका अपना व्यावहारिक जीवन क्रांतिकारी रूप से बदल गया है।</w:t>
      </w:r>
    </w:p>
    <w:p>
      <w:pPr/>
      <w:r>
        <w:rPr>
          <w:lang w:val="hi_IN" w:bidi="hi_IN"/>
        </w:rPr>
      </w:r>
      <w:r>
        <w:rPr>
          <w:lang w:val="hi_IN" w:bidi="hi_IN"/>
        </w:rPr>
        <w:t>तो, उदाहरण के लिए, जब पौलुस यौन नैतिकता के मुद्दों को संबोधित करते हैं (</w:t>
      </w:r>
      <w:r>
        <w:rPr>
          <w:lang w:val="hi_IN" w:bidi="hi_IN"/>
        </w:rPr>
        <w:t>5:1–6:20</w:t>
      </w:r>
      <w:r>
        <w:rPr>
          <w:lang w:val="hi_IN" w:bidi="hi_IN"/>
        </w:rPr>
        <w:t>), तो वह कलीसिया को याद दिलाते हैं कि विश्वासियों को मसीह के बलिदान द्वारा नया बनाया गया है और उन्हें उसी के अनुसार जीना चाहिए। विश्वासयोग्य होने के लिए उनका आग्रह यह नहीं है कि उन्हें मूसा की व्यवस्था का पालन करना चाहिए, बल्कि यह है कि उन्हें समझना चाहिए कि मसीह के साथ एक होने और पवित्र आत्मा का निवासस्थान बनने का क्या अर्थ है (</w:t>
      </w:r>
      <w:r>
        <w:rPr>
          <w:lang w:val="hi_IN" w:bidi="hi_IN"/>
        </w:rPr>
        <w:t>6:15–20</w:t>
      </w:r>
      <w:r>
        <w:rPr>
          <w:lang w:val="hi_IN" w:bidi="hi_IN"/>
        </w:rPr>
        <w:t>)।</w:t>
      </w:r>
    </w:p>
    <w:p>
      <w:pPr/>
      <w:r>
        <w:rPr>
          <w:lang w:val="hi_IN" w:bidi="hi_IN"/>
        </w:rPr>
      </w:r>
      <w:r>
        <w:rPr>
          <w:lang w:val="hi_IN" w:bidi="hi_IN"/>
        </w:rPr>
        <w:t>जब पौलुस विश्वासियों को एक दूसरे को अन्यजाति कानूनी अदालतों में ले जाने से हतोत्साहित करता है (</w:t>
      </w:r>
      <w:r>
        <w:rPr>
          <w:lang w:val="hi_IN" w:bidi="hi_IN"/>
        </w:rPr>
        <w:t>6:1–8</w:t>
      </w:r>
      <w:r>
        <w:rPr>
          <w:lang w:val="hi_IN" w:bidi="hi_IN"/>
        </w:rPr>
        <w:t>)), तो वह आंशिक रूप से मसीहियों के रूप में उनकी गवाही पर पड़ने वाले प्रभाव के बारे में चिंतित है। वह उनसे दूसरों के प्रति प्रेम के कारण अपने अधिकारों को त्यागने का आग्रह करता है, जैसा कि मसीह ने किया था। मसीह की मृत्यु ने उसे सिखाया है कि मसीही प्रेम बलिदान है।</w:t>
      </w:r>
    </w:p>
    <w:p>
      <w:pPr/>
      <w:r>
        <w:rPr>
          <w:lang w:val="hi_IN" w:bidi="hi_IN"/>
        </w:rPr>
      </w:r>
      <w:r>
        <w:rPr>
          <w:lang w:val="hi_IN" w:bidi="hi_IN"/>
        </w:rPr>
        <w:t>जब पौलुस विवाह के बारे में सलाह देता है (</w:t>
      </w:r>
      <w:r>
        <w:rPr>
          <w:lang w:val="hi_IN" w:bidi="hi_IN"/>
        </w:rPr>
        <w:t>7:1–40</w:t>
      </w:r>
      <w:r>
        <w:rPr>
          <w:lang w:val="hi_IN" w:bidi="hi_IN"/>
        </w:rPr>
        <w:t>), तो वह उन लोगों को प्रोत्साहित करता है जो उस संदर्भ में अविवाहित हैं कि वे अविवाहित रहें ताकि वे खुद को मसीह की सेवा में पूरी तरह से समर्पित कर सकें। मसीहियों पर मसीह का दावा है और वे अब केवल अपने लिए नहीं जी सकते।</w:t>
      </w:r>
    </w:p>
    <w:p>
      <w:pPr/>
      <w:r>
        <w:rPr>
          <w:lang w:val="hi_IN" w:bidi="hi_IN"/>
        </w:rPr>
      </w:r>
      <w:r>
        <w:rPr>
          <w:lang w:val="hi_IN" w:bidi="hi_IN"/>
        </w:rPr>
        <w:t>जब वे विश्वासियों की स्वतंत्रता के संदर्भ में अन्यजाति देवताओं को अर्पित मांस खाने के बारे में बात करते हैं (</w:t>
      </w:r>
      <w:r>
        <w:rPr>
          <w:lang w:val="hi_IN" w:bidi="hi_IN"/>
        </w:rPr>
        <w:t>8:1–13</w:t>
      </w:r>
      <w:r>
        <w:rPr>
          <w:lang w:val="hi_IN" w:bidi="hi_IN"/>
        </w:rPr>
        <w:t xml:space="preserve">; </w:t>
      </w:r>
      <w:r>
        <w:rPr>
          <w:lang w:val="hi_IN" w:bidi="hi_IN"/>
        </w:rPr>
        <w:t>10:1–11:1</w:t>
      </w:r>
      <w:r>
        <w:rPr>
          <w:lang w:val="hi_IN" w:bidi="hi_IN"/>
        </w:rPr>
        <w:t>), तो वे नियम बनाने से बचते हैं और मसीह में उनकी स्वतंत्रता को कुछ भी खाने के लिए स्वीकार करते हैं। हालाँकि, वह इस बात पर ज़ोर देता है कि दूसरों पर किसी के कार्यों का प्रभाव हमेशा उसके अपने अधिकारों से ज़्यादा महत्वपूर्ण होता है, इसलिए विश्वासियों को ऐसे कार्यों से दूर रहना चाहिए जो दूसरों के लिए हानिकारक हों। मसीह की तरह, उन्हें अपने सभी संबंधों में बलिदानी प्रेम द्वारा संचालित होना चाहिए।</w:t>
      </w:r>
    </w:p>
    <w:p>
      <w:pPr/>
      <w:r>
        <w:rPr>
          <w:lang w:val="hi_IN" w:bidi="hi_IN"/>
        </w:rPr>
      </w:r>
      <w:r>
        <w:rPr>
          <w:lang w:val="hi_IN" w:bidi="hi_IN"/>
        </w:rPr>
        <w:t xml:space="preserve">पौलुस के विचार में, मसीही व्यवहार परमेश्वर की करुणा और अनुग्रह के प्रति आभार की प्रतिक्रिया है, जो मसीह में प्रकट हुआ और शुभ समाचार में व्यक्त किया गया है। विश्वासी के जीवन का मुख्य उद्देश्य परमेश्वर के प्रति भक्ति और दूसरों के प्रति प्रेम को व्यक्त करना है (देखें </w:t>
      </w:r>
      <w:r>
        <w:rPr>
          <w:lang w:val="hi_IN" w:bidi="hi_IN"/>
        </w:rPr>
        <w:t>10:31–33</w:t>
      </w:r>
      <w:r>
        <w:rPr>
          <w:lang w:val="hi_IN" w:bidi="hi_IN"/>
        </w:rPr>
        <w:t>)। यह पौलुस का यीशु की दो महान प्रेम आज्ञाओं के समकक्ष है (</w:t>
      </w:r>
      <w:r>
        <w:rPr>
          <w:lang w:val="hi_IN" w:bidi="hi_IN"/>
        </w:rPr>
        <w:t>मत्ती 22:36–40</w:t>
      </w:r>
      <w:r>
        <w:rPr>
          <w:lang w:val="hi_IN" w:bidi="hi_IN"/>
        </w:rPr>
        <w:t xml:space="preserve">; </w:t>
      </w:r>
      <w:r>
        <w:rPr>
          <w:lang w:val="hi_IN" w:bidi="hi_IN"/>
        </w:rPr>
        <w:t>लूका 10:25–37</w:t>
      </w:r>
      <w:r>
        <w:rPr>
          <w:lang w:val="hi_IN" w:bidi="hi_IN"/>
        </w:rPr>
        <w:t>)। इस पत्र में, हम अन्य जगहों की तुलना में अधिक स्पष्ट रूप से देखते हैं कि कैसे पौलुस इन स्थायी सिद्धांतों को व्यापक व्यावहारिक समस्याओं पर लागू करता है।</w:t>
      </w:r>
    </w:p>
    <w:p>
      <w:pPr/>
      <w:r>
        <w:rPr>
          <w:lang w:val="hi_IN" w:bidi="hi_IN"/>
        </w:rPr>
      </w:r>
      <w:r>
        <w:rPr>
          <w:lang w:val="hi_IN" w:bidi="hi_IN"/>
        </w:rPr>
        <w:t>पौलुस की सुसमाचार प्रचार की समझ। जब पौलुस को उनके कुछ अपरिष्कृत और गैर-बौद्धिक दृष्टिकोण के लिए आलोचना की जाती है (</w:t>
      </w:r>
      <w:r>
        <w:rPr>
          <w:lang w:val="hi_IN" w:bidi="hi_IN"/>
        </w:rPr>
        <w:t>1 कुरि 1:1–4:21</w:t>
      </w:r>
      <w:r>
        <w:rPr>
          <w:lang w:val="hi_IN" w:bidi="hi_IN"/>
        </w:rPr>
        <w:t>), तो वह इस बात पर जोर देते हैं कि केवल परमेश्वर ही किसी व्यक्ति के हृदय को बदल सकते हैं। सच्ची शक्ति मनुष्य की बुद्धि और वाक्पटुता की प्रभावशाली शक्ति में नहीं है, परन्तु यह परमेश्वर की अनुग्रहपूर्ण सन्देश में और उसकी आत्मा की सामर्थ्य में है, जो नवीनता और रूपांतरण लाती है। परिवर्तन एक व्यक्ति के दूसरे व्यक्ति के मन को बदलने का मामला नहीं है, बल्कि परमेश्वर के द्वारा किसी व्यक्ति के हृदय को बदलने का मामला है।</w:t>
      </w:r>
    </w:p>
    <w:p>
      <w:pPr/>
      <w:r>
        <w:rPr>
          <w:lang w:val="hi_IN" w:bidi="hi_IN"/>
        </w:rPr>
      </w:r>
      <w:r>
        <w:rPr>
          <w:lang w:val="hi_IN" w:bidi="hi_IN"/>
        </w:rPr>
        <w:t xml:space="preserve">कलीसिया में एकता और प्रेम। विश्वासियों के बीच एकता इस पत्र में एक महत्वपूर्ण विषय है, क्योंकि पौलुस द्वारा संबोधित किए गए कई मुद्दों ने कलीसिया को विभाजित कर दिया था (देखें </w:t>
      </w:r>
      <w:r>
        <w:rPr>
          <w:lang w:val="hi_IN" w:bidi="hi_IN"/>
        </w:rPr>
        <w:t>1:10–4:21</w:t>
      </w:r>
      <w:r>
        <w:rPr>
          <w:lang w:val="hi_IN" w:bidi="hi_IN"/>
        </w:rPr>
        <w:t xml:space="preserve">, कलीसिया में गुट; </w:t>
      </w:r>
      <w:r>
        <w:rPr>
          <w:lang w:val="hi_IN" w:bidi="hi_IN"/>
        </w:rPr>
        <w:t>6:1–12</w:t>
      </w:r>
      <w:r>
        <w:rPr>
          <w:lang w:val="hi_IN" w:bidi="hi_IN"/>
        </w:rPr>
        <w:t xml:space="preserve">, साथी मसीही के खिलाफ मुकदमे; </w:t>
      </w:r>
      <w:r>
        <w:rPr>
          <w:lang w:val="hi_IN" w:bidi="hi_IN"/>
        </w:rPr>
        <w:t>8:1–11:1</w:t>
      </w:r>
      <w:r>
        <w:rPr>
          <w:lang w:val="hi_IN" w:bidi="hi_IN"/>
        </w:rPr>
        <w:t xml:space="preserve">, मूर्तियों को अर्पित भोजन पर विभिन्न विचार; </w:t>
      </w:r>
      <w:r>
        <w:rPr>
          <w:lang w:val="hi_IN" w:bidi="hi_IN"/>
        </w:rPr>
        <w:t>11:2–16</w:t>
      </w:r>
      <w:r>
        <w:rPr>
          <w:lang w:val="hi_IN" w:bidi="hi_IN"/>
        </w:rPr>
        <w:t xml:space="preserve">, सार्वजनिक रूप से सेवा करने वाली स्त्रीओं के लिए उपयुक्त पोशाक पर विभिन्न विचार; </w:t>
      </w:r>
      <w:r>
        <w:rPr>
          <w:lang w:val="hi_IN" w:bidi="hi_IN"/>
        </w:rPr>
        <w:t>11:17–34</w:t>
      </w:r>
      <w:r>
        <w:rPr>
          <w:lang w:val="hi_IN" w:bidi="hi_IN"/>
        </w:rPr>
        <w:t xml:space="preserve">, प्रभु के भोज में समस्याएं)। मसीह के शरीर के साथी सदस्यों के रूप में प्रभु के रूप में मसीह के प्रति एक आम प्रतिबद्धता और परमेश्वर के आत्मा के साझा अनुभव द्वारा एक साथ बंधे हुए, विश्वासियों को एकता में एक साथ रहना है। यह पत्र, जिसमें पौलुस का मसीही प्रेम पर विशेष अध्याय शामिल है (अध्याय </w:t>
      </w:r>
      <w:r>
        <w:rPr>
          <w:lang w:val="hi_IN" w:bidi="hi_IN"/>
        </w:rPr>
        <w:t>13</w:t>
      </w:r>
      <w:r>
        <w:rPr>
          <w:lang w:val="hi_IN" w:bidi="hi_IN"/>
        </w:rPr>
        <w:t>), बलिदानपूर्ण प्रेम में अन्य विश्वासियों से संबंध रखने के महत्व पर प्रकाश डालता है, जिस तरह का प्रेम स्वयं मसीह ने दिखाया है।</w:t>
      </w:r>
    </w:p>
    <w:p>
      <w:pPr/>
      <w:r>
        <w:rPr>
          <w:lang w:val="hi_IN" w:bidi="hi_IN"/>
        </w:rPr>
      </w:r>
      <w:r>
        <w:rPr>
          <w:lang w:val="hi_IN" w:bidi="hi_IN"/>
        </w:rPr>
        <w:t xml:space="preserve">विवाह, तलाक और अविवाहित जीवन। पौलुस विवाह को उच्च दृष्टि से देखते हैं और तलाक का कड़ा विरोध करते हैं। पहली शताब्दी में मसीहियों के लिए कठिन वातावरण और मसीह की निकट वापसी के दृष्टिकोण के मद्देनजर (देखें </w:t>
      </w:r>
      <w:r>
        <w:rPr>
          <w:lang w:val="hi_IN" w:bidi="hi_IN"/>
        </w:rPr>
        <w:t>7:25–31</w:t>
      </w:r>
      <w:r>
        <w:rPr>
          <w:lang w:val="hi_IN" w:bidi="hi_IN"/>
        </w:rPr>
        <w:t xml:space="preserve">), पौलुस उन लोगों को प्रोत्साहित करता है जो अविवाहित हैं, अविवाहित रहने के लिए, अविवाहित रहने को दुनिया में मसीह के काम के लिए पूरी तरह समर्पित होने के अवसर के रूप में देखते हैं (देखें </w:t>
      </w:r>
      <w:r>
        <w:rPr>
          <w:lang w:val="hi_IN" w:bidi="hi_IN"/>
        </w:rPr>
        <w:t>7:32–35</w:t>
      </w:r>
      <w:r>
        <w:rPr>
          <w:lang w:val="hi_IN" w:bidi="hi_IN"/>
        </w:rPr>
        <w:t>)। जीवन जीने के दो तरीके (विवाहित और अविवाहित) अपने आप में अंत नहीं हैं, बल्कि मसीह की सेवा करने के अधिक महत्वपूर्ण उद्देश्य में भाग लेने के वैकल्पिक तरीके हैं।</w:t>
      </w:r>
    </w:p>
    <w:p>
      <w:pPr/>
      <w:r>
        <w:rPr>
          <w:lang w:val="hi_IN" w:bidi="hi_IN"/>
        </w:rPr>
      </w:r>
      <w:r>
        <w:rPr>
          <w:lang w:val="hi_IN" w:bidi="hi_IN"/>
        </w:rPr>
        <w:t xml:space="preserve">प्रभु भोज। यह पत्र प्रभु भोज की प्रारंभिक मसीही समझ और अभ्यास पर महत्वपूर्ण प्रकाश डालता है, जो नए नियम में एकमात्र विस्तारित उपचार प्रदान करता है (अध्याय </w:t>
      </w:r>
      <w:r>
        <w:rPr>
          <w:lang w:val="hi_IN" w:bidi="hi_IN"/>
        </w:rPr>
        <w:t>10–11</w:t>
      </w:r>
      <w:r>
        <w:rPr>
          <w:lang w:val="hi_IN" w:bidi="hi_IN"/>
        </w:rPr>
        <w:t>)।</w:t>
      </w:r>
    </w:p>
    <w:p>
      <w:pPr/>
      <w:r>
        <w:rPr>
          <w:lang w:val="hi_IN" w:bidi="hi_IN"/>
        </w:rPr>
      </w:r>
      <w:r>
        <w:rPr>
          <w:lang w:val="hi_IN" w:bidi="hi_IN"/>
        </w:rPr>
        <w:t xml:space="preserve">कलीसिया एक देह के रूप में। पौलुस कलीसिया को एक गतिशील, आत्मा-प्रेरित देह के रूप में समझते हैं, जो विभिन्न भागों से बना होता है, जिनमें से प्रत्येक का अपना अनूठा कार्य होता है (अध्याय </w:t>
      </w:r>
      <w:r>
        <w:rPr>
          <w:lang w:val="hi_IN" w:bidi="hi_IN"/>
        </w:rPr>
        <w:t>12</w:t>
      </w:r>
      <w:r>
        <w:rPr>
          <w:lang w:val="hi_IN" w:bidi="hi_IN"/>
        </w:rPr>
        <w:t xml:space="preserve">, </w:t>
      </w:r>
      <w:r>
        <w:rPr>
          <w:lang w:val="hi_IN" w:bidi="hi_IN"/>
        </w:rPr>
        <w:t>14</w:t>
      </w:r>
      <w:r>
        <w:rPr>
          <w:lang w:val="hi_IN" w:bidi="hi_IN"/>
        </w:rPr>
        <w:t>)। मसीही आंदोलन के शुरुआती दिनों में, कलीसिया में मान्यता प्राप्त अगुवे हुआ करते थे। फिर भी, पौलुस ने एक साथ जमा हुए कलीसिया को एक ऐसे समुदाय के रूप में बताया है जिसमें पवित्र आत्मा ने अलग-अलग लोगों को अलग-अलग वरदान दिए थे। इन वरदानों से विश्वासियों को एक-दूसरे की सेवा करने में मदद मिलती थी, जिससे वे मिलकर काम कर पाते थे। कलीसिया रूपी शरीर को मज़बूत बनाने में हर व्यक्ति की भूमिका थी। साथ ही, इस काम के लिए हर व्यक्ति शक्ति और मार्गदर्शन के लिए पवित्र आत्मा पर निर्भर था।</w:t>
      </w:r>
    </w:p>
    <w:p>
      <w:pPr/>
      <w:r>
        <w:rPr>
          <w:lang w:val="hi_IN" w:bidi="hi_IN"/>
        </w:rPr>
      </w:r>
      <w:r>
        <w:rPr>
          <w:lang w:val="hi_IN" w:bidi="hi_IN"/>
        </w:rPr>
        <w:t xml:space="preserve">पुनरुत्थान। नए नियम के लेखनों में, यह पत्र हमें पुनरुत्थान (अध्याय </w:t>
      </w:r>
      <w:r>
        <w:rPr>
          <w:lang w:val="hi_IN" w:bidi="hi_IN"/>
        </w:rPr>
        <w:t>15</w:t>
      </w:r>
      <w:r>
        <w:rPr>
          <w:lang w:val="hi_IN" w:bidi="hi_IN"/>
        </w:rPr>
        <w:t>) की सबसे व्यापक चर्चा प्रदान करता है, जिसमें पुनरुत्थित यीशु को देखने वालों का सबसे विस्तृत विवरण, भविष्य के पुनरुत्थान का औचित्य, और पुनरुत्थित शरीरों का प्रकृति शामिल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