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PHP</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Filipi</w:t>
      </w:r>
      <w:r>
        <w:rPr>
          <w:lang w:val="id_ID" w:bidi="id_ID"/>
        </w:rPr>
      </w:r>
    </w:p>
    <w:p>
      <w:pPr/>
      <w:r>
        <w:rPr>
          <w:lang w:val="id_ID" w:bidi="id_ID"/>
        </w:rPr>
      </w:r>
      <w:r>
        <w:rPr>
          <w:lang w:val="id_ID" w:bidi="id_ID"/>
        </w:rPr>
        <w:t>Bagaimana Anda menjalani hidup sebagai seorang Kristen di dunia yang bukan Kristen? Bagaimana Anda merespons ketika orang-orang di sekitar Anda bersikap bermusuhan terhadap iman Anda? Paulus menulis surat yang menyentuh ini untuk memberi dorongan kepada orang-orang Kristen yang dianiaya di gereja Filipi dan untuk menguatkan mereka dalam kesukaran-kesukaran yang mereka hadapi. Paulus menulis surat ini saat berada di penjara—dia juga menderita karena imannya—tetapi dia menunjukkan bahwa seorang Kristen dapat memiliki sukacita dalam Kristus apa pun keadaannya.</w:t>
      </w:r>
    </w:p>
    <w:p>
      <w:pPr>
        <w:pStyle w:val="Heading2"/>
      </w:pPr>
      <w:r>
        <w:rPr>
          <w:lang w:val="id_ID" w:bidi="id_ID"/>
        </w:rPr>
        <w:t>Latar Belakang</w:t>
      </w:r>
    </w:p>
    <w:p>
      <w:pPr/>
      <w:r>
        <w:rPr>
          <w:lang w:val="id_ID" w:bidi="id_ID"/>
        </w:rPr>
      </w:r>
      <w:r>
        <w:rPr>
          <w:lang w:val="id_ID" w:bidi="id_ID"/>
        </w:rPr>
        <w:t>Filipi adalah satu koloni kecil Romawi di provinsi Makedonia, Yunani timur laut. Terletak sekitar sepuluh mil ke daratan dari Laut Aegea, Filipi penting karena posisinya yang strategis di Via Egnatia, rute utama Romawi yang menghubungkan timur dengan barat melalui Makedonia.</w:t>
      </w:r>
    </w:p>
    <w:p>
      <w:pPr/>
      <w:r>
        <w:rPr>
          <w:lang w:val="id_ID" w:bidi="id_ID"/>
        </w:rPr>
      </w:r>
      <w:r>
        <w:rPr>
          <w:lang w:val="id_ID" w:bidi="id_ID"/>
        </w:rPr>
        <w:t xml:space="preserve">Filipi mendengar Kabar Baik tentang Kristus dari Paulus pada waktu perjalanan misinya yang kedua (sekitar tahun 50 M; lihat </w:t>
      </w:r>
      <w:r>
        <w:rPr>
          <w:lang w:val="id_ID" w:bidi="id_ID"/>
        </w:rPr>
        <w:t>Kisah 16:11–40</w:t>
      </w:r>
      <w:r>
        <w:rPr>
          <w:lang w:val="id_ID" w:bidi="id_ID"/>
        </w:rPr>
        <w:t>). Sejak awal, ada perlawanan terhadap ajaran Paulus. Selama kunjungan singkatnya di sana, dia dipenjara dan kemudian diminta meninggalkan kota, tetapi tidak sebelum sekelompok orang percaya baru terbentuk (</w:t>
      </w:r>
      <w:r>
        <w:rPr>
          <w:lang w:val="id_ID" w:bidi="id_ID"/>
        </w:rPr>
        <w:t>Kisah 16:35–40</w:t>
      </w:r>
      <w:r>
        <w:rPr>
          <w:lang w:val="id_ID" w:bidi="id_ID"/>
        </w:rPr>
        <w:t>).</w:t>
      </w:r>
    </w:p>
    <w:p>
      <w:pPr/>
      <w:r>
        <w:rPr>
          <w:lang w:val="id_ID" w:bidi="id_ID"/>
        </w:rPr>
      </w:r>
      <w:r>
        <w:rPr>
          <w:lang w:val="id_ID" w:bidi="id_ID"/>
        </w:rPr>
        <w:t xml:space="preserve">Sekitar enam tahun kemudian (56~57 M), dalam perjalanan misinya yang ketiga, Paulus mengunjungi Filipi lagi (lihat </w:t>
      </w:r>
      <w:r>
        <w:rPr>
          <w:lang w:val="id_ID" w:bidi="id_ID"/>
        </w:rPr>
        <w:t>Kisah 20:1–6</w:t>
      </w:r>
      <w:r>
        <w:rPr>
          <w:lang w:val="id_ID" w:bidi="id_ID"/>
        </w:rPr>
        <w:t xml:space="preserve">). Ada kemungkinan bahwa, setelah kunjungan tersebut, dia tidak pernah bertemu lagi dengan orang-orang Kristen Filipi (tetapi lihat </w:t>
      </w:r>
      <w:r>
        <w:rPr>
          <w:lang w:val="id_ID" w:bidi="id_ID"/>
        </w:rPr>
        <w:t>1Tim. 1:3</w:t>
      </w:r>
      <w:r>
        <w:rPr>
          <w:lang w:val="id_ID" w:bidi="id_ID"/>
        </w:rPr>
        <w:t>, yang ditulis sekitar tahun 63 M).</w:t>
      </w:r>
    </w:p>
    <w:p>
      <w:pPr/>
      <w:r>
        <w:rPr>
          <w:lang w:val="id_ID" w:bidi="id_ID"/>
        </w:rPr>
      </w:r>
      <w:r>
        <w:rPr>
          <w:lang w:val="id_ID" w:bidi="id_ID"/>
        </w:rPr>
        <w:t>Paulus menulis surat kepada jemaat Filipi ketika ia berada di penjara. Epafroditus telah membawa persembahan uang dari jemaat Filipi kepada Paulus dan sedang dalam perjalanan kembali ke Filipi. Paulus mengirimkan surat yang hangat yang berisi dorongan ini bersama Epafroditus kepada jemaat Filipi. Menyadari bahwa jemaat Filipi sedang mengalami penganiayaan, Paulus ingin mendukung dan menguatkan mereka, salah satu caranya adalah dengan berbagi pengalamannya sebagai seorang tawanan demi Kristus.</w:t>
      </w:r>
    </w:p>
    <w:p>
      <w:pPr>
        <w:pStyle w:val="Heading2"/>
      </w:pPr>
      <w:r>
        <w:rPr>
          <w:lang w:val="id_ID" w:bidi="id_ID"/>
        </w:rPr>
        <w:t>Ikhtisar</w:t>
      </w:r>
    </w:p>
    <w:p>
      <w:pPr/>
      <w:r>
        <w:rPr>
          <w:lang w:val="id_ID" w:bidi="id_ID"/>
        </w:rPr>
      </w:r>
      <w:r>
        <w:rPr>
          <w:lang w:val="id_ID" w:bidi="id_ID"/>
        </w:rPr>
        <w:t>Setelah pengantar singkat (</w:t>
      </w:r>
      <w:r>
        <w:rPr>
          <w:lang w:val="id_ID" w:bidi="id_ID"/>
        </w:rPr>
        <w:t>Flp. 1:1–2</w:t>
      </w:r>
      <w:r>
        <w:rPr>
          <w:lang w:val="id_ID" w:bidi="id_ID"/>
        </w:rPr>
        <w:t>), Paulus menyatakan rasa syukurnya kepada Allah untuk jemaat Filipi dan berdoa agar mereka bertumbuh secara rohani (</w:t>
      </w:r>
      <w:r>
        <w:rPr>
          <w:lang w:val="id_ID" w:bidi="id_ID"/>
        </w:rPr>
        <w:t>Flp. 1:3–11</w:t>
      </w:r>
      <w:r>
        <w:rPr>
          <w:lang w:val="id_ID" w:bidi="id_ID"/>
        </w:rPr>
        <w:t>). Dia kemudian berbicara tentang pengalamannya di penjara dan bagaimana hal itu telah berdampak pada penyebaran Kabar Baik (</w:t>
      </w:r>
      <w:r>
        <w:rPr>
          <w:lang w:val="id_ID" w:bidi="id_ID"/>
        </w:rPr>
        <w:t>Flp. 1:12–19</w:t>
      </w:r>
      <w:r>
        <w:rPr>
          <w:lang w:val="id_ID" w:bidi="id_ID"/>
        </w:rPr>
        <w:t>). Keinginan terbesar Paulus adalah untuk hidup dan mati bagi Kristus, apa pun situasinya (</w:t>
      </w:r>
      <w:r>
        <w:rPr>
          <w:lang w:val="id_ID" w:bidi="id_ID"/>
        </w:rPr>
        <w:t>Flp. 1:20–26</w:t>
      </w:r>
      <w:r>
        <w:rPr>
          <w:lang w:val="id_ID" w:bidi="id_ID"/>
        </w:rPr>
        <w:t>). Jemaat Filipi juga harus tetap kuat dalam iman mereka saat menderita demi Kristus (</w:t>
      </w:r>
      <w:r>
        <w:rPr>
          <w:lang w:val="id_ID" w:bidi="id_ID"/>
        </w:rPr>
        <w:t>Flp. 1:27–30</w:t>
      </w:r>
      <w:r>
        <w:rPr>
          <w:lang w:val="id_ID" w:bidi="id_ID"/>
        </w:rPr>
        <w:t>). Mereka harus saling mendukung dengan penuh kasih, mengingat teladan Kristus yang meningalkan segala sesuatu untuk mengorbankan hidup-Nya bagi mereka (</w:t>
      </w:r>
      <w:r>
        <w:rPr>
          <w:lang w:val="id_ID" w:bidi="id_ID"/>
        </w:rPr>
        <w:t>Flp. 2:1–18</w:t>
      </w:r>
      <w:r>
        <w:rPr>
          <w:lang w:val="id_ID" w:bidi="id_ID"/>
        </w:rPr>
        <w:t>).</w:t>
      </w:r>
    </w:p>
    <w:p>
      <w:pPr/>
      <w:r>
        <w:rPr>
          <w:lang w:val="id_ID" w:bidi="id_ID"/>
        </w:rPr>
      </w:r>
      <w:r>
        <w:rPr>
          <w:lang w:val="id_ID" w:bidi="id_ID"/>
        </w:rPr>
        <w:t>Karena ingin mengetahui keadaan orang Filipi dan memberi tahu mereka tentang keadaannya, Paulus akan segera mengirim Epafroditus dan Timotius kepada mereka. Keduanya telah membuktikan kesediaan mereka untuk menderita demi Kristus (</w:t>
      </w:r>
      <w:r>
        <w:rPr>
          <w:lang w:val="id_ID" w:bidi="id_ID"/>
        </w:rPr>
        <w:t>Flp. 2:19–30</w:t>
      </w:r>
      <w:r>
        <w:rPr>
          <w:lang w:val="id_ID" w:bidi="id_ID"/>
        </w:rPr>
        <w:t>).</w:t>
      </w:r>
    </w:p>
    <w:p>
      <w:pPr/>
      <w:r>
        <w:rPr>
          <w:lang w:val="id_ID" w:bidi="id_ID"/>
        </w:rPr>
      </w:r>
      <w:r>
        <w:rPr>
          <w:lang w:val="id_ID" w:bidi="id_ID"/>
        </w:rPr>
        <w:t>Paulus kemudian memperingatkan orang-orang Filipi tentang propaganda Yahudi-Kristen yang mewajibkan kepatuhan pada Hukum Musa (</w:t>
      </w:r>
      <w:r>
        <w:rPr>
          <w:lang w:val="id_ID" w:bidi="id_ID"/>
        </w:rPr>
        <w:t>Flp. 3:1–3</w:t>
      </w:r>
      <w:r>
        <w:rPr>
          <w:lang w:val="id_ID" w:bidi="id_ID"/>
        </w:rPr>
        <w:t>). Dia menceritakan kehidupannya sebelumnya, di mana dia terobsesi untuk mengikuti hukum Taurat. Sekarang dia menyadari bahwa satu-satunya hal yang penting adalah mengenal Kristus, mengambil bagian dalam penderitaan dan kematian-Nya, serta mengalami kuasa kebangkitan-Nya baik sekarang maupun di masa depan (</w:t>
      </w:r>
      <w:r>
        <w:rPr>
          <w:lang w:val="id_ID" w:bidi="id_ID"/>
        </w:rPr>
        <w:t>Flp. 3:4–11</w:t>
      </w:r>
      <w:r>
        <w:rPr>
          <w:lang w:val="id_ID" w:bidi="id_ID"/>
        </w:rPr>
        <w:t>). Semua orang percaya harus memiliki tekad yang bulat dalam mengejar kehidupan yang penuh di dalam Kristus (</w:t>
      </w:r>
      <w:r>
        <w:rPr>
          <w:lang w:val="id_ID" w:bidi="id_ID"/>
        </w:rPr>
        <w:t>Flp. 3:12–4:1</w:t>
      </w:r>
      <w:r>
        <w:rPr>
          <w:lang w:val="id_ID" w:bidi="id_ID"/>
        </w:rPr>
        <w:t>).</w:t>
      </w:r>
    </w:p>
    <w:p>
      <w:pPr/>
      <w:r>
        <w:rPr>
          <w:lang w:val="id_ID" w:bidi="id_ID"/>
        </w:rPr>
      </w:r>
      <w:r>
        <w:rPr>
          <w:lang w:val="id_ID" w:bidi="id_ID"/>
        </w:rPr>
        <w:t>Sebagai penutup, Paulus mendorong jemaat Filipi untuk mengisi hidup mereka dengan sukacita, doa, dan ucapan syukur, serta memusatkan pikiran mereka pada karunia-karunia yang baik dari Allah, bahkan dalam penganiayaan mereka (</w:t>
      </w:r>
      <w:r>
        <w:rPr>
          <w:lang w:val="id_ID" w:bidi="id_ID"/>
        </w:rPr>
        <w:t>Flp. 4:2–9</w:t>
      </w:r>
      <w:r>
        <w:rPr>
          <w:lang w:val="id_ID" w:bidi="id_ID"/>
        </w:rPr>
        <w:t>). Dia mengucapkan terima kasih kepada mereka atas persembahan yang telah mereka kirimkan. Dia mengatakan kepada mereka bahwa dia telah belajar merasa puas dalam segala keadaan, dan dia menyarankan agar mereka juga belajar hidup dengan cara ini (</w:t>
      </w:r>
      <w:r>
        <w:rPr>
          <w:lang w:val="id_ID" w:bidi="id_ID"/>
        </w:rPr>
        <w:t>Flp. 4:1–20</w:t>
      </w:r>
      <w:r>
        <w:rPr>
          <w:lang w:val="id_ID" w:bidi="id_ID"/>
        </w:rPr>
        <w:t>). Seperti biasa, Paulus mengakhiri suratnya dengan pujian kepada Allah, salam kepada orang-orang percaya, dan doa untuk anugerah Tuhan (</w:t>
      </w:r>
      <w:r>
        <w:rPr>
          <w:lang w:val="id_ID" w:bidi="id_ID"/>
        </w:rPr>
        <w:t>Flp. 4:21–23</w:t>
      </w:r>
      <w:r>
        <w:rPr>
          <w:lang w:val="id_ID" w:bidi="id_ID"/>
        </w:rPr>
        <w:t>).</w:t>
      </w:r>
    </w:p>
    <w:p>
      <w:pPr>
        <w:pStyle w:val="Heading2"/>
      </w:pPr>
      <w:r>
        <w:rPr>
          <w:lang w:val="id_ID" w:bidi="id_ID"/>
        </w:rPr>
        <w:t>Tanggal dan Tempat Penulisan</w:t>
      </w:r>
    </w:p>
    <w:p>
      <w:pPr/>
      <w:r>
        <w:rPr>
          <w:lang w:val="id_ID" w:bidi="id_ID"/>
        </w:rPr>
      </w:r>
      <w:r>
        <w:rPr>
          <w:lang w:val="id_ID" w:bidi="id_ID"/>
        </w:rPr>
        <w:t xml:space="preserve">Surat-surat Efesus, Filipi, Kolose, dan Filemon sering disebut surat-surat Penjara karena masing-masing menyebutkan bahwa surat tersebut ditulis dari penjara. Tidak ada kesepakatan mengenai tempat atau waktu penulisan surat-surat Penjara. Secara tradisional, surat-surat ini dikaitkan dengan Roma, di mana Paulus berada dalam tahanan rumah pada tahun 60–62 M dan kemudian dipenjarakan sekitar tahun 64–65 M. Baru-baru ini, para ahli telah mengajukan argumen untuk Efesus (tahun 53–56 M). Selama tinggal dua hingga tiga tahun di kota itu, Paulus mengalami banyak perlawanan dan penderitaan (lihat </w:t>
      </w:r>
      <w:r>
        <w:rPr>
          <w:lang w:val="id_ID" w:bidi="id_ID"/>
        </w:rPr>
        <w:t>Kisah 19:23–41</w:t>
      </w:r>
      <w:r>
        <w:rPr>
          <w:lang w:val="id_ID" w:bidi="id_ID"/>
        </w:rPr>
        <w:t xml:space="preserve">; </w:t>
      </w:r>
      <w:r>
        <w:rPr>
          <w:lang w:val="id_ID" w:bidi="id_ID"/>
        </w:rPr>
        <w:t>2Kor. 11:23–28</w:t>
      </w:r>
      <w:r>
        <w:rPr>
          <w:lang w:val="id_ID" w:bidi="id_ID"/>
        </w:rPr>
        <w:t>).</w:t>
      </w:r>
    </w:p>
    <w:p>
      <w:pPr>
        <w:pStyle w:val="Heading2"/>
      </w:pPr>
      <w:r>
        <w:rPr>
          <w:lang w:val="id_ID" w:bidi="id_ID"/>
        </w:rPr>
        <w:t>Kesatuan Sastra</w:t>
      </w:r>
    </w:p>
    <w:p>
      <w:pPr/>
      <w:r>
        <w:rPr>
          <w:lang w:val="id_ID" w:bidi="id_ID"/>
        </w:rPr>
      </w:r>
      <w:r>
        <w:rPr>
          <w:lang w:val="id_ID" w:bidi="id_ID"/>
        </w:rPr>
        <w:t xml:space="preserve">Untuk mempertimbangkan perubahan mendadak dalam konten dan nada tulisan (lihat terutama </w:t>
      </w:r>
      <w:r>
        <w:rPr>
          <w:lang w:val="id_ID" w:bidi="id_ID"/>
        </w:rPr>
        <w:t>Flp. 3:2–4:3</w:t>
      </w:r>
      <w:r>
        <w:rPr>
          <w:lang w:val="id_ID" w:bidi="id_ID"/>
        </w:rPr>
        <w:t xml:space="preserve"> dan </w:t>
      </w:r>
      <w:r>
        <w:rPr>
          <w:lang w:val="id_ID" w:bidi="id_ID"/>
        </w:rPr>
        <w:t>Flp. 4:10–20</w:t>
      </w:r>
      <w:r>
        <w:rPr>
          <w:lang w:val="id_ID" w:bidi="id_ID"/>
        </w:rPr>
        <w:t>), beberapa orang menyarankan bahwa Filipi sebenarnya adalah gabungan dari beberapa surat atau fragmen yang berbeda yang digabungkan oleh seorang editor yang tidak dikenal. Seorang penulis Kristen awal, Policarpus, berbicara tentang "surat-surat" Paulus kepada jemaat Filipi. Namun, banyak orang yang lain menilai ini sebagai satu surat yang koheren, ditulis oleh Paulus, yang dalam surat-suratnya sering kali mengubah subjek bahasan secara tak terduga untuk membahas masalah-masalah baru.</w:t>
      </w:r>
    </w:p>
    <w:p>
      <w:pPr>
        <w:pStyle w:val="Heading2"/>
      </w:pPr>
      <w:r>
        <w:rPr>
          <w:lang w:val="id_ID" w:bidi="id_ID"/>
        </w:rPr>
        <w:t>Makna dan Pesan</w:t>
      </w:r>
    </w:p>
    <w:p>
      <w:pPr/>
      <w:r>
        <w:rPr>
          <w:lang w:val="id_ID" w:bidi="id_ID"/>
        </w:rPr>
      </w:r>
      <w:r>
        <w:rPr>
          <w:lang w:val="id_ID" w:bidi="id_ID"/>
        </w:rPr>
        <w:t>Paulus menulis dari penjara kepada orang-orang Kristen yang sedang menghadapi perlawanan, mendorong mereka untuk meniru kehidupan dan sikapnya. Dengan berbicara tentang keberanian, komitmen, keyakinan, dan rasa cukup yang ia miliki bahkan di penjara, Paulus mendorong jemaat Filipi untuk merespons dengan cara yang sama dalam situasi mereka. Dengan melakukan itu, dia menunjukkan kepada kita bahwa kehidupan Kristen yang penuh sukacita, damai, rasa cukup, doa, ucapan syukur, dan pengabdian kepada Kristus dapat melampaui segala keadaan.</w:t>
      </w:r>
    </w:p>
    <w:p>
      <w:pPr/>
      <w:r>
        <w:rPr>
          <w:lang w:val="id_ID" w:bidi="id_ID"/>
        </w:rPr>
      </w:r>
      <w:r>
        <w:rPr>
          <w:lang w:val="id_ID" w:bidi="id_ID"/>
        </w:rPr>
        <w:t xml:space="preserve">Walaupun Paulus berada di penjara, dia tidak merasa malu tetapi bersukacita karena hal itu telah mengakibatkan penyebaran Kabar Baik yang lebih luas. Dia ingin menjadi berani untuk Kristus, apa pun konsekuensinya, karena dia tahu dia dipanggil untuk hidup bagi Kristus dan merasa terhormat untuk menderita bagi Kristus (lihat </w:t>
      </w:r>
      <w:r>
        <w:rPr>
          <w:lang w:val="id_ID" w:bidi="id_ID"/>
        </w:rPr>
        <w:t>Flp. 1:12–26</w:t>
      </w:r>
      <w:r>
        <w:rPr>
          <w:lang w:val="id_ID" w:bidi="id_ID"/>
        </w:rPr>
        <w:t>). Bahkan di penjara, Paulus dapat mengatakan bahwa keinginannya yang terdalam adalah sepenuhnya dipenuhi dengan kehidupan Kristus. Paulus siap untuk mengambil bagian dalam penderitaan dan kematian Kristus, dan dia sangat rindu untuk mengalami kuasa penuh dari kebangkitan Kristus. Apa pun yang terjadi, suatu hari nanti dia akan dibangkitkan dari kematian seperti Kristus (</w:t>
      </w:r>
      <w:r>
        <w:rPr>
          <w:lang w:val="id_ID" w:bidi="id_ID"/>
        </w:rPr>
        <w:t>Flp. 3:7–14</w:t>
      </w:r>
      <w:r>
        <w:rPr>
          <w:lang w:val="id_ID" w:bidi="id_ID"/>
        </w:rPr>
        <w:t>). Sementara itu, Paulus telah belajar untuk merasa puas dengan apa pun nasibnya dalam hidup. Dia bergantung pada Kristus dan telah menemukan bahwa kekuatan Kristus cukup bahkan dalam situasi-situasi yang paling sulit (</w:t>
      </w:r>
      <w:r>
        <w:rPr>
          <w:lang w:val="id_ID" w:bidi="id_ID"/>
        </w:rPr>
        <w:t>Flp. 4:11–13</w:t>
      </w:r>
      <w:r>
        <w:rPr>
          <w:lang w:val="id_ID" w:bidi="id_ID"/>
        </w:rPr>
        <w:t>).</w:t>
      </w:r>
    </w:p>
    <w:p>
      <w:pPr/>
      <w:r>
        <w:rPr>
          <w:lang w:val="id_ID" w:bidi="id_ID"/>
        </w:rPr>
      </w:r>
      <w:r>
        <w:rPr>
          <w:lang w:val="id_ID" w:bidi="id_ID"/>
        </w:rPr>
        <w:t xml:space="preserve">Paulus mendorong jemaat Filipi untuk selalu bersukacita dalam Tuhan ketika menghadapi perlawanan. Mereka tidak perlu khawatir tentang apa pun, tetapi sebaiknya berdoa untuk semua kebutuhan mereka dengan hati yang penuh rasa syukur kepada Allah. Dengan cara ini, mereka akan merasakan kedamaian yang mendalam dari Allah (lihat </w:t>
      </w:r>
      <w:r>
        <w:rPr>
          <w:lang w:val="id_ID" w:bidi="id_ID"/>
        </w:rPr>
        <w:t>Flp. 4:4–9</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