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Coríntios</w:t>
      </w:r>
      <w:r>
        <w:rPr>
          <w:lang w:val="pt_PT" w:bidi="pt_PT"/>
        </w:rPr>
      </w:r>
    </w:p>
    <w:p>
      <w:pPr/>
      <w:r>
        <w:rPr>
          <w:lang w:val="pt_PT" w:bidi="pt_PT"/>
        </w:rPr>
      </w:r>
      <w:r>
        <w:rPr>
          <w:lang w:val="pt_PT" w:bidi="pt_PT"/>
        </w:rPr>
        <w:t>Segunda aos Coríntios apresenta Paulo como um pastor. Ele deseja intensamente reconquistar os cristãos em Corinto, convencido de que as boas-novas são, acima de tudo, uma mensagem de reconciliação. Paulo enfrentou críticas e acusações de outros cristãos que duvidavam dele como líder. Forçado a se defender, ele abre seu coração para essa congregação de uma maneira que não se encontra em suas outras cartas. Paulo enfrentou muitos perigos, incluindo ameaças à sua vida, mas ser falsamente acusado por cristãos que ele havia conquistado para Cristo foi uma de suas piores provações. O exemplo de Paulo, demonstrando como Cristo ama sua igreja, é uma grande fonte de encorajamento e esperança para líderes cristãos e suas congregações.</w:t>
      </w:r>
    </w:p>
    <w:p>
      <w:pPr>
        <w:pStyle w:val="Heading2"/>
      </w:pPr>
      <w:r>
        <w:rPr>
          <w:lang w:val="pt_PT" w:bidi="pt_PT"/>
        </w:rPr>
        <w:t>Contexto</w:t>
      </w:r>
    </w:p>
    <w:p>
      <w:pPr/>
      <w:r>
        <w:rPr>
          <w:lang w:val="pt_PT" w:bidi="pt_PT"/>
        </w:rPr>
      </w:r>
      <w:r>
        <w:rPr>
          <w:lang w:val="pt_PT" w:bidi="pt_PT"/>
        </w:rPr>
        <w:t xml:space="preserve">O apóstolo Paulo chegou pela primeira vez a Corinto durante sua segunda viagem missionária (veja </w:t>
      </w:r>
      <w:r>
        <w:rPr>
          <w:lang w:val="pt_PT" w:bidi="pt_PT"/>
        </w:rPr>
        <w:t>At 18.1–20</w:t>
      </w:r>
      <w:r>
        <w:rPr>
          <w:lang w:val="pt_PT" w:bidi="pt_PT"/>
        </w:rPr>
        <w:t xml:space="preserve">). A cidade já era antiga mesmo nos dias de Paulo. Ela havia se desenvolvido em um forte e bem-populoso centro econômico e urbano desde os anos 500 a.C. Sob ocupação e influência romana desde que Júlio César a reestabeleceu em 44 a.C., tornou-se uma cidade de belos edifícios, lojas, teatros e casas. Seu comércio trouxe muita riqueza, e a cidade prosperou. Artesãos fabricavam artefatos de bronze, cerâmica e especialmente as lâmpadas de terracota que eram bem conhecidas em todo o mundo antigo (veja </w:t>
      </w:r>
      <w:r>
        <w:rPr>
          <w:lang w:val="pt_PT" w:bidi="pt_PT"/>
        </w:rPr>
        <w:t>2Co 4.7</w:t>
      </w:r>
      <w:r>
        <w:rPr>
          <w:lang w:val="pt_PT" w:bidi="pt_PT"/>
        </w:rPr>
        <w:t xml:space="preserve">). A agricultura também foi fundamental para a prosperidade de Corinto (veja </w:t>
      </w:r>
      <w:r>
        <w:rPr>
          <w:lang w:val="pt_PT" w:bidi="pt_PT"/>
        </w:rPr>
        <w:t>9.6–10</w:t>
      </w:r>
      <w:r>
        <w:rPr>
          <w:lang w:val="pt_PT" w:bidi="pt_PT"/>
        </w:rPr>
        <w:t xml:space="preserve">; </w:t>
      </w:r>
      <w:r>
        <w:rPr>
          <w:lang w:val="pt_PT" w:bidi="pt_PT"/>
        </w:rPr>
        <w:t>1Co 3.6–9</w:t>
      </w:r>
      <w:r>
        <w:rPr>
          <w:lang w:val="pt_PT" w:bidi="pt_PT"/>
        </w:rPr>
        <w:t xml:space="preserve">; </w:t>
      </w:r>
      <w:r>
        <w:rPr>
          <w:lang w:val="pt_PT" w:bidi="pt_PT"/>
        </w:rPr>
        <w:t>9.7</w:t>
      </w:r>
      <w:r>
        <w:rPr>
          <w:lang w:val="pt_PT" w:bidi="pt_PT"/>
        </w:rPr>
        <w:t xml:space="preserve">, </w:t>
      </w:r>
      <w:r>
        <w:rPr>
          <w:lang w:val="pt_PT" w:bidi="pt_PT"/>
        </w:rPr>
        <w:t>10</w:t>
      </w:r>
      <w:r>
        <w:rPr>
          <w:lang w:val="pt_PT" w:bidi="pt_PT"/>
        </w:rPr>
        <w:t>). A partir de 27 a.C., Acaia (sul da Grécia) ficou sob o controle do senado romano devido à importância econômica e vantagem geográfica de Corinto.</w:t>
      </w:r>
    </w:p>
    <w:p>
      <w:pPr/>
      <w:r>
        <w:rPr>
          <w:lang w:val="pt_PT" w:bidi="pt_PT"/>
        </w:rPr>
      </w:r>
      <w:r>
        <w:rPr>
          <w:lang w:val="pt_PT" w:bidi="pt_PT"/>
        </w:rPr>
        <w:t xml:space="preserve">A vida religiosa de Corinto está bem documentada em escritos contemporâneos. A deusa grega Afrodite (que os romanos chamavam de Vênus) — a deusa da vida, beleza e paixão — era uma divindade popular. Estrabão menciona seu vasto templo em uma colina acima da cidade como um centro de prostituição, e o clima moral de Corinto era notoriamente degradado. Os estudiosos agora são cautelosos quanto a essa opinião, já que a rivalidade política entre Corinto e a vizinha Atenas pode ter motivado os comentários depreciativos de Estrabão sobre Corinto. No entanto, sabemos que Paulo escreveu </w:t>
      </w:r>
      <w:r>
        <w:rPr>
          <w:lang w:val="pt_PT" w:bidi="pt_PT"/>
        </w:rPr>
        <w:t>Rm 1.18–32</w:t>
      </w:r>
      <w:r>
        <w:rPr>
          <w:lang w:val="pt_PT" w:bidi="pt_PT"/>
        </w:rPr>
        <w:t xml:space="preserve"> enquanto estava em Corinto (veja </w:t>
      </w:r>
      <w:r>
        <w:rPr>
          <w:lang w:val="pt_PT" w:bidi="pt_PT"/>
        </w:rPr>
        <w:t>Introdução ao livro de Romanos, “Data, local e ocasião da composição”</w:t>
      </w:r>
      <w:r>
        <w:rPr>
          <w:lang w:val="pt_PT" w:bidi="pt_PT"/>
        </w:rPr>
        <w:t xml:space="preserve">; cp. </w:t>
      </w:r>
      <w:r>
        <w:rPr>
          <w:lang w:val="pt_PT" w:bidi="pt_PT"/>
        </w:rPr>
        <w:t>At 20.2–3</w:t>
      </w:r>
      <w:r>
        <w:rPr>
          <w:lang w:val="pt_PT" w:bidi="pt_PT"/>
        </w:rPr>
        <w:t xml:space="preserve">), e 2 Coríntios reflete inegavelmente sua consciência de sérios problemas morais lá (veja </w:t>
      </w:r>
      <w:r>
        <w:rPr>
          <w:lang w:val="pt_PT" w:bidi="pt_PT"/>
        </w:rPr>
        <w:t>2Co 6.14–17</w:t>
      </w:r>
      <w:r>
        <w:rPr>
          <w:lang w:val="pt_PT" w:bidi="pt_PT"/>
        </w:rPr>
        <w:t xml:space="preserve">; </w:t>
      </w:r>
      <w:r>
        <w:rPr>
          <w:lang w:val="pt_PT" w:bidi="pt_PT"/>
        </w:rPr>
        <w:t>12.19–21</w:t>
      </w:r>
      <w:r>
        <w:rPr>
          <w:lang w:val="pt_PT" w:bidi="pt_PT"/>
        </w:rPr>
        <w:t>).</w:t>
      </w:r>
    </w:p>
    <w:p>
      <w:pPr/>
      <w:r>
        <w:rPr>
          <w:lang w:val="pt_PT" w:bidi="pt_PT"/>
        </w:rPr>
      </w:r>
      <w:r>
        <w:rPr>
          <w:lang w:val="pt_PT" w:bidi="pt_PT"/>
        </w:rPr>
        <w:t>Nesta cidade, Paulo trouxe a mensagem de Cristo. Pela graça de Deus e pelo ministério de seu servo, uma comunidade de crentes foi estabelecida, e a igreja nascente cresceu. Os convertidos de Paulo, que ele considerava como seus filhos (</w:t>
      </w:r>
      <w:r>
        <w:rPr>
          <w:lang w:val="pt_PT" w:bidi="pt_PT"/>
        </w:rPr>
        <w:t>6.13</w:t>
      </w:r>
      <w:r>
        <w:rPr>
          <w:lang w:val="pt_PT" w:bidi="pt_PT"/>
        </w:rPr>
        <w:t xml:space="preserve">; </w:t>
      </w:r>
      <w:r>
        <w:rPr>
          <w:lang w:val="pt_PT" w:bidi="pt_PT"/>
        </w:rPr>
        <w:t>12.14</w:t>
      </w:r>
      <w:r>
        <w:rPr>
          <w:lang w:val="pt_PT" w:bidi="pt_PT"/>
        </w:rPr>
        <w:t xml:space="preserve">; </w:t>
      </w:r>
      <w:r>
        <w:rPr>
          <w:lang w:val="pt_PT" w:bidi="pt_PT"/>
        </w:rPr>
        <w:t>1Co 4.15</w:t>
      </w:r>
      <w:r>
        <w:rPr>
          <w:lang w:val="pt_PT" w:bidi="pt_PT"/>
        </w:rPr>
        <w:t xml:space="preserve">), eram um grupo misto, representando um corte transversal da sociedade cosmopolita nesta cidade famosa por suas pretensões de sabedoria e retórica, sua cultura popular, seu comércio, seus dois portos e seu amor pela vida. No clímax de sua lista de provações em </w:t>
      </w:r>
      <w:r>
        <w:rPr>
          <w:lang w:val="pt_PT" w:bidi="pt_PT"/>
        </w:rPr>
        <w:t>2 Coríntios 11.23–28</w:t>
      </w:r>
      <w:r>
        <w:rPr>
          <w:lang w:val="pt_PT" w:bidi="pt_PT"/>
        </w:rPr>
        <w:t>, Paulo escreve: “Além de tudo isso, tenho a preocupação diária com todas as igrejas”. Nenhuma congregação parecia trazer mais preocupação a Paulo do que a igreja em Corinto.</w:t>
      </w:r>
    </w:p>
    <w:p>
      <w:pPr>
        <w:pStyle w:val="Heading2"/>
      </w:pPr>
      <w:r>
        <w:rPr>
          <w:lang w:val="pt_PT" w:bidi="pt_PT"/>
        </w:rPr>
        <w:t>Sumário</w:t>
      </w:r>
    </w:p>
    <w:p>
      <w:pPr/>
      <w:r>
        <w:rPr>
          <w:lang w:val="pt_PT" w:bidi="pt_PT"/>
        </w:rPr>
      </w:r>
      <w:r>
        <w:rPr>
          <w:lang w:val="pt_PT" w:bidi="pt_PT"/>
        </w:rPr>
        <w:t>Esta carta surge devido aos desafios à autoridade apostólica de Paulo e à infiltração de falsos mestres. Assim, na primeira metade de 2 Coríntios (</w:t>
      </w:r>
      <w:r>
        <w:rPr>
          <w:lang w:val="pt_PT" w:bidi="pt_PT"/>
        </w:rPr>
        <w:t>caps. 1–6</w:t>
      </w:r>
      <w:r>
        <w:rPr>
          <w:lang w:val="pt_PT" w:bidi="pt_PT"/>
        </w:rPr>
        <w:t>), Paulo descreve sua compreensão do serviço cristão. Sofrer por causa de Cristo é uma parte necessária do serviço (</w:t>
      </w:r>
      <w:r>
        <w:rPr>
          <w:lang w:val="pt_PT" w:bidi="pt_PT"/>
        </w:rPr>
        <w:t>1.1–24</w:t>
      </w:r>
      <w:r>
        <w:rPr>
          <w:lang w:val="pt_PT" w:bidi="pt_PT"/>
        </w:rPr>
        <w:t>), embora seja difícil suportar quando somos ofendidos por outros cristãos (</w:t>
      </w:r>
      <w:r>
        <w:rPr>
          <w:lang w:val="pt_PT" w:bidi="pt_PT"/>
        </w:rPr>
        <w:t>2.1–17</w:t>
      </w:r>
      <w:r>
        <w:rPr>
          <w:lang w:val="pt_PT" w:bidi="pt_PT"/>
        </w:rPr>
        <w:t>). A mensagem das boas-novas dá vida no Espírito e a salvação de Deus, substituindo a religião da antiga aliança, embora tenha continuidade com ela (</w:t>
      </w:r>
      <w:r>
        <w:rPr>
          <w:lang w:val="pt_PT" w:bidi="pt_PT"/>
        </w:rPr>
        <w:t>3.1–18</w:t>
      </w:r>
      <w:r>
        <w:rPr>
          <w:lang w:val="pt_PT" w:bidi="pt_PT"/>
        </w:rPr>
        <w:t>). O poder da mensagem se manifesta através da fraqueza dos servos de Deus (</w:t>
      </w:r>
      <w:r>
        <w:rPr>
          <w:lang w:val="pt_PT" w:bidi="pt_PT"/>
        </w:rPr>
        <w:t>4.1–18</w:t>
      </w:r>
      <w:r>
        <w:rPr>
          <w:lang w:val="pt_PT" w:bidi="pt_PT"/>
        </w:rPr>
        <w:t>) e é centrada na morte do Filho de Deus, pela qual somos restaurados ao favor de Deus (</w:t>
      </w:r>
      <w:r>
        <w:rPr>
          <w:lang w:val="pt_PT" w:bidi="pt_PT"/>
        </w:rPr>
        <w:t>5.1–21</w:t>
      </w:r>
      <w:r>
        <w:rPr>
          <w:lang w:val="pt_PT" w:bidi="pt_PT"/>
        </w:rPr>
        <w:t>). A vida cristã é marcada pela devoção e dedicação que distinguem os crentes dos males do mundo (</w:t>
      </w:r>
      <w:r>
        <w:rPr>
          <w:lang w:val="pt_PT" w:bidi="pt_PT"/>
        </w:rPr>
        <w:t>6.1–18</w:t>
      </w:r>
      <w:r>
        <w:rPr>
          <w:lang w:val="pt_PT" w:bidi="pt_PT"/>
        </w:rPr>
        <w:t>).</w:t>
      </w:r>
    </w:p>
    <w:p>
      <w:pPr/>
      <w:r>
        <w:rPr>
          <w:lang w:val="pt_PT" w:bidi="pt_PT"/>
        </w:rPr>
      </w:r>
      <w:r>
        <w:rPr>
          <w:lang w:val="pt_PT" w:bidi="pt_PT"/>
        </w:rPr>
        <w:t>Na segunda metade da carta (</w:t>
      </w:r>
      <w:r>
        <w:rPr>
          <w:lang w:val="pt_PT" w:bidi="pt_PT"/>
        </w:rPr>
        <w:t>caps. 7–13</w:t>
      </w:r>
      <w:r>
        <w:rPr>
          <w:lang w:val="pt_PT" w:bidi="pt_PT"/>
        </w:rPr>
        <w:t>), Paulo explica como ele veio a escrever suas cartas para Corinto (</w:t>
      </w:r>
      <w:r>
        <w:rPr>
          <w:lang w:val="pt_PT" w:bidi="pt_PT"/>
        </w:rPr>
        <w:t>7.1–16</w:t>
      </w:r>
      <w:r>
        <w:rPr>
          <w:lang w:val="pt_PT" w:bidi="pt_PT"/>
        </w:rPr>
        <w:t>), revela princípios de doação e administração ao discutir a coleta para a igreja de Jerusalém (</w:t>
      </w:r>
      <w:r>
        <w:rPr>
          <w:lang w:val="pt_PT" w:bidi="pt_PT"/>
        </w:rPr>
        <w:t>8.1–9.15</w:t>
      </w:r>
      <w:r>
        <w:rPr>
          <w:lang w:val="pt_PT" w:bidi="pt_PT"/>
        </w:rPr>
        <w:t>), e faz uma defesa vigorosa de seu trabalho apostólico contra aqueles que denegriram seu status por causa de suas fraquezas (</w:t>
      </w:r>
      <w:r>
        <w:rPr>
          <w:lang w:val="pt_PT" w:bidi="pt_PT"/>
        </w:rPr>
        <w:t>caps. 10–13</w:t>
      </w:r>
      <w:r>
        <w:rPr>
          <w:lang w:val="pt_PT" w:bidi="pt_PT"/>
        </w:rPr>
        <w:t>).</w:t>
      </w:r>
    </w:p>
    <w:p>
      <w:pPr>
        <w:pStyle w:val="Heading2"/>
      </w:pPr>
      <w:r>
        <w:rPr>
          <w:lang w:val="pt_PT" w:bidi="pt_PT"/>
        </w:rPr>
        <w:t>Autor</w:t>
      </w:r>
    </w:p>
    <w:p>
      <w:pPr/>
      <w:r>
        <w:rPr>
          <w:lang w:val="pt_PT" w:bidi="pt_PT"/>
        </w:rPr>
      </w:r>
      <w:r>
        <w:rPr>
          <w:lang w:val="pt_PT" w:bidi="pt_PT"/>
        </w:rPr>
        <w:t xml:space="preserve">Ninguém desafiou seriamente a autoria de Paulo em 2 Coríntios. A única exceção é que </w:t>
      </w:r>
      <w:r>
        <w:rPr>
          <w:lang w:val="pt_PT" w:bidi="pt_PT"/>
        </w:rPr>
        <w:t>6.14–7.1</w:t>
      </w:r>
      <w:r>
        <w:rPr>
          <w:lang w:val="pt_PT" w:bidi="pt_PT"/>
        </w:rPr>
        <w:t xml:space="preserve"> às vezes é considerada uma inserção não paulina, possivelmente de uma seita, já que é semelhante em terminologia aos Rolos do Mar Morto. Mais provavelmente, é simplesmente uma digressão, ou talvez tenha sido retirada de outra carta de Paulo aos Coríntios e inserida aqui. De qualquer forma, o material nela foi muito provavelmente escrito pelo próprio Paulo para lidar com a situação moral e espiritual na igreja em Corinto.</w:t>
      </w:r>
    </w:p>
    <w:p>
      <w:pPr>
        <w:pStyle w:val="Heading2"/>
      </w:pPr>
      <w:r>
        <w:rPr>
          <w:lang w:val="pt_PT" w:bidi="pt_PT"/>
        </w:rPr>
        <w:t>Data e ocasião da composição</w:t>
      </w:r>
    </w:p>
    <w:p>
      <w:pPr/>
      <w:r>
        <w:rPr>
          <w:lang w:val="pt_PT" w:bidi="pt_PT"/>
        </w:rPr>
      </w:r>
      <w:r>
        <w:rPr>
          <w:lang w:val="pt_PT" w:bidi="pt_PT"/>
        </w:rPr>
        <w:t xml:space="preserve">Durante sua estadia de dois a três anos em Éfeso (53~56 d.C.), Paulo escreveu 1 Coríntios e enviou para a igreja em Corinto pelas mãos de Timóteo (veja </w:t>
      </w:r>
      <w:r>
        <w:rPr>
          <w:lang w:val="pt_PT" w:bidi="pt_PT"/>
        </w:rPr>
        <w:t>1Co 16.10–11</w:t>
      </w:r>
      <w:r>
        <w:rPr>
          <w:lang w:val="pt_PT" w:bidi="pt_PT"/>
        </w:rPr>
        <w:t xml:space="preserve">; </w:t>
      </w:r>
      <w:r>
        <w:rPr>
          <w:lang w:val="pt_PT" w:bidi="pt_PT"/>
        </w:rPr>
        <w:t>Introdução ao livro de 1 Coríntios, “Data e ocasião da composição”</w:t>
      </w:r>
      <w:r>
        <w:rPr>
          <w:lang w:val="pt_PT" w:bidi="pt_PT"/>
        </w:rPr>
        <w:t xml:space="preserve">). Aparentemente, 1 Coríntios não foi bem recebido, e alguns dos coríntios estavam agora questionando a autoridade apostólica de Paulo. Esta crise foi antecipada em </w:t>
      </w:r>
      <w:r>
        <w:rPr>
          <w:lang w:val="pt_PT" w:bidi="pt_PT"/>
        </w:rPr>
        <w:t>1Co 4.18–21</w:t>
      </w:r>
      <w:r>
        <w:rPr>
          <w:lang w:val="pt_PT" w:bidi="pt_PT"/>
        </w:rPr>
        <w:t>, mas o desafio se tornou mais vocal e agressivo. Assim, Paulo fez uma visita pessoal de Éfeso (</w:t>
      </w:r>
      <w:r>
        <w:rPr>
          <w:lang w:val="pt_PT" w:bidi="pt_PT"/>
        </w:rPr>
        <w:t>2Co 2.1</w:t>
      </w:r>
      <w:r>
        <w:rPr>
          <w:lang w:val="pt_PT" w:bidi="pt_PT"/>
        </w:rPr>
        <w:t>). Esta visita aparentemente não conseguiu atingir seu propósito, pois os opositores de Paulo aparentemente resistiram a ele. Humilhado diante da igreja e insultado por um membro proeminente, Paulo retornou a Éfeso em grande aflição. Ele então escreveu uma “carta severa” e a enviou com Tito para Corinto (</w:t>
      </w:r>
      <w:r>
        <w:rPr>
          <w:lang w:val="pt_PT" w:bidi="pt_PT"/>
        </w:rPr>
        <w:t>2.3–13</w:t>
      </w:r>
      <w:r>
        <w:rPr>
          <w:lang w:val="pt_PT" w:bidi="pt_PT"/>
        </w:rPr>
        <w:t>). Esta carta severa, que foi perdida, teve sucesso em finalmente levar os coríntios ao arrependimento (</w:t>
      </w:r>
      <w:r>
        <w:rPr>
          <w:lang w:val="pt_PT" w:bidi="pt_PT"/>
        </w:rPr>
        <w:t>7.8–10</w:t>
      </w:r>
      <w:r>
        <w:rPr>
          <w:lang w:val="pt_PT" w:bidi="pt_PT"/>
        </w:rPr>
        <w:t>).</w:t>
      </w:r>
    </w:p>
    <w:p>
      <w:pPr/>
      <w:r>
        <w:rPr>
          <w:lang w:val="pt_PT" w:bidi="pt_PT"/>
        </w:rPr>
      </w:r>
      <w:r>
        <w:rPr>
          <w:lang w:val="pt_PT" w:bidi="pt_PT"/>
        </w:rPr>
        <w:t>Enquanto isso, Paulo deixou Éfeso após severas provações (</w:t>
      </w:r>
      <w:r>
        <w:rPr>
          <w:lang w:val="pt_PT" w:bidi="pt_PT"/>
        </w:rPr>
        <w:t>At 19.23–41</w:t>
      </w:r>
      <w:r>
        <w:rPr>
          <w:lang w:val="pt_PT" w:bidi="pt_PT"/>
        </w:rPr>
        <w:t xml:space="preserve">; cp. </w:t>
      </w:r>
      <w:r>
        <w:rPr>
          <w:lang w:val="pt_PT" w:bidi="pt_PT"/>
        </w:rPr>
        <w:t>1.8–11</w:t>
      </w:r>
      <w:r>
        <w:rPr>
          <w:lang w:val="pt_PT" w:bidi="pt_PT"/>
        </w:rPr>
        <w:t xml:space="preserve">; </w:t>
      </w:r>
      <w:r>
        <w:rPr>
          <w:lang w:val="pt_PT" w:bidi="pt_PT"/>
        </w:rPr>
        <w:t>4.8–15</w:t>
      </w:r>
      <w:r>
        <w:rPr>
          <w:lang w:val="pt_PT" w:bidi="pt_PT"/>
        </w:rPr>
        <w:t xml:space="preserve">; </w:t>
      </w:r>
      <w:r>
        <w:rPr>
          <w:lang w:val="pt_PT" w:bidi="pt_PT"/>
        </w:rPr>
        <w:t>6.4–10</w:t>
      </w:r>
      <w:r>
        <w:rPr>
          <w:lang w:val="pt_PT" w:bidi="pt_PT"/>
        </w:rPr>
        <w:t>) e viajou para a Macedônia (</w:t>
      </w:r>
      <w:r>
        <w:rPr>
          <w:lang w:val="pt_PT" w:bidi="pt_PT"/>
        </w:rPr>
        <w:t>At 20.1</w:t>
      </w:r>
      <w:r>
        <w:rPr>
          <w:lang w:val="pt_PT" w:bidi="pt_PT"/>
        </w:rPr>
        <w:t>). Na Macedônia, Paulo encontrou Tito, que havia chegado de Corinto, e Tito deu a Paulo um relatório muito encorajador sobre a situação lá (</w:t>
      </w:r>
      <w:r>
        <w:rPr>
          <w:lang w:val="pt_PT" w:bidi="pt_PT"/>
        </w:rPr>
        <w:t>2Co 7.5–7</w:t>
      </w:r>
      <w:r>
        <w:rPr>
          <w:lang w:val="pt_PT" w:bidi="pt_PT"/>
        </w:rPr>
        <w:t>). Em resposta a esse relatório, Paulo escreveu 2 Coríntios (por volta de 56 d.C.) e enviou de volta a Corinto com Tito (</w:t>
      </w:r>
      <w:r>
        <w:rPr>
          <w:lang w:val="pt_PT" w:bidi="pt_PT"/>
        </w:rPr>
        <w:t>8.6</w:t>
      </w:r>
      <w:r>
        <w:rPr>
          <w:lang w:val="pt_PT" w:bidi="pt_PT"/>
        </w:rPr>
        <w:t>,</w:t>
      </w:r>
      <w:r>
        <w:rPr>
          <w:lang w:val="pt_PT" w:bidi="pt_PT"/>
        </w:rPr>
        <w:t>16–19</w:t>
      </w:r>
      <w:r>
        <w:rPr>
          <w:lang w:val="pt_PT" w:bidi="pt_PT"/>
        </w:rPr>
        <w:t xml:space="preserve">). Paulo então viajou para Corinto, onde passou três meses (veja </w:t>
      </w:r>
      <w:r>
        <w:rPr>
          <w:lang w:val="pt_PT" w:bidi="pt_PT"/>
        </w:rPr>
        <w:t>At 20.1–3</w:t>
      </w:r>
      <w:r>
        <w:rPr>
          <w:lang w:val="pt_PT" w:bidi="pt_PT"/>
        </w:rPr>
        <w:t>).</w:t>
      </w:r>
    </w:p>
    <w:p>
      <w:pPr>
        <w:pStyle w:val="Heading2"/>
      </w:pPr>
      <w:r>
        <w:rPr>
          <w:lang w:val="pt_PT" w:bidi="pt_PT"/>
        </w:rPr>
        <w:t>A unidade de 2 Coríntios como uma carta</w:t>
      </w:r>
    </w:p>
    <w:p>
      <w:pPr/>
      <w:r>
        <w:rPr>
          <w:lang w:val="pt_PT" w:bidi="pt_PT"/>
        </w:rPr>
      </w:r>
      <w:r>
        <w:rPr>
          <w:lang w:val="pt_PT" w:bidi="pt_PT"/>
        </w:rPr>
        <w:t>Embora não haja dúvida de que o próprio Paulo escreveu 2 Coríntios, há questões sobre se tudo foi escrito e enviado como uma única carta.</w:t>
      </w:r>
    </w:p>
    <w:p>
      <w:pPr/>
      <w:r>
        <w:rPr>
          <w:lang w:val="pt_PT" w:bidi="pt_PT"/>
        </w:rPr>
      </w:r>
      <w:r>
        <w:rPr>
          <w:lang w:val="pt_PT" w:bidi="pt_PT"/>
        </w:rPr>
        <w:t xml:space="preserve">O conteúdo de </w:t>
      </w:r>
      <w:r>
        <w:rPr>
          <w:lang w:val="pt_PT" w:bidi="pt_PT"/>
        </w:rPr>
        <w:t>2 Coríntios 6.14–7.1</w:t>
      </w:r>
      <w:r>
        <w:rPr>
          <w:lang w:val="pt_PT" w:bidi="pt_PT"/>
        </w:rPr>
        <w:t xml:space="preserve">. Em </w:t>
      </w:r>
      <w:r>
        <w:rPr>
          <w:lang w:val="pt_PT" w:bidi="pt_PT"/>
        </w:rPr>
        <w:t>1 Coríntios 5.9</w:t>
      </w:r>
      <w:r>
        <w:rPr>
          <w:lang w:val="pt_PT" w:bidi="pt_PT"/>
        </w:rPr>
        <w:t xml:space="preserve">, Paulo menciona uma carta que ele havia enviado anteriormente a Corinto tratando da questão de associar-se com pessoas imorais. Embora esta carta tenha se perdido, alguns estudiosos acreditam que pelo menos parte dela está preservada em </w:t>
      </w:r>
      <w:r>
        <w:rPr>
          <w:lang w:val="pt_PT" w:bidi="pt_PT"/>
        </w:rPr>
        <w:t>2 Coríntios 6.14–7.1</w:t>
      </w:r>
      <w:r>
        <w:rPr>
          <w:lang w:val="pt_PT" w:bidi="pt_PT"/>
        </w:rPr>
        <w:t xml:space="preserve">, que aborda o mesmo assunto. Se </w:t>
      </w:r>
      <w:r>
        <w:rPr>
          <w:lang w:val="pt_PT" w:bidi="pt_PT"/>
        </w:rPr>
        <w:t>6.14–7.1</w:t>
      </w:r>
      <w:r>
        <w:rPr>
          <w:lang w:val="pt_PT" w:bidi="pt_PT"/>
        </w:rPr>
        <w:t xml:space="preserve"> for um fragmento dessa carta anterior, isso pode explicar por que esta seção parece estar inserida na discussão, que de outra forma fluiria naturalmente de </w:t>
      </w:r>
      <w:r>
        <w:rPr>
          <w:lang w:val="pt_PT" w:bidi="pt_PT"/>
        </w:rPr>
        <w:t>6.13</w:t>
      </w:r>
      <w:r>
        <w:rPr>
          <w:lang w:val="pt_PT" w:bidi="pt_PT"/>
        </w:rPr>
        <w:t xml:space="preserve"> diretamente para </w:t>
      </w:r>
      <w:r>
        <w:rPr>
          <w:lang w:val="pt_PT" w:bidi="pt_PT"/>
        </w:rPr>
        <w:t>7.2</w:t>
      </w:r>
      <w:r>
        <w:rPr>
          <w:lang w:val="pt_PT" w:bidi="pt_PT"/>
        </w:rPr>
        <w:t xml:space="preserve">. Por outro lado, Paulo frequentemente fazia digressões ao escrever suas cartas, então também é possível que </w:t>
      </w:r>
      <w:r>
        <w:rPr>
          <w:lang w:val="pt_PT" w:bidi="pt_PT"/>
        </w:rPr>
        <w:t>6.14–7.1</w:t>
      </w:r>
      <w:r>
        <w:rPr>
          <w:lang w:val="pt_PT" w:bidi="pt_PT"/>
        </w:rPr>
        <w:t xml:space="preserve"> seja simplesmente uma digressão.</w:t>
      </w:r>
    </w:p>
    <w:p>
      <w:pPr/>
      <w:r>
        <w:rPr>
          <w:lang w:val="pt_PT" w:bidi="pt_PT"/>
        </w:rPr>
      </w:r>
      <w:r>
        <w:rPr>
          <w:lang w:val="pt_PT" w:bidi="pt_PT"/>
        </w:rPr>
        <w:t xml:space="preserve">O conteúdo de </w:t>
      </w:r>
      <w:r>
        <w:rPr>
          <w:lang w:val="pt_PT" w:bidi="pt_PT"/>
        </w:rPr>
        <w:t>2 Cor 10.1–13.14</w:t>
      </w:r>
      <w:r>
        <w:rPr>
          <w:lang w:val="pt_PT" w:bidi="pt_PT"/>
        </w:rPr>
        <w:t xml:space="preserve">. Os últimos quatro capítulos de 2 Coríntios são um enigma. O tom desses capítulos é indignado e irônico. Alguns os veem como parte da “carta severa” de Paulo (veja </w:t>
      </w:r>
      <w:r>
        <w:rPr>
          <w:lang w:val="pt_PT" w:bidi="pt_PT"/>
        </w:rPr>
        <w:t>7.8</w:t>
      </w:r>
      <w:r>
        <w:rPr>
          <w:lang w:val="pt_PT" w:bidi="pt_PT"/>
        </w:rPr>
        <w:t>); mas isso não é provável, já que os Coríntios responderam à sua carta severa com arrependimento (</w:t>
      </w:r>
      <w:r>
        <w:rPr>
          <w:lang w:val="pt_PT" w:bidi="pt_PT"/>
        </w:rPr>
        <w:t>7.9</w:t>
      </w:r>
      <w:r>
        <w:rPr>
          <w:lang w:val="pt_PT" w:bidi="pt_PT"/>
        </w:rPr>
        <w:t xml:space="preserve">). Faz mais sentido considerar </w:t>
      </w:r>
      <w:r>
        <w:rPr>
          <w:lang w:val="pt_PT" w:bidi="pt_PT"/>
        </w:rPr>
        <w:t>os capítulos 10–13</w:t>
      </w:r>
      <w:r>
        <w:rPr>
          <w:lang w:val="pt_PT" w:bidi="pt_PT"/>
        </w:rPr>
        <w:t xml:space="preserve"> como sendo escritos depois dos </w:t>
      </w:r>
      <w:r>
        <w:rPr>
          <w:lang w:val="pt_PT" w:bidi="pt_PT"/>
        </w:rPr>
        <w:t>capítulos 1–9</w:t>
      </w:r>
      <w:r>
        <w:rPr>
          <w:lang w:val="pt_PT" w:bidi="pt_PT"/>
        </w:rPr>
        <w:t xml:space="preserve"> em resposta a uma nova situação que surgiu após a chegada de falsos mestres a Corinto (cp. </w:t>
      </w:r>
      <w:r>
        <w:rPr>
          <w:lang w:val="pt_PT" w:bidi="pt_PT"/>
        </w:rPr>
        <w:t>11.4</w:t>
      </w:r>
      <w:r>
        <w:rPr>
          <w:lang w:val="pt_PT" w:bidi="pt_PT"/>
        </w:rPr>
        <w:t xml:space="preserve">, </w:t>
      </w:r>
      <w:r>
        <w:rPr>
          <w:lang w:val="pt_PT" w:bidi="pt_PT"/>
        </w:rPr>
        <w:t>12–15</w:t>
      </w:r>
      <w:r>
        <w:rPr>
          <w:lang w:val="pt_PT" w:bidi="pt_PT"/>
        </w:rPr>
        <w:t xml:space="preserve">). Os Coríntios receberam calorosamente esses mestres, que rapidamente reabriram velhas feridas e insinuaram que Paulo não era um verdadeiro apóstolo nem mesmo um Cristão de fato (veja </w:t>
      </w:r>
      <w:r>
        <w:rPr>
          <w:lang w:val="pt_PT" w:bidi="pt_PT"/>
        </w:rPr>
        <w:t>10.7</w:t>
      </w:r>
      <w:r>
        <w:rPr>
          <w:lang w:val="pt_PT" w:bidi="pt_PT"/>
        </w:rPr>
        <w:t>,</w:t>
      </w:r>
      <w:r>
        <w:rPr>
          <w:lang w:val="pt_PT" w:bidi="pt_PT"/>
        </w:rPr>
        <w:t>10</w:t>
      </w:r>
      <w:r>
        <w:rPr>
          <w:lang w:val="pt_PT" w:bidi="pt_PT"/>
        </w:rPr>
        <w:t xml:space="preserve">; </w:t>
      </w:r>
      <w:r>
        <w:rPr>
          <w:lang w:val="pt_PT" w:bidi="pt_PT"/>
        </w:rPr>
        <w:t>11.5</w:t>
      </w:r>
      <w:r>
        <w:rPr>
          <w:lang w:val="pt_PT" w:bidi="pt_PT"/>
        </w:rPr>
        <w:t xml:space="preserve">; </w:t>
      </w:r>
      <w:r>
        <w:rPr>
          <w:lang w:val="pt_PT" w:bidi="pt_PT"/>
        </w:rPr>
        <w:t>12.11</w:t>
      </w:r>
      <w:r>
        <w:rPr>
          <w:lang w:val="pt_PT" w:bidi="pt_PT"/>
        </w:rPr>
        <w:t xml:space="preserve">). Quando Paulo percebeu o perigo, ele escreveu uma nota contundente cheia de ironia, crítica, ridicularização e autodefesa. No coração dos </w:t>
      </w:r>
      <w:r>
        <w:rPr>
          <w:lang w:val="pt_PT" w:bidi="pt_PT"/>
        </w:rPr>
        <w:t>capítulos 10–13</w:t>
      </w:r>
      <w:r>
        <w:rPr>
          <w:lang w:val="pt_PT" w:bidi="pt_PT"/>
        </w:rPr>
        <w:t xml:space="preserve"> está o “Discurso do Tolo” de Paulo (</w:t>
      </w:r>
      <w:r>
        <w:rPr>
          <w:lang w:val="pt_PT" w:bidi="pt_PT"/>
        </w:rPr>
        <w:t>11.16–12.10</w:t>
      </w:r>
      <w:r>
        <w:rPr>
          <w:lang w:val="pt_PT" w:bidi="pt_PT"/>
        </w:rPr>
        <w:t>), no qual ele recorre à vanglória porque a necessidade o obriga (</w:t>
      </w:r>
      <w:r>
        <w:rPr>
          <w:lang w:val="pt_PT" w:bidi="pt_PT"/>
        </w:rPr>
        <w:t>11.1</w:t>
      </w:r>
      <w:r>
        <w:rPr>
          <w:lang w:val="pt_PT" w:bidi="pt_PT"/>
        </w:rPr>
        <w:t>,</w:t>
      </w:r>
      <w:r>
        <w:rPr>
          <w:lang w:val="pt_PT" w:bidi="pt_PT"/>
        </w:rPr>
        <w:t>16–17</w:t>
      </w:r>
      <w:r>
        <w:rPr>
          <w:lang w:val="pt_PT" w:bidi="pt_PT"/>
        </w:rPr>
        <w:t>).</w:t>
      </w:r>
    </w:p>
    <w:p>
      <w:pPr/>
      <w:r>
        <w:rPr>
          <w:lang w:val="pt_PT" w:bidi="pt_PT"/>
        </w:rPr>
      </w:r>
      <w:r>
        <w:rPr>
          <w:lang w:val="pt_PT" w:bidi="pt_PT"/>
        </w:rPr>
        <w:t xml:space="preserve">Não podemos afirmar se as palavras preservadas nos </w:t>
      </w:r>
      <w:r>
        <w:rPr>
          <w:lang w:val="pt_PT" w:bidi="pt_PT"/>
        </w:rPr>
        <w:t>capítulos 10–13</w:t>
      </w:r>
      <w:r>
        <w:rPr>
          <w:lang w:val="pt_PT" w:bidi="pt_PT"/>
        </w:rPr>
        <w:t xml:space="preserve"> conseguiram afastar essas ameaças e defender mais uma vez a posição apostólica de Paulo em Corinto. Paulo deu seguimento a esta carta com uma visita quando foi à Grécia (</w:t>
      </w:r>
      <w:r>
        <w:rPr>
          <w:lang w:val="pt_PT" w:bidi="pt_PT"/>
        </w:rPr>
        <w:t>At 20.2</w:t>
      </w:r>
      <w:r>
        <w:rPr>
          <w:lang w:val="pt_PT" w:bidi="pt_PT"/>
        </w:rPr>
        <w:t xml:space="preserve">), que aqui presumivelmente a localização na Grécia seria Corinto. Ele eventualmente navegou para Jerusalém com o dinheiro doado pelas igrejas, incluindo Corinto. Portanto, é possível que a última carta de Paulo tenha sido a mais eficaz de todas, e os coríntios finalmente tenham sido conquistados. Quarenta anos após a correspondência com os coríntios, uma carta conhecida como </w:t>
      </w:r>
      <w:r>
        <w:rPr>
          <w:i/>
          <w:lang w:val="pt_PT" w:bidi="pt_PT"/>
        </w:rPr>
        <w:t>1 Clemente</w:t>
      </w:r>
      <w:r>
        <w:rPr>
          <w:lang w:val="pt_PT" w:bidi="pt_PT"/>
        </w:rPr>
        <w:t>, escrita por um líder em Roma aos coríntios, fala calorosamente do ministério de Paulo.</w:t>
      </w:r>
    </w:p>
    <w:p>
      <w:pPr>
        <w:pStyle w:val="Heading2"/>
      </w:pPr>
      <w:r>
        <w:rPr>
          <w:lang w:val="pt_PT" w:bidi="pt_PT"/>
        </w:rPr>
        <w:t>Significado e mensagem</w:t>
      </w:r>
    </w:p>
    <w:p>
      <w:pPr/>
      <w:r>
        <w:rPr>
          <w:lang w:val="pt_PT" w:bidi="pt_PT"/>
        </w:rPr>
      </w:r>
      <w:r>
        <w:rPr>
          <w:lang w:val="pt_PT" w:bidi="pt_PT"/>
        </w:rPr>
        <w:t>Segunda aos Coríntios é um documento muito humano que oferece uma visão da vida interior do apóstolo Paulo. Por essa razão, é considerada a carta mais pessoal de Paulo.</w:t>
      </w:r>
    </w:p>
    <w:p>
      <w:pPr/>
      <w:r>
        <w:rPr>
          <w:lang w:val="pt_PT" w:bidi="pt_PT"/>
        </w:rPr>
      </w:r>
      <w:r>
        <w:rPr>
          <w:lang w:val="pt_PT" w:bidi="pt_PT"/>
        </w:rPr>
        <w:t>A descrição da obra de um ministro. A primeira metade da carta (</w:t>
      </w:r>
      <w:r>
        <w:rPr>
          <w:lang w:val="pt_PT" w:bidi="pt_PT"/>
        </w:rPr>
        <w:t>1.1–7.16</w:t>
      </w:r>
      <w:r>
        <w:rPr>
          <w:lang w:val="pt_PT" w:bidi="pt_PT"/>
        </w:rPr>
        <w:t>) explica e descreve as responsabilidades e privilégios de um líder. A mensagem das boas-novas é nova (</w:t>
      </w:r>
      <w:r>
        <w:rPr>
          <w:lang w:val="pt_PT" w:bidi="pt_PT"/>
        </w:rPr>
        <w:t>3.1–18</w:t>
      </w:r>
      <w:r>
        <w:rPr>
          <w:lang w:val="pt_PT" w:bidi="pt_PT"/>
        </w:rPr>
        <w:t>) e deve ser validada pelo estilo de vida daqueles que a proclamam. E as boas-novas trazem reconciliação (</w:t>
      </w:r>
      <w:r>
        <w:rPr>
          <w:lang w:val="pt_PT" w:bidi="pt_PT"/>
        </w:rPr>
        <w:t>5.1–21</w:t>
      </w:r>
      <w:r>
        <w:rPr>
          <w:lang w:val="pt_PT" w:bidi="pt_PT"/>
        </w:rPr>
        <w:t>).</w:t>
      </w:r>
    </w:p>
    <w:p>
      <w:pPr/>
      <w:r>
        <w:rPr>
          <w:lang w:val="pt_PT" w:bidi="pt_PT"/>
        </w:rPr>
      </w:r>
      <w:r>
        <w:rPr>
          <w:lang w:val="pt_PT" w:bidi="pt_PT"/>
        </w:rPr>
        <w:t xml:space="preserve">O coração das boas-novas. </w:t>
      </w:r>
      <w:r>
        <w:rPr>
          <w:lang w:val="pt_PT" w:bidi="pt_PT"/>
        </w:rPr>
        <w:t>Capítulo 5</w:t>
      </w:r>
      <w:r>
        <w:rPr>
          <w:lang w:val="pt_PT" w:bidi="pt_PT"/>
        </w:rPr>
        <w:t xml:space="preserve"> contém um dos relatos mais completos da mensagem central de Paulo (</w:t>
      </w:r>
      <w:r>
        <w:rPr>
          <w:lang w:val="pt_PT" w:bidi="pt_PT"/>
        </w:rPr>
        <w:t>5.18–21</w:t>
      </w:r>
      <w:r>
        <w:rPr>
          <w:lang w:val="pt_PT" w:bidi="pt_PT"/>
        </w:rPr>
        <w:t>). Paulo já havia dito aos coríntios que ele veio pregando Cristo crucificado (</w:t>
      </w:r>
      <w:r>
        <w:rPr>
          <w:lang w:val="pt_PT" w:bidi="pt_PT"/>
        </w:rPr>
        <w:t>1Co 1.18–2.2</w:t>
      </w:r>
      <w:r>
        <w:rPr>
          <w:lang w:val="pt_PT" w:bidi="pt_PT"/>
        </w:rPr>
        <w:t>). Agora ele explica como essa mensagem deve ser aplicada à luz da situação atual: As pessoas estão em desarmonia com Deus por causa do pecado, então Deus agiu em resposta à necessidade humana. Deus em Cristo lidou com o problema do pecado e da alienação tornando-se humano e levando nosso pecado sobre si na cruz. Através de Cristo, somos restaurados a um relacionamento de paz e aceitação com Deus. Somos instados a nos reconciliar com Deus (</w:t>
      </w:r>
      <w:r>
        <w:rPr>
          <w:lang w:val="pt_PT" w:bidi="pt_PT"/>
        </w:rPr>
        <w:t>2Co 5.20</w:t>
      </w:r>
      <w:r>
        <w:rPr>
          <w:lang w:val="pt_PT" w:bidi="pt_PT"/>
        </w:rPr>
        <w:t>) e a manter nossa reconciliação com Deus. Este relacionamento precisa ser mantido ao longo de nossas vidas, o que implica lealdade às boas-novas como Paulo proclamou e separação dos males morais como aqueles que afligiam a cidade de Corinto.</w:t>
      </w:r>
    </w:p>
    <w:p>
      <w:pPr/>
      <w:r>
        <w:rPr>
          <w:lang w:val="pt_PT" w:bidi="pt_PT"/>
        </w:rPr>
      </w:r>
      <w:r>
        <w:rPr>
          <w:lang w:val="pt_PT" w:bidi="pt_PT"/>
        </w:rPr>
        <w:t>O Chamado para uma vida santa. Ao longo desta carta, há um chamado para uma vida santa. As duas imagens principais são da igreja como um templo (</w:t>
      </w:r>
      <w:r>
        <w:rPr>
          <w:lang w:val="pt_PT" w:bidi="pt_PT"/>
        </w:rPr>
        <w:t>6.14–7.1</w:t>
      </w:r>
      <w:r>
        <w:rPr>
          <w:lang w:val="pt_PT" w:bidi="pt_PT"/>
        </w:rPr>
        <w:t>) e como uma noiva (</w:t>
      </w:r>
      <w:r>
        <w:rPr>
          <w:lang w:val="pt_PT" w:bidi="pt_PT"/>
        </w:rPr>
        <w:t>11.2</w:t>
      </w:r>
      <w:r>
        <w:rPr>
          <w:lang w:val="pt_PT" w:bidi="pt_PT"/>
        </w:rPr>
        <w:t>). Ambas as imagens falam de pureza e dedicação. O templo é o lugar sagrado onde Deus é adorado, então seu povo deve ser consagrado a essa tarefa. A noiva de Cristo deve ser fiel ao seu marido.</w:t>
      </w:r>
    </w:p>
    <w:p>
      <w:pPr/>
      <w:r>
        <w:rPr>
          <w:lang w:val="pt_PT" w:bidi="pt_PT"/>
        </w:rPr>
      </w:r>
      <w:r>
        <w:rPr>
          <w:lang w:val="pt_PT" w:bidi="pt_PT"/>
        </w:rPr>
        <w:t>A necessidade de doação generosa. Dois longos capítulos (</w:t>
      </w:r>
      <w:r>
        <w:rPr>
          <w:lang w:val="pt_PT" w:bidi="pt_PT"/>
        </w:rPr>
        <w:t>8.1–9.15</w:t>
      </w:r>
      <w:r>
        <w:rPr>
          <w:lang w:val="pt_PT" w:bidi="pt_PT"/>
        </w:rPr>
        <w:t>) são dedicados a este único tema. Aqueles que estão em conflito em Corinto precisam considerar as necessidades dos outros, especialmente dos crentes judeus empobrecidos em Jerusalém. O Senhor Jesus Cristo encarnado é nosso modelo supremo de doação sacrificial (</w:t>
      </w:r>
      <w:r>
        <w:rPr>
          <w:lang w:val="pt_PT" w:bidi="pt_PT"/>
        </w:rPr>
        <w:t>8.9</w:t>
      </w:r>
      <w:r>
        <w:rPr>
          <w:lang w:val="pt_PT" w:bidi="pt_PT"/>
        </w:rPr>
        <w:t>).</w:t>
      </w:r>
    </w:p>
    <w:p>
      <w:pPr/>
      <w:r>
        <w:rPr>
          <w:lang w:val="pt_PT" w:bidi="pt_PT"/>
        </w:rPr>
      </w:r>
      <w:r>
        <w:rPr>
          <w:lang w:val="pt_PT" w:bidi="pt_PT"/>
        </w:rPr>
        <w:t>O que estava em jogo em Corinto era a essência das boas-novas, expressa no caminho da cruz. A experiência de Paulo com sofrimento e fraqueza como apóstolo parecia, para os crentes em Corinto, uma contradição à sua autoridade. No entanto, a essência das boas-novas é que as pessoas aceitem o sofrimento de outra pessoa (Cristo) em seu favor. Isso continua relevante para a liderança e a vida diária entre os cristãos hoje.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