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Tessalonicenses</w:t>
      </w:r>
      <w:r>
        <w:rPr>
          <w:lang w:val="pt_PT" w:bidi="pt_PT"/>
        </w:rPr>
      </w:r>
    </w:p>
    <w:p>
      <w:pPr/>
      <w:r>
        <w:rPr>
          <w:lang w:val="pt_PT" w:bidi="pt_PT"/>
        </w:rPr>
      </w:r>
      <w:r>
        <w:rPr>
          <w:lang w:val="pt_PT" w:bidi="pt_PT"/>
        </w:rPr>
        <w:t>Os crentes em Tessalônica enfrentaram perseguição desde sua conversão, mas agora ela era mais severa. Um falso ensinamento declarava que o dia do Senhor já havia chegado, e alguns crentes até pararam de trabalhar. O que você diz a pessoas cujas vidas passam de mal a pior? A segunda carta de Paulo a esta nova igreja aborda seus problemas perturbadores.</w:t>
      </w:r>
    </w:p>
    <w:p>
      <w:pPr>
        <w:pStyle w:val="Heading2"/>
      </w:pPr>
      <w:r>
        <w:rPr>
          <w:lang w:val="pt_PT" w:bidi="pt_PT"/>
        </w:rPr>
        <w:t>Contexto</w:t>
      </w:r>
    </w:p>
    <w:p>
      <w:pPr/>
      <w:r>
        <w:rPr>
          <w:lang w:val="pt_PT" w:bidi="pt_PT"/>
        </w:rPr>
      </w:r>
      <w:r>
        <w:rPr>
          <w:lang w:val="pt_PT" w:bidi="pt_PT"/>
        </w:rPr>
        <w:t>Desde a sua conversão, os cristãos de Tessalônica haviam enfrentado hostilidade (</w:t>
      </w:r>
      <w:r>
        <w:rPr>
          <w:lang w:val="pt_PT" w:bidi="pt_PT"/>
        </w:rPr>
        <w:t>1Ts 1.6</w:t>
      </w:r>
      <w:r>
        <w:rPr>
          <w:lang w:val="pt_PT" w:bidi="pt_PT"/>
        </w:rPr>
        <w:t xml:space="preserve">; </w:t>
      </w:r>
      <w:r>
        <w:rPr>
          <w:lang w:val="pt_PT" w:bidi="pt_PT"/>
        </w:rPr>
        <w:t>2.14</w:t>
      </w:r>
      <w:r>
        <w:rPr>
          <w:lang w:val="pt_PT" w:bidi="pt_PT"/>
        </w:rPr>
        <w:t>), e Paulo estava preocupado se eles manteriam sua fé (</w:t>
      </w:r>
      <w:r>
        <w:rPr>
          <w:lang w:val="pt_PT" w:bidi="pt_PT"/>
        </w:rPr>
        <w:t>1Ts 3.5</w:t>
      </w:r>
      <w:r>
        <w:rPr>
          <w:lang w:val="pt_PT" w:bidi="pt_PT"/>
        </w:rPr>
        <w:t>). Quando Paulo escreveu 1 Tessalonicenses, eles permaneceram firmes na fé, amor e esperança (</w:t>
      </w:r>
      <w:r>
        <w:rPr>
          <w:lang w:val="pt_PT" w:bidi="pt_PT"/>
        </w:rPr>
        <w:t>1Ts 1.3</w:t>
      </w:r>
      <w:r>
        <w:rPr>
          <w:lang w:val="pt_PT" w:bidi="pt_PT"/>
        </w:rPr>
        <w:t xml:space="preserve">; </w:t>
      </w:r>
      <w:r>
        <w:rPr>
          <w:lang w:val="pt_PT" w:bidi="pt_PT"/>
        </w:rPr>
        <w:t>3.6–8</w:t>
      </w:r>
      <w:r>
        <w:rPr>
          <w:lang w:val="pt_PT" w:bidi="pt_PT"/>
        </w:rPr>
        <w:t>).</w:t>
      </w:r>
    </w:p>
    <w:p>
      <w:pPr/>
      <w:r>
        <w:rPr>
          <w:lang w:val="pt_PT" w:bidi="pt_PT"/>
        </w:rPr>
      </w:r>
      <w:r>
        <w:rPr>
          <w:lang w:val="pt_PT" w:bidi="pt_PT"/>
        </w:rPr>
        <w:t>Depois que Paulo enviou sua primeira carta, a situação na igreja de Tessalônica piorou e a perseguição se intensificou. O que Paulo havia escrito anteriormente estava sendo combatido por um falso ensinamento que dizia que o dia do Senhor já havia chegado (</w:t>
      </w:r>
      <w:r>
        <w:rPr>
          <w:lang w:val="pt_PT" w:bidi="pt_PT"/>
        </w:rPr>
        <w:t>2.2</w:t>
      </w:r>
      <w:r>
        <w:rPr>
          <w:lang w:val="pt_PT" w:bidi="pt_PT"/>
        </w:rPr>
        <w:t>). Paulo escreveu 2 Tessalonicenses após receber essa notícia (</w:t>
      </w:r>
      <w:r>
        <w:rPr>
          <w:lang w:val="pt_PT" w:bidi="pt_PT"/>
        </w:rPr>
        <w:t>2.2</w:t>
      </w:r>
      <w:r>
        <w:rPr>
          <w:lang w:val="pt_PT" w:bidi="pt_PT"/>
        </w:rPr>
        <w:t xml:space="preserve">; </w:t>
      </w:r>
      <w:r>
        <w:rPr>
          <w:lang w:val="pt_PT" w:bidi="pt_PT"/>
        </w:rPr>
        <w:t>3.11</w:t>
      </w:r>
      <w:r>
        <w:rPr>
          <w:lang w:val="pt_PT" w:bidi="pt_PT"/>
        </w:rPr>
        <w:t>) a fim de proporcionar a essa igreja uma mudança de perspectiva.</w:t>
      </w:r>
    </w:p>
    <w:p>
      <w:pPr>
        <w:pStyle w:val="Heading2"/>
      </w:pPr>
      <w:r>
        <w:rPr>
          <w:lang w:val="pt_PT" w:bidi="pt_PT"/>
        </w:rPr>
        <w:t>Sumário</w:t>
      </w:r>
    </w:p>
    <w:p>
      <w:pPr/>
      <w:r>
        <w:rPr>
          <w:lang w:val="pt_PT" w:bidi="pt_PT"/>
        </w:rPr>
      </w:r>
      <w:r>
        <w:rPr>
          <w:lang w:val="pt_PT" w:bidi="pt_PT"/>
        </w:rPr>
        <w:t>Segundo Tessalonicenses começa com a saudação habitual (</w:t>
      </w:r>
      <w:r>
        <w:rPr>
          <w:lang w:val="pt_PT" w:bidi="pt_PT"/>
        </w:rPr>
        <w:t>1.1–2</w:t>
      </w:r>
      <w:r>
        <w:rPr>
          <w:lang w:val="pt_PT" w:bidi="pt_PT"/>
        </w:rPr>
        <w:t>), e rapidamente passa para o agradecimento pela fé, amor e esperança perseverante da igreja, que se tornaram um modelo para outras congregações (</w:t>
      </w:r>
      <w:r>
        <w:rPr>
          <w:lang w:val="pt_PT" w:bidi="pt_PT"/>
        </w:rPr>
        <w:t>1.3–4</w:t>
      </w:r>
      <w:r>
        <w:rPr>
          <w:lang w:val="pt_PT" w:bidi="pt_PT"/>
        </w:rPr>
        <w:t>). Observando o sofrimento deles, Paulo diz que Deus julgará seus perseguidores e trará recompensa aos crentes tessalonicenses (</w:t>
      </w:r>
      <w:r>
        <w:rPr>
          <w:lang w:val="pt_PT" w:bidi="pt_PT"/>
        </w:rPr>
        <w:t>1.5–10</w:t>
      </w:r>
      <w:r>
        <w:rPr>
          <w:lang w:val="pt_PT" w:bidi="pt_PT"/>
        </w:rPr>
        <w:t>). Paulo agradece por esta igreja e ora para que Deus continue a torná-los dignos de seu chamado (</w:t>
      </w:r>
      <w:r>
        <w:rPr>
          <w:lang w:val="pt_PT" w:bidi="pt_PT"/>
        </w:rPr>
        <w:t>1.11–12</w:t>
      </w:r>
      <w:r>
        <w:rPr>
          <w:lang w:val="pt_PT" w:bidi="pt_PT"/>
        </w:rPr>
        <w:t>). Apesar de seus problemas, Paulo está confiante na obra de Deus entre eles.</w:t>
      </w:r>
    </w:p>
    <w:p>
      <w:pPr/>
      <w:r>
        <w:rPr>
          <w:lang w:val="pt_PT" w:bidi="pt_PT"/>
        </w:rPr>
      </w:r>
      <w:r>
        <w:rPr>
          <w:lang w:val="pt_PT" w:bidi="pt_PT"/>
        </w:rPr>
        <w:t>Paulo contraria o falso ensino de que “o dia do Senhor já começou” (</w:t>
      </w:r>
      <w:r>
        <w:rPr>
          <w:lang w:val="pt_PT" w:bidi="pt_PT"/>
        </w:rPr>
        <w:t>2.1–2</w:t>
      </w:r>
      <w:r>
        <w:rPr>
          <w:lang w:val="pt_PT" w:bidi="pt_PT"/>
        </w:rPr>
        <w:t>) e exorta a igreja a não ser enganada por essa doutrina (</w:t>
      </w:r>
      <w:r>
        <w:rPr>
          <w:lang w:val="pt_PT" w:bidi="pt_PT"/>
        </w:rPr>
        <w:t>2.3</w:t>
      </w:r>
      <w:r>
        <w:rPr>
          <w:lang w:val="pt_PT" w:bidi="pt_PT"/>
        </w:rPr>
        <w:t>). Ele descreve eventos que precederão a vinda de Cristo, quando a igreja será reunida para encontrá-lo (</w:t>
      </w:r>
      <w:r>
        <w:rPr>
          <w:lang w:val="pt_PT" w:bidi="pt_PT"/>
        </w:rPr>
        <w:t>2.1–12</w:t>
      </w:r>
      <w:r>
        <w:rPr>
          <w:lang w:val="pt_PT" w:bidi="pt_PT"/>
        </w:rPr>
        <w:t>). Primeiro, haverá uma rebelião contra Deus (</w:t>
      </w:r>
      <w:r>
        <w:rPr>
          <w:lang w:val="pt_PT" w:bidi="pt_PT"/>
        </w:rPr>
        <w:t>2.3</w:t>
      </w:r>
      <w:r>
        <w:rPr>
          <w:lang w:val="pt_PT" w:bidi="pt_PT"/>
        </w:rPr>
        <w:t>). Então, “o homem da iniquidade” virá, reivindicando ser divino e exigindo adoração (</w:t>
      </w:r>
      <w:r>
        <w:rPr>
          <w:lang w:val="pt_PT" w:bidi="pt_PT"/>
        </w:rPr>
        <w:t>2.3–4</w:t>
      </w:r>
      <w:r>
        <w:rPr>
          <w:lang w:val="pt_PT" w:bidi="pt_PT"/>
        </w:rPr>
        <w:t>). Embora ele seja capacitado por Satanás e engane muitos, Jesus o destruirá (</w:t>
      </w:r>
      <w:r>
        <w:rPr>
          <w:lang w:val="pt_PT" w:bidi="pt_PT"/>
        </w:rPr>
        <w:t>2.8–12</w:t>
      </w:r>
      <w:r>
        <w:rPr>
          <w:lang w:val="pt_PT" w:bidi="pt_PT"/>
        </w:rPr>
        <w:t>).</w:t>
      </w:r>
    </w:p>
    <w:p>
      <w:pPr/>
      <w:r>
        <w:rPr>
          <w:lang w:val="pt_PT" w:bidi="pt_PT"/>
        </w:rPr>
      </w:r>
      <w:r>
        <w:rPr>
          <w:lang w:val="pt_PT" w:bidi="pt_PT"/>
        </w:rPr>
        <w:t>Paulo está confiante de que Deus escolheu e chamou os cristãos de Tessalônica, e ele os exorta a permanecerem firmes (</w:t>
      </w:r>
      <w:r>
        <w:rPr>
          <w:lang w:val="pt_PT" w:bidi="pt_PT"/>
        </w:rPr>
        <w:t>2.13–15</w:t>
      </w:r>
      <w:r>
        <w:rPr>
          <w:lang w:val="pt_PT" w:bidi="pt_PT"/>
        </w:rPr>
        <w:t>). Paulo conclui sua discussão sobre os eventos finais com uma oração pela igreja (</w:t>
      </w:r>
      <w:r>
        <w:rPr>
          <w:lang w:val="pt_PT" w:bidi="pt_PT"/>
        </w:rPr>
        <w:t>2.16–17</w:t>
      </w:r>
      <w:r>
        <w:rPr>
          <w:lang w:val="pt_PT" w:bidi="pt_PT"/>
        </w:rPr>
        <w:t>) e um pedido para que eles orem por ele enquanto prega as boas-novas (</w:t>
      </w:r>
      <w:r>
        <w:rPr>
          <w:lang w:val="pt_PT" w:bidi="pt_PT"/>
        </w:rPr>
        <w:t>3.1–2</w:t>
      </w:r>
      <w:r>
        <w:rPr>
          <w:lang w:val="pt_PT" w:bidi="pt_PT"/>
        </w:rPr>
        <w:t>). Sua confiança na igreja é baseada na obra de Deus neles (</w:t>
      </w:r>
      <w:r>
        <w:rPr>
          <w:lang w:val="pt_PT" w:bidi="pt_PT"/>
        </w:rPr>
        <w:t>3.3–5</w:t>
      </w:r>
      <w:r>
        <w:rPr>
          <w:lang w:val="pt_PT" w:bidi="pt_PT"/>
        </w:rPr>
        <w:t>).</w:t>
      </w:r>
    </w:p>
    <w:p>
      <w:pPr/>
      <w:r>
        <w:rPr>
          <w:lang w:val="pt_PT" w:bidi="pt_PT"/>
        </w:rPr>
      </w:r>
      <w:r>
        <w:rPr>
          <w:lang w:val="pt_PT" w:bidi="pt_PT"/>
        </w:rPr>
        <w:t>Na seção de encerramento (</w:t>
      </w:r>
      <w:r>
        <w:rPr>
          <w:lang w:val="pt_PT" w:bidi="pt_PT"/>
        </w:rPr>
        <w:t>3.6–18</w:t>
      </w:r>
      <w:r>
        <w:rPr>
          <w:lang w:val="pt_PT" w:bidi="pt_PT"/>
        </w:rPr>
        <w:t>), Paulo retorna a uma questão que ele havia abordado na primeira carta. Alguns crentes estavam se recusando a trabalhar, apesar da instrução e exemplo de Paulo, então Paulo convoca a igreja a discipliná-los (</w:t>
      </w:r>
      <w:r>
        <w:rPr>
          <w:lang w:val="pt_PT" w:bidi="pt_PT"/>
        </w:rPr>
        <w:t>3.6–10</w:t>
      </w:r>
      <w:r>
        <w:rPr>
          <w:lang w:val="pt_PT" w:bidi="pt_PT"/>
        </w:rPr>
        <w:t>). Ele também se dirige diretamente a esses membros ociosos, dizendo-lhes para começarem a trabalhar (</w:t>
      </w:r>
      <w:r>
        <w:rPr>
          <w:lang w:val="pt_PT" w:bidi="pt_PT"/>
        </w:rPr>
        <w:t>3.11–12</w:t>
      </w:r>
      <w:r>
        <w:rPr>
          <w:lang w:val="pt_PT" w:bidi="pt_PT"/>
        </w:rPr>
        <w:t>). Ele ordena à igreja que trate esses preguiçosos como cristãos errantes em vez de inimigos hostis (</w:t>
      </w:r>
      <w:r>
        <w:rPr>
          <w:lang w:val="pt_PT" w:bidi="pt_PT"/>
        </w:rPr>
        <w:t>3.14–15</w:t>
      </w:r>
      <w:r>
        <w:rPr>
          <w:lang w:val="pt_PT" w:bidi="pt_PT"/>
        </w:rPr>
        <w:t>) e incentiva a igreja a continuar sua generosidade para com aqueles em verdadeira necessidade (</w:t>
      </w:r>
      <w:r>
        <w:rPr>
          <w:lang w:val="pt_PT" w:bidi="pt_PT"/>
        </w:rPr>
        <w:t>3.13</w:t>
      </w:r>
      <w:r>
        <w:rPr>
          <w:lang w:val="pt_PT" w:bidi="pt_PT"/>
        </w:rPr>
        <w:t>). Ele encerra a carta com orações e uma saudação final (</w:t>
      </w:r>
      <w:r>
        <w:rPr>
          <w:lang w:val="pt_PT" w:bidi="pt_PT"/>
        </w:rPr>
        <w:t>3.16–18</w:t>
      </w:r>
      <w:r>
        <w:rPr>
          <w:lang w:val="pt_PT" w:bidi="pt_PT"/>
        </w:rPr>
        <w:t>).</w:t>
      </w:r>
    </w:p>
    <w:p>
      <w:pPr>
        <w:pStyle w:val="Heading2"/>
      </w:pPr>
      <w:r>
        <w:rPr>
          <w:lang w:val="pt_PT" w:bidi="pt_PT"/>
        </w:rPr>
        <w:t>Autoria</w:t>
      </w:r>
    </w:p>
    <w:p>
      <w:pPr/>
      <w:r>
        <w:rPr>
          <w:lang w:val="pt_PT" w:bidi="pt_PT"/>
        </w:rPr>
      </w:r>
      <w:r>
        <w:rPr>
          <w:lang w:val="pt_PT" w:bidi="pt_PT"/>
        </w:rPr>
        <w:t>O nome de Paulo está na abertura da carta (</w:t>
      </w:r>
      <w:r>
        <w:rPr>
          <w:lang w:val="pt_PT" w:bidi="pt_PT"/>
        </w:rPr>
        <w:t>1.1</w:t>
      </w:r>
      <w:r>
        <w:rPr>
          <w:lang w:val="pt_PT" w:bidi="pt_PT"/>
        </w:rPr>
        <w:t>); na conclusão, Paulo adiciona uma nota de próprio punho para certificar a autenticidade da carta (</w:t>
      </w:r>
      <w:r>
        <w:rPr>
          <w:lang w:val="pt_PT" w:bidi="pt_PT"/>
        </w:rPr>
        <w:t>3.17</w:t>
      </w:r>
      <w:r>
        <w:rPr>
          <w:lang w:val="pt_PT" w:bidi="pt_PT"/>
        </w:rPr>
        <w:t>). Como em 1 Tessalonicenses, os nomes de Silas e Timóteo, os cofundadores desta igreja, estão incluídos ao lado do de Paulo, indicando que eles apoiavam o conteúdo da carta e provavelmente participaram de sua redação. A maioria dos pronomes na primeira pessoa na carta são plurais (“nós”), sugerindo que Silas e Timóteo tiveram uma contribuição real na carta e que seus nomes não foram incluídos apenas como cortesia. No entanto, a saudação final na própria escrita de Paulo enfatiza que ele é o autor principal, pessoalmente responsável pelo conteúdo da carta.</w:t>
      </w:r>
    </w:p>
    <w:p>
      <w:pPr/>
      <w:r>
        <w:rPr>
          <w:lang w:val="pt_PT" w:bidi="pt_PT"/>
        </w:rPr>
      </w:r>
      <w:r>
        <w:rPr>
          <w:lang w:val="pt_PT" w:bidi="pt_PT"/>
        </w:rPr>
        <w:t>A igreja primitiva afirmou unanimemente que 2 Tessalonicenses era uma carta genuína do apóstolo Paulo, e a carta está em harmonia com os outros escritos de Paulo.</w:t>
      </w:r>
    </w:p>
    <w:p>
      <w:pPr>
        <w:pStyle w:val="Heading2"/>
      </w:pPr>
      <w:r>
        <w:rPr>
          <w:lang w:val="pt_PT" w:bidi="pt_PT"/>
        </w:rPr>
        <w:t>Destinatários</w:t>
      </w:r>
    </w:p>
    <w:p>
      <w:pPr/>
      <w:r>
        <w:rPr>
          <w:lang w:val="pt_PT" w:bidi="pt_PT"/>
        </w:rPr>
      </w:r>
      <w:r>
        <w:rPr>
          <w:lang w:val="pt_PT" w:bidi="pt_PT"/>
        </w:rPr>
        <w:t>Os destinatários da carta eram os mesmos que receberam 1 Tessalonicenses: “a igreja em Tessalônica,... vocês que pertencem a Deus nosso Pai e ao Senhor Jesus Cristo” (</w:t>
      </w:r>
      <w:r>
        <w:rPr>
          <w:lang w:val="pt_PT" w:bidi="pt_PT"/>
        </w:rPr>
        <w:t>2Ts 1.1</w:t>
      </w:r>
      <w:r>
        <w:rPr>
          <w:lang w:val="pt_PT" w:bidi="pt_PT"/>
        </w:rPr>
        <w:t>). Muitos eram artesãos que ganhavam a vida com trabalho manual (</w:t>
      </w:r>
      <w:r>
        <w:rPr>
          <w:lang w:val="pt_PT" w:bidi="pt_PT"/>
        </w:rPr>
        <w:t>3.6–12</w:t>
      </w:r>
      <w:r>
        <w:rPr>
          <w:lang w:val="pt_PT" w:bidi="pt_PT"/>
        </w:rPr>
        <w:t>) ou eram clientes de ricos patronos. Eles não eram pessoas de grande riqueza.</w:t>
      </w:r>
    </w:p>
    <w:p>
      <w:pPr>
        <w:pStyle w:val="Heading2"/>
      </w:pPr>
      <w:r>
        <w:rPr>
          <w:lang w:val="pt_PT" w:bidi="pt_PT"/>
        </w:rPr>
        <w:t>Significado e mensagem</w:t>
      </w:r>
    </w:p>
    <w:p>
      <w:pPr/>
      <w:r>
        <w:rPr>
          <w:lang w:val="pt_PT" w:bidi="pt_PT"/>
        </w:rPr>
      </w:r>
      <w:r>
        <w:rPr>
          <w:lang w:val="pt_PT" w:bidi="pt_PT"/>
        </w:rPr>
        <w:t>Guerras são frequentemente travadas em múltiplas frentes. Este foi certamente o caso do conflito na igreja em Tessalônica. Com perseguidores atacando a igreja, doutrinas falsas circulando e membros indisciplinados se recusando a trabalhar, as linhas de batalha eram numerosas. Em sua resposta, no entanto, Paulo nunca se entrega ao desespero ou à exasperação. Ele é muito claro em seu ensino e correção. Ele pretende que suas palavras fortaleçam a igreja atribulada, interrompam o falso ensino e corrijam os membros errantes.</w:t>
      </w:r>
    </w:p>
    <w:p>
      <w:pPr/>
      <w:r>
        <w:rPr>
          <w:lang w:val="pt_PT" w:bidi="pt_PT"/>
        </w:rPr>
      </w:r>
      <w:r>
        <w:rPr>
          <w:lang w:val="pt_PT" w:bidi="pt_PT"/>
        </w:rPr>
        <w:t>O valor da segunda carta de Paulo aos Tessalonicenses não está apenas em entender como os eventos ocorrerão no fim da história humana, mas essa tem sido frequentemente a abordagem ao segundo capítulo desta carta. Segunda aos Tessalonicenses é principalmente uma carta pastoral de Paulo que oferece esperança e confiança em Deus quando o mundo enlouquece. Cristo reina agora, e Cristo será triunfante no final.</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