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DAN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Даниил</w:t>
      </w:r>
      <w:r>
        <w:rPr>
          <w:lang w:val="ru_RU" w:bidi="ru_RU"/>
        </w:rPr>
      </w:r>
    </w:p>
    <w:p>
      <w:pPr/>
      <w:r>
        <w:rPr>
          <w:lang w:val="ru_RU" w:bidi="ru_RU"/>
        </w:rPr>
      </w:r>
      <w:r>
        <w:rPr>
          <w:lang w:val="ru_RU" w:bidi="ru_RU"/>
        </w:rPr>
        <w:t>В то время как Даниил достиг совершеннолетия, Вавилон стал сильной процветающей державой. Тем временем народ Израиля был изгнан из Иудеи в Вавилонию. Мог ли народ Божий надеяться, что однажды они снова будут наслаждаться жизнью как народ, избранный Господом? Даниил был пленником, затем государственным служащим, и через всё это Бог показал ему Свою силу и Свой план для истории народов, а также показал, что Он спасёт Свой народ из плена и даже от смерти.</w:t>
      </w:r>
    </w:p>
    <w:p>
      <w:pPr>
        <w:pStyle w:val="Heading2"/>
      </w:pPr>
      <w:r>
        <w:rPr>
          <w:lang w:val="ru_RU" w:bidi="ru_RU"/>
        </w:rPr>
        <w:t>Исторический контекст</w:t>
      </w:r>
    </w:p>
    <w:p>
      <w:pPr/>
      <w:r>
        <w:rPr>
          <w:lang w:val="ru_RU" w:bidi="ru_RU"/>
        </w:rPr>
      </w:r>
      <w:r>
        <w:rPr>
          <w:lang w:val="ru_RU" w:bidi="ru_RU"/>
        </w:rPr>
        <w:t>В 605 г. до н.э. вавилонский царь Навуходоносор II (605–562 гг. до н.э.) напал на Иерусалим и увёл в плен в Вавилон группу израильтян, включая некоторых юношей из царской семьи Иудеи (</w:t>
      </w:r>
      <w:r>
        <w:rPr>
          <w:lang w:val="ru_RU" w:bidi="ru_RU"/>
        </w:rPr>
        <w:t>1:1–4</w:t>
      </w:r>
      <w:r>
        <w:rPr>
          <w:lang w:val="ru_RU" w:bidi="ru_RU"/>
        </w:rPr>
        <w:t>). Это историческое событие стало началом того, о чём предупреждал Бог: Бог начал отправлять Свой народ в изгнание из-за того, что израильтяне утратили веру в Бога, нарушив Его завет (</w:t>
      </w:r>
      <w:r>
        <w:rPr>
          <w:lang w:val="ru_RU" w:bidi="ru_RU"/>
        </w:rPr>
        <w:t>Втор.28:36</w:t>
      </w:r>
      <w:r>
        <w:rPr>
          <w:lang w:val="ru_RU" w:bidi="ru_RU"/>
        </w:rPr>
        <w:t xml:space="preserve">, </w:t>
      </w:r>
      <w:r>
        <w:rPr>
          <w:lang w:val="ru_RU" w:bidi="ru_RU"/>
        </w:rPr>
        <w:t>64</w:t>
      </w:r>
      <w:r>
        <w:rPr>
          <w:lang w:val="ru_RU" w:bidi="ru_RU"/>
        </w:rPr>
        <w:t xml:space="preserve">; </w:t>
      </w:r>
      <w:r>
        <w:rPr>
          <w:lang w:val="ru_RU" w:bidi="ru_RU"/>
        </w:rPr>
        <w:t>Иер.11:1–17</w:t>
      </w:r>
      <w:r>
        <w:rPr>
          <w:lang w:val="ru_RU" w:bidi="ru_RU"/>
        </w:rPr>
        <w:t xml:space="preserve">; </w:t>
      </w:r>
      <w:r>
        <w:rPr>
          <w:lang w:val="ru_RU" w:bidi="ru_RU"/>
        </w:rPr>
        <w:t>25:11–12</w:t>
      </w:r>
      <w:r>
        <w:rPr>
          <w:lang w:val="ru_RU" w:bidi="ru_RU"/>
        </w:rPr>
        <w:t xml:space="preserve">; </w:t>
      </w:r>
      <w:r>
        <w:rPr>
          <w:lang w:val="ru_RU" w:bidi="ru_RU"/>
        </w:rPr>
        <w:t>29:10–11</w:t>
      </w:r>
      <w:r>
        <w:rPr>
          <w:lang w:val="ru_RU" w:bidi="ru_RU"/>
        </w:rPr>
        <w:t xml:space="preserve">). Бог осуществил суд над Израилем, Своим народом, через могущественного царя Навуходоносора (см. </w:t>
      </w:r>
      <w:r>
        <w:rPr>
          <w:lang w:val="ru_RU" w:bidi="ru_RU"/>
        </w:rPr>
        <w:t>Иер.25:9</w:t>
      </w:r>
      <w:r>
        <w:rPr>
          <w:lang w:val="ru_RU" w:bidi="ru_RU"/>
        </w:rPr>
        <w:t xml:space="preserve">). В это время Даниила и его друзей начали приобщать к вавилонской культуре по приказу Навуходоносора, чтобы сделать из них язычников и тем самым заставить их забыть, что они являются частью святого народа Господа (см. </w:t>
      </w:r>
      <w:r>
        <w:rPr>
          <w:lang w:val="ru_RU" w:bidi="ru_RU"/>
        </w:rPr>
        <w:t>Исх.19:5–6</w:t>
      </w:r>
      <w:r>
        <w:rPr>
          <w:lang w:val="ru_RU" w:bidi="ru_RU"/>
        </w:rPr>
        <w:t>).</w:t>
      </w:r>
    </w:p>
    <w:p>
      <w:pPr/>
      <w:r>
        <w:rPr>
          <w:lang w:val="ru_RU" w:bidi="ru_RU"/>
        </w:rPr>
      </w:r>
      <w:r>
        <w:rPr>
          <w:lang w:val="ru_RU" w:bidi="ru_RU"/>
        </w:rPr>
        <w:t xml:space="preserve">Между тем вавилоняне продолжали опустошать Иудею и Иерусалим. В 597 г. до н.э. ещё больше израильтян было уведено в Вавилон, а в 586 г. до н.э. Иерусалим был разрушен. В 586 г. до н.э. Иудея прекратила своё существование как государство; Божий народ был совершенно беспомощен и потерял надежду. Это было тяжёлое время для израильтян: Божий народ стал хвостом народов, а не их головой (см. </w:t>
      </w:r>
      <w:r>
        <w:rPr>
          <w:lang w:val="ru_RU" w:bidi="ru_RU"/>
        </w:rPr>
        <w:t>Втор.28:13</w:t>
      </w:r>
      <w:r>
        <w:rPr>
          <w:lang w:val="ru_RU" w:bidi="ru_RU"/>
        </w:rPr>
        <w:t xml:space="preserve">, </w:t>
      </w:r>
      <w:r>
        <w:rPr>
          <w:lang w:val="ru_RU" w:bidi="ru_RU"/>
        </w:rPr>
        <w:t>44</w:t>
      </w:r>
      <w:r>
        <w:rPr>
          <w:lang w:val="ru_RU" w:bidi="ru_RU"/>
        </w:rPr>
        <w:t>). Казалось, что они могут просто раствориться в Вавилоне и исчезнуть со сцены истории.</w:t>
      </w:r>
    </w:p>
    <w:p>
      <w:pPr/>
      <w:r>
        <w:rPr>
          <w:lang w:val="ru_RU" w:bidi="ru_RU"/>
        </w:rPr>
      </w:r>
      <w:r>
        <w:rPr>
          <w:lang w:val="ru_RU" w:bidi="ru_RU"/>
        </w:rPr>
        <w:t>Обещание, что потомки Авраама будут благословением для всех народов, казалось абсолютно невыполнимым (</w:t>
      </w:r>
      <w:r>
        <w:rPr>
          <w:lang w:val="ru_RU" w:bidi="ru_RU"/>
        </w:rPr>
        <w:t>Быт.12:1–3</w:t>
      </w:r>
      <w:r>
        <w:rPr>
          <w:lang w:val="ru_RU" w:bidi="ru_RU"/>
        </w:rPr>
        <w:t>). Миром правили великие языческие сверхдержавы Древнего Ближнего Востока — сначала Ассирия, а затем Вавилон. Что произойдёт с Израилем в изгнании? Что станет с Божьими обещаниями Аврааму, Исааку, Иакову, Моисею (</w:t>
      </w:r>
      <w:r>
        <w:rPr>
          <w:lang w:val="ru_RU" w:bidi="ru_RU"/>
        </w:rPr>
        <w:t>Исх.19–20</w:t>
      </w:r>
      <w:r>
        <w:rPr>
          <w:lang w:val="ru_RU" w:bidi="ru_RU"/>
        </w:rPr>
        <w:t>) и Давиду (</w:t>
      </w:r>
      <w:r>
        <w:rPr>
          <w:lang w:val="ru_RU" w:bidi="ru_RU"/>
        </w:rPr>
        <w:t>2Цар.7:1–29</w:t>
      </w:r>
      <w:r>
        <w:rPr>
          <w:lang w:val="ru_RU" w:bidi="ru_RU"/>
        </w:rPr>
        <w:t>)? Будет ли Бог действовать на основании Своих слов надежды, произнесённых через пророков? Как Бог спасёт Свой народ из плена?</w:t>
      </w:r>
    </w:p>
    <w:p>
      <w:pPr/>
      <w:r>
        <w:rPr>
          <w:lang w:val="ru_RU" w:bidi="ru_RU"/>
        </w:rPr>
      </w:r>
      <w:r>
        <w:rPr>
          <w:lang w:val="ru_RU" w:bidi="ru_RU"/>
        </w:rPr>
        <w:t>Даниил сохранял непорочность, почитал свой народ и прославлял Бога на протяжении правления нескольких вавилонских царей, вплоть до конца Вавилонского плена. Когда Божий народ пережил «смерть изгнания» (</w:t>
      </w:r>
      <w:r>
        <w:rPr>
          <w:lang w:val="ru_RU" w:bidi="ru_RU"/>
        </w:rPr>
        <w:t>Иез.37</w:t>
      </w:r>
      <w:r>
        <w:rPr>
          <w:lang w:val="ru_RU" w:bidi="ru_RU"/>
        </w:rPr>
        <w:t>), Бог показал Даниилу видение будущего, когда грядущий Царь получит власть и будет править вечно.</w:t>
      </w:r>
    </w:p>
    <w:p>
      <w:pPr/>
      <w:r>
        <w:rPr>
          <w:lang w:val="ru_RU" w:bidi="ru_RU"/>
        </w:rPr>
      </w:r>
      <w:r>
        <w:rPr>
          <w:lang w:val="ru_RU" w:bidi="ru_RU"/>
        </w:rPr>
        <w:t>В 539 г. до н.э. Кир Персидский потряс весь мир, вторгшись в Вавилон, проникнув в столицу и подчинив её и её богохульствующего правителя Валтасара, как и предсказывал пророк Исаия (</w:t>
      </w:r>
      <w:r>
        <w:rPr>
          <w:lang w:val="ru_RU" w:bidi="ru_RU"/>
        </w:rPr>
        <w:t>Ис.44:26–45:7</w:t>
      </w:r>
      <w:r>
        <w:rPr>
          <w:lang w:val="ru_RU" w:bidi="ru_RU"/>
        </w:rPr>
        <w:t xml:space="preserve">). Даниил стал свидетелем повеления Кира о том, что пленённые народы могут вернуться в родные земли (см. </w:t>
      </w:r>
      <w:r>
        <w:rPr>
          <w:lang w:val="ru_RU" w:bidi="ru_RU"/>
        </w:rPr>
        <w:t>Езд.1:2–4</w:t>
      </w:r>
      <w:r>
        <w:rPr>
          <w:lang w:val="ru_RU" w:bidi="ru_RU"/>
        </w:rPr>
        <w:t>). Так исполнилось пророчество Иеремии (</w:t>
      </w:r>
      <w:r>
        <w:rPr>
          <w:lang w:val="ru_RU" w:bidi="ru_RU"/>
        </w:rPr>
        <w:t>Иер.25:11–12</w:t>
      </w:r>
      <w:r>
        <w:rPr>
          <w:lang w:val="ru_RU" w:bidi="ru_RU"/>
        </w:rPr>
        <w:t xml:space="preserve">; </w:t>
      </w:r>
      <w:r>
        <w:rPr>
          <w:lang w:val="ru_RU" w:bidi="ru_RU"/>
        </w:rPr>
        <w:t>29:10–11</w:t>
      </w:r>
      <w:r>
        <w:rPr>
          <w:lang w:val="ru_RU" w:bidi="ru_RU"/>
        </w:rPr>
        <w:t>) и это стало ответом на молитву Даниила в начале того же года (</w:t>
      </w:r>
      <w:r>
        <w:rPr>
          <w:lang w:val="ru_RU" w:bidi="ru_RU"/>
        </w:rPr>
        <w:t>Дан.9:1–19</w:t>
      </w:r>
      <w:r>
        <w:rPr>
          <w:lang w:val="ru_RU" w:bidi="ru_RU"/>
        </w:rPr>
        <w:t>). После семидесяти лет рабства Божий народ был восстановлен.</w:t>
      </w:r>
    </w:p>
    <w:p>
      <w:pPr/>
      <w:r>
        <w:rPr>
          <w:lang w:val="ru_RU" w:bidi="ru_RU"/>
        </w:rPr>
      </w:r>
      <w:r>
        <w:rPr>
          <w:lang w:val="ru_RU" w:bidi="ru_RU"/>
        </w:rPr>
        <w:t>Через Даниила Господь ободрил Свой святой народ о будущем, нарисовав в видениях и снах картины истории. Бог говорил, чтобы дать Своему народу новую надежду, когда тот столкнулся с угрожающим будущим.</w:t>
      </w:r>
    </w:p>
    <w:p>
      <w:pPr>
        <w:pStyle w:val="Heading2"/>
      </w:pPr>
      <w:r>
        <w:rPr>
          <w:lang w:val="ru_RU" w:bidi="ru_RU"/>
        </w:rPr>
        <w:t>Краткое содержание</w:t>
      </w:r>
    </w:p>
    <w:p>
      <w:pPr/>
      <w:r>
        <w:rPr>
          <w:lang w:val="ru_RU" w:bidi="ru_RU"/>
        </w:rPr>
      </w:r>
      <w:r>
        <w:rPr>
          <w:lang w:val="ru_RU" w:bidi="ru_RU"/>
        </w:rPr>
        <w:t xml:space="preserve">Книга Даниила охватывает период с 605 г. до н.э. до примерно 535 г. до н.э. В </w:t>
      </w:r>
      <w:r>
        <w:rPr>
          <w:lang w:val="ru_RU" w:bidi="ru_RU"/>
        </w:rPr>
        <w:t>главах 1–6</w:t>
      </w:r>
      <w:r>
        <w:rPr>
          <w:lang w:val="ru_RU" w:bidi="ru_RU"/>
        </w:rPr>
        <w:t xml:space="preserve"> представлены события и истории, которые показывают верность Бога Даниилу и его друзьям в то время, как они оставались верными Богу и Его закону. Еврейские пленники трижды сталкивались с царскими указами, которые противоречили Божьему закону (</w:t>
      </w:r>
      <w:r>
        <w:rPr>
          <w:lang w:val="ru_RU" w:bidi="ru_RU"/>
        </w:rPr>
        <w:t>гл. 1</w:t>
      </w:r>
      <w:r>
        <w:rPr>
          <w:lang w:val="ru_RU" w:bidi="ru_RU"/>
        </w:rPr>
        <w:t xml:space="preserve">, </w:t>
      </w:r>
      <w:r>
        <w:rPr>
          <w:lang w:val="ru_RU" w:bidi="ru_RU"/>
        </w:rPr>
        <w:t>3</w:t>
      </w:r>
      <w:r>
        <w:rPr>
          <w:lang w:val="ru_RU" w:bidi="ru_RU"/>
        </w:rPr>
        <w:t xml:space="preserve">, </w:t>
      </w:r>
      <w:r>
        <w:rPr>
          <w:lang w:val="ru_RU" w:bidi="ru_RU"/>
        </w:rPr>
        <w:t>6</w:t>
      </w:r>
      <w:r>
        <w:rPr>
          <w:lang w:val="ru_RU" w:bidi="ru_RU"/>
        </w:rPr>
        <w:t>), и во всех трёх случаях они проявляли мудрость, повинуясь Богу, и Бог спасал их от зла. Бог трижды говорил через Даниила, чтобы истолковать откровения, которые Он давал языческим царям (</w:t>
      </w:r>
      <w:r>
        <w:rPr>
          <w:lang w:val="ru_RU" w:bidi="ru_RU"/>
        </w:rPr>
        <w:t>гл. 2</w:t>
      </w:r>
      <w:r>
        <w:rPr>
          <w:lang w:val="ru_RU" w:bidi="ru_RU"/>
        </w:rPr>
        <w:t xml:space="preserve">, </w:t>
      </w:r>
      <w:r>
        <w:rPr>
          <w:lang w:val="ru_RU" w:bidi="ru_RU"/>
        </w:rPr>
        <w:t>4</w:t>
      </w:r>
      <w:r>
        <w:rPr>
          <w:lang w:val="ru_RU" w:bidi="ru_RU"/>
        </w:rPr>
        <w:t xml:space="preserve">, </w:t>
      </w:r>
      <w:r>
        <w:rPr>
          <w:lang w:val="ru_RU" w:bidi="ru_RU"/>
        </w:rPr>
        <w:t>5</w:t>
      </w:r>
      <w:r>
        <w:rPr>
          <w:lang w:val="ru_RU" w:bidi="ru_RU"/>
        </w:rPr>
        <w:t>). Слова Даниила и последующие события показали, что Бог обладает абсолютной силой и властью на земле.</w:t>
      </w:r>
    </w:p>
    <w:p>
      <w:pPr/>
      <w:r>
        <w:rPr>
          <w:lang w:val="ru_RU" w:bidi="ru_RU"/>
        </w:rPr>
      </w:r>
      <w:r>
        <w:rPr>
          <w:lang w:val="ru_RU" w:bidi="ru_RU"/>
        </w:rPr>
        <w:t xml:space="preserve">В </w:t>
      </w:r>
      <w:r>
        <w:rPr>
          <w:lang w:val="ru_RU" w:bidi="ru_RU"/>
        </w:rPr>
        <w:t>главах 7–12</w:t>
      </w:r>
      <w:r>
        <w:rPr>
          <w:lang w:val="ru_RU" w:bidi="ru_RU"/>
        </w:rPr>
        <w:t xml:space="preserve"> основное внимание уделяется всевластию Бога над историей. В </w:t>
      </w:r>
      <w:r>
        <w:rPr>
          <w:lang w:val="ru_RU" w:bidi="ru_RU"/>
        </w:rPr>
        <w:t>главе 7</w:t>
      </w:r>
      <w:r>
        <w:rPr>
          <w:lang w:val="ru_RU" w:bidi="ru_RU"/>
        </w:rPr>
        <w:t xml:space="preserve"> используется символика животных, чтобы рассказать то же, что уже было сказано в </w:t>
      </w:r>
      <w:r>
        <w:rPr>
          <w:lang w:val="ru_RU" w:bidi="ru_RU"/>
        </w:rPr>
        <w:t>главе 2</w:t>
      </w:r>
      <w:r>
        <w:rPr>
          <w:lang w:val="ru_RU" w:bidi="ru_RU"/>
        </w:rPr>
        <w:t>: всемирная история завершится установлением Божьего Царства, но сначала возникнет ожесточённое сопротивление Богу и Его планам. В главе 8 рассказывается о роли Персии и Греции; кульминацией главы являются действия нечестивого правителя, выступающего против Божьего народа. В главе 9 приводится чудесная молитва Даниила, вдохновлённая пророчеством Иеремии о семидесяти годах рабства (</w:t>
      </w:r>
      <w:r>
        <w:rPr>
          <w:lang w:val="ru_RU" w:bidi="ru_RU"/>
        </w:rPr>
        <w:t>9:1–2</w:t>
      </w:r>
      <w:r>
        <w:rPr>
          <w:lang w:val="ru_RU" w:bidi="ru_RU"/>
        </w:rPr>
        <w:t xml:space="preserve">). Молитва тронула сердце Бога и помогла положить конец изгнанию. В результате этой молитвы к Даниилу был послан ангел Гавриил, чтобы открыть ему грядущие «семьдесят седьмин» — Божий план по утверждению Его народа и борьбе с его угнетателями. В </w:t>
      </w:r>
      <w:r>
        <w:rPr>
          <w:lang w:val="ru_RU" w:bidi="ru_RU"/>
        </w:rPr>
        <w:t>главах 10–12</w:t>
      </w:r>
      <w:r>
        <w:rPr>
          <w:lang w:val="ru_RU" w:bidi="ru_RU"/>
        </w:rPr>
        <w:t xml:space="preserve"> книга завершается заключительным видением, в котором описывается история от третьего года Кира (536 г. до н.э.) до времён Греции и Рима и далее до воскресения. Даниил был верен своему призванию, и Бог обещает, что в конце он будет воскрешён (</w:t>
      </w:r>
      <w:r>
        <w:rPr>
          <w:lang w:val="ru_RU" w:bidi="ru_RU"/>
        </w:rPr>
        <w:t>12:13</w:t>
      </w:r>
      <w:r>
        <w:rPr>
          <w:lang w:val="ru_RU" w:bidi="ru_RU"/>
        </w:rPr>
        <w:t>).</w:t>
      </w:r>
    </w:p>
    <w:p>
      <w:pPr>
        <w:pStyle w:val="Heading2"/>
      </w:pPr>
      <w:r>
        <w:rPr>
          <w:lang w:val="ru_RU" w:bidi="ru_RU"/>
        </w:rPr>
        <w:t>Авторство и датировка</w:t>
      </w:r>
    </w:p>
    <w:p>
      <w:pPr/>
      <w:r>
        <w:rPr>
          <w:lang w:val="ru_RU" w:bidi="ru_RU"/>
        </w:rPr>
      </w:r>
      <w:r>
        <w:rPr>
          <w:lang w:val="ru_RU" w:bidi="ru_RU"/>
        </w:rPr>
        <w:t>Учёные бесконечно спорят о том, когда именно книга Даниила обрела свою окончательную форму. Большинство консервативных исследователей утверждают, что Даниил написал эту книгу в конце VI в до н.э. Книга претендует на то, чтобы быть предсказательным пророчеством (</w:t>
      </w:r>
      <w:r>
        <w:rPr>
          <w:lang w:val="ru_RU" w:bidi="ru_RU"/>
        </w:rPr>
        <w:t>2:29–31</w:t>
      </w:r>
      <w:r>
        <w:rPr>
          <w:lang w:val="ru_RU" w:bidi="ru_RU"/>
        </w:rPr>
        <w:t xml:space="preserve">; </w:t>
      </w:r>
      <w:r>
        <w:rPr>
          <w:lang w:val="ru_RU" w:bidi="ru_RU"/>
        </w:rPr>
        <w:t>4:24</w:t>
      </w:r>
      <w:r>
        <w:rPr>
          <w:lang w:val="ru_RU" w:bidi="ru_RU"/>
        </w:rPr>
        <w:t xml:space="preserve">; </w:t>
      </w:r>
      <w:r>
        <w:rPr>
          <w:lang w:val="ru_RU" w:bidi="ru_RU"/>
        </w:rPr>
        <w:t>7:1–12:13</w:t>
      </w:r>
      <w:r>
        <w:rPr>
          <w:lang w:val="ru_RU" w:bidi="ru_RU"/>
        </w:rPr>
        <w:t>), и автор помещает Даниила в VI в. до н.э. (</w:t>
      </w:r>
      <w:r>
        <w:rPr>
          <w:lang w:val="ru_RU" w:bidi="ru_RU"/>
        </w:rPr>
        <w:t>2:1</w:t>
      </w:r>
      <w:r>
        <w:rPr>
          <w:lang w:val="ru_RU" w:bidi="ru_RU"/>
        </w:rPr>
        <w:t xml:space="preserve">; </w:t>
      </w:r>
      <w:r>
        <w:rPr>
          <w:lang w:val="ru_RU" w:bidi="ru_RU"/>
        </w:rPr>
        <w:t>5:1</w:t>
      </w:r>
      <w:r>
        <w:rPr>
          <w:lang w:val="ru_RU" w:bidi="ru_RU"/>
        </w:rPr>
        <w:t xml:space="preserve">; </w:t>
      </w:r>
      <w:r>
        <w:rPr>
          <w:lang w:val="ru_RU" w:bidi="ru_RU"/>
        </w:rPr>
        <w:t>10:1</w:t>
      </w:r>
      <w:r>
        <w:rPr>
          <w:lang w:val="ru_RU" w:bidi="ru_RU"/>
        </w:rPr>
        <w:t>). Книга демонстрирует прекрасное знание истории Вавилона, хотя некоторые исторические вопросы всё же возникают.</w:t>
      </w:r>
    </w:p>
    <w:p>
      <w:pPr/>
      <w:r>
        <w:rPr>
          <w:lang w:val="ru_RU" w:bidi="ru_RU"/>
        </w:rPr>
      </w:r>
      <w:r>
        <w:rPr>
          <w:lang w:val="ru_RU" w:bidi="ru_RU"/>
        </w:rPr>
        <w:t xml:space="preserve">Другие исследователи утверждают, что книгу следует датировать 164 г. до н.э., главным образом потому, что предсказания в </w:t>
      </w:r>
      <w:r>
        <w:rPr>
          <w:lang w:val="ru_RU" w:bidi="ru_RU"/>
        </w:rPr>
        <w:t>11:1–35</w:t>
      </w:r>
      <w:r>
        <w:rPr>
          <w:lang w:val="ru_RU" w:bidi="ru_RU"/>
        </w:rPr>
        <w:t xml:space="preserve"> описывают события, произошедшие между 190 и 164 гг. до н.э., слишком подробно, чтобы быть написанными за 300 лет до этого.</w:t>
      </w:r>
    </w:p>
    <w:p>
      <w:pPr/>
      <w:r>
        <w:rPr>
          <w:lang w:val="ru_RU" w:bidi="ru_RU"/>
        </w:rPr>
      </w:r>
      <w:r>
        <w:rPr>
          <w:lang w:val="ru_RU" w:bidi="ru_RU"/>
        </w:rPr>
        <w:t>Однако с отвержением ранней датировки книги есть проблемы. Прежде всего, книга в её нынешнем виде явно приписывается одному Даниилу; поздняя же датировка предполагает, что Даниил не мог быть её автором. Если бы эти предсказательные пророчества написал не сам Даниил, то утверждениям книги не хватало бы целостности, требуемой от богодухновенной пророческой книги, и её вряд ли включили бы в еврейский канон. Одно из главных утверждений Книги Даниила заключается в том, что Бог может предсказать будущее (</w:t>
      </w:r>
      <w:r>
        <w:rPr>
          <w:lang w:val="ru_RU" w:bidi="ru_RU"/>
        </w:rPr>
        <w:t>2:27–29</w:t>
      </w:r>
      <w:r>
        <w:rPr>
          <w:lang w:val="ru_RU" w:bidi="ru_RU"/>
        </w:rPr>
        <w:t xml:space="preserve">; </w:t>
      </w:r>
      <w:r>
        <w:rPr>
          <w:lang w:val="ru_RU" w:bidi="ru_RU"/>
        </w:rPr>
        <w:t>10:21</w:t>
      </w:r>
      <w:r>
        <w:rPr>
          <w:lang w:val="ru_RU" w:bidi="ru_RU"/>
        </w:rPr>
        <w:t>). Не отрицая поразительной точности деталей, эти предсказания не следует считать невозможными: кто должен определять, с какой точность и в каких деталях Бог может открыть будущее Своим пророкам?</w:t>
      </w:r>
    </w:p>
    <w:p>
      <w:pPr/>
      <w:r>
        <w:rPr>
          <w:lang w:val="ru_RU" w:bidi="ru_RU"/>
        </w:rPr>
      </w:r>
      <w:r>
        <w:rPr>
          <w:lang w:val="ru_RU" w:bidi="ru_RU"/>
        </w:rPr>
        <w:t>Видения Даниила также имеют характерные черты апокалиптической литературы. Апокалиптическая литература была особенно популярна среди еврейских авторов в межзаветный период (после 400 г. до н.э.), поэтому было высказано мнение, что эта книга не могла быть написана ранее этого времени. Однако недавние исследования показали, что апокалиптическое мышление присутствует в библейских книгах в период плена. Поэтому можно предположить, что Книга пророка Даниила послужила образцом для более поздних апокалиптических текстов.</w:t>
      </w:r>
    </w:p>
    <w:p>
      <w:pPr/>
      <w:r>
        <w:rPr>
          <w:lang w:val="ru_RU" w:bidi="ru_RU"/>
        </w:rPr>
      </w:r>
      <w:r>
        <w:rPr>
          <w:lang w:val="ru_RU" w:bidi="ru_RU"/>
        </w:rPr>
        <w:t>Таким образом, есть причины считать, что Книга пророка Даниила была написана в VI в. до н.э. самим Даниилом. Доводы в пользу более позднего авторства не лишены проблем, и традиционная точка зрения согласуется с тем, что книга является богодухновенным предсказательным пророчеством.</w:t>
      </w:r>
    </w:p>
    <w:p>
      <w:pPr>
        <w:pStyle w:val="Heading2"/>
      </w:pPr>
      <w:r>
        <w:rPr>
          <w:lang w:val="ru_RU" w:bidi="ru_RU"/>
        </w:rPr>
        <w:t>Литературный жанр Книги пророка Даниила</w:t>
      </w:r>
    </w:p>
    <w:p>
      <w:pPr/>
      <w:r>
        <w:rPr>
          <w:lang w:val="ru_RU" w:bidi="ru_RU"/>
        </w:rPr>
      </w:r>
      <w:r>
        <w:rPr>
          <w:lang w:val="ru_RU" w:bidi="ru_RU"/>
        </w:rPr>
        <w:t>Книга пророка Даниила содержит нечто большее, чем просто описания исторических событий. Она учит урокам, извлечённым из истории, показывая истинный смысл и значение исторических событий. Она рассказывает об исторических событиях таким образом, чтобы читатели могли увидеть Божью руку и Божий план.</w:t>
      </w:r>
    </w:p>
    <w:p>
      <w:pPr/>
      <w:r>
        <w:rPr>
          <w:lang w:val="ru_RU" w:bidi="ru_RU"/>
        </w:rPr>
      </w:r>
      <w:r>
        <w:rPr>
          <w:lang w:val="ru_RU" w:bidi="ru_RU"/>
        </w:rPr>
        <w:t>Книга пророка Даниила как литература мудрости Книга пророка Даниила — это книга мудрости, предназначенная для того, чтобы сделать народ Божий мудрым в Его путях. Мудрый человек очищается через страдания, он ищет пути праведности и ведёт на этот путь других (</w:t>
      </w:r>
      <w:r>
        <w:rPr>
          <w:lang w:val="ru_RU" w:bidi="ru_RU"/>
        </w:rPr>
        <w:t>11:33–35</w:t>
      </w:r>
      <w:r>
        <w:rPr>
          <w:lang w:val="ru_RU" w:bidi="ru_RU"/>
        </w:rPr>
        <w:t xml:space="preserve">; </w:t>
      </w:r>
      <w:r>
        <w:rPr>
          <w:lang w:val="ru_RU" w:bidi="ru_RU"/>
        </w:rPr>
        <w:t>12:3</w:t>
      </w:r>
      <w:r>
        <w:rPr>
          <w:lang w:val="ru_RU" w:bidi="ru_RU"/>
        </w:rPr>
        <w:t>). Мудрый человек знает, что Всевышний Бог — это Бог богов, что Он держит будущее в Своих руках и что Он может спасти Свой народ от любой опасности (</w:t>
      </w:r>
      <w:r>
        <w:rPr>
          <w:lang w:val="ru_RU" w:bidi="ru_RU"/>
        </w:rPr>
        <w:t>3:16–18</w:t>
      </w:r>
      <w:r>
        <w:rPr>
          <w:lang w:val="ru_RU" w:bidi="ru_RU"/>
        </w:rPr>
        <w:t xml:space="preserve">; </w:t>
      </w:r>
      <w:r>
        <w:rPr>
          <w:lang w:val="ru_RU" w:bidi="ru_RU"/>
        </w:rPr>
        <w:t>6:21–22</w:t>
      </w:r>
      <w:r>
        <w:rPr>
          <w:lang w:val="ru_RU" w:bidi="ru_RU"/>
        </w:rPr>
        <w:t xml:space="preserve">; </w:t>
      </w:r>
      <w:r>
        <w:rPr>
          <w:lang w:val="ru_RU" w:bidi="ru_RU"/>
        </w:rPr>
        <w:t>12:1–3</w:t>
      </w:r>
      <w:r>
        <w:rPr>
          <w:lang w:val="ru_RU" w:bidi="ru_RU"/>
        </w:rPr>
        <w:t>).</w:t>
      </w:r>
    </w:p>
    <w:p>
      <w:pPr/>
      <w:r>
        <w:rPr>
          <w:lang w:val="ru_RU" w:bidi="ru_RU"/>
        </w:rPr>
      </w:r>
      <w:r>
        <w:rPr>
          <w:lang w:val="ru_RU" w:bidi="ru_RU"/>
        </w:rPr>
        <w:t xml:space="preserve">Книга пророка Даниила как апокалиптическая литература Некоторые части Книги пророка Даниила относятся к жанру, называемому апокалиптической литературой (слово </w:t>
      </w:r>
      <w:r>
        <w:rPr>
          <w:i/>
          <w:lang w:val="ru_RU" w:bidi="ru_RU"/>
        </w:rPr>
        <w:t>апокалиптический</w:t>
      </w:r>
      <w:r>
        <w:rPr>
          <w:lang w:val="ru_RU" w:bidi="ru_RU"/>
        </w:rPr>
        <w:t>происходит от греческого слова apokalupsis, что означает «откровение»). Этот жанр приоткрывает завесу земной истории и раскрывает деяния Бога, ангелов и других духовных сил, обычно скрытые от людей. Эти деяния влияют на исторические события на земле. Апокалиптическая литература раскрывает реальность посредством использования символического языка: например, статуи, животные или рога могут символизировать царей, царства и отдельных людей.</w:t>
      </w:r>
    </w:p>
    <w:p>
      <w:pPr/>
      <w:r>
        <w:rPr>
          <w:lang w:val="ru_RU" w:bidi="ru_RU"/>
        </w:rPr>
      </w:r>
      <w:r>
        <w:rPr>
          <w:lang w:val="ru_RU" w:bidi="ru_RU"/>
        </w:rPr>
        <w:t>При толковании апокалиптической литературы важно учитывать образность её языка. Какая реальность или какая истина стоит за образами? Чтобы правильно истолковать символический язык, нужно принимать во внимание литературный и исторический контекст отрывка. Иногда в самом тексте даются подсказки, как именно следует интерпретировать образы (</w:t>
      </w:r>
      <w:r>
        <w:rPr>
          <w:lang w:val="ru_RU" w:bidi="ru_RU"/>
        </w:rPr>
        <w:t>7:1–14</w:t>
      </w:r>
      <w:r>
        <w:rPr>
          <w:lang w:val="ru_RU" w:bidi="ru_RU"/>
        </w:rPr>
        <w:t xml:space="preserve">, </w:t>
      </w:r>
      <w:r>
        <w:rPr>
          <w:lang w:val="ru_RU" w:bidi="ru_RU"/>
        </w:rPr>
        <w:t>16–17</w:t>
      </w:r>
      <w:r>
        <w:rPr>
          <w:lang w:val="ru_RU" w:bidi="ru_RU"/>
        </w:rPr>
        <w:t xml:space="preserve">, </w:t>
      </w:r>
      <w:r>
        <w:rPr>
          <w:lang w:val="ru_RU" w:bidi="ru_RU"/>
        </w:rPr>
        <w:t>23–25</w:t>
      </w:r>
      <w:r>
        <w:rPr>
          <w:lang w:val="ru_RU" w:bidi="ru_RU"/>
        </w:rPr>
        <w:t>). В других случаях помочь может изучение социального, политического, военного или культурного окружения. Например, изучение истории Вавилона может помочь понять, почему Вавилону подходит определённый образ (золотая голова или лев). Заглядывая за кулисы земных событий, чтобы показать их истинное значение, Книга пророка Даниила преподаёт ряд богословских уроков.</w:t>
      </w:r>
    </w:p>
    <w:p>
      <w:pPr>
        <w:pStyle w:val="Heading2"/>
      </w:pPr>
      <w:r>
        <w:rPr>
          <w:lang w:val="ru_RU" w:bidi="ru_RU"/>
        </w:rPr>
        <w:t>Текст Книги пророка Даниила</w:t>
      </w:r>
    </w:p>
    <w:p>
      <w:pPr/>
      <w:r>
        <w:rPr>
          <w:lang w:val="ru_RU" w:bidi="ru_RU"/>
        </w:rPr>
      </w:r>
      <w:r>
        <w:rPr>
          <w:lang w:val="ru_RU" w:bidi="ru_RU"/>
        </w:rPr>
        <w:t>Греческая версия Книги пророка Даниила и латинская Вульгата содержит три отрывка, которых нет в еврейских рукописях. Эти отрывки включены в католические и православные издания Библии, но не включены в протестантские издания.</w:t>
      </w:r>
    </w:p>
    <w:p>
      <w:pPr>
        <w:pStyle w:val="Heading2"/>
      </w:pPr>
      <w:r>
        <w:rPr>
          <w:lang w:val="ru_RU" w:bidi="ru_RU"/>
        </w:rPr>
        <w:t>Значение и смысл</w:t>
      </w:r>
    </w:p>
    <w:p>
      <w:pPr/>
      <w:r>
        <w:rPr>
          <w:lang w:val="ru_RU" w:bidi="ru_RU"/>
        </w:rPr>
      </w:r>
      <w:r>
        <w:rPr>
          <w:lang w:val="ru_RU" w:bidi="ru_RU"/>
        </w:rPr>
        <w:t>Главная мысль Даниила заключается в том, что Бог всевластен: Он осуществит Свои цели и планы для человечества и для всего творения. История неумолимо движется к наступлению Божьего Царства, в котором будет полностью воплощена власть Бога. Бог судит и спасает Свой народ, во вселенском масштабе управляет историей так, как Он хочет, воздвигает и низвергает языческие царства и царей. Он решил, когда именно завершить изгнание (</w:t>
      </w:r>
      <w:r>
        <w:rPr>
          <w:lang w:val="ru_RU" w:bidi="ru_RU"/>
        </w:rPr>
        <w:t>9:18–19</w:t>
      </w:r>
      <w:r>
        <w:rPr>
          <w:lang w:val="ru_RU" w:bidi="ru_RU"/>
        </w:rPr>
        <w:t>), Он побеждает и контролирует силы зла (</w:t>
      </w:r>
      <w:r>
        <w:rPr>
          <w:lang w:val="ru_RU" w:bidi="ru_RU"/>
        </w:rPr>
        <w:t>4:30</w:t>
      </w:r>
      <w:r>
        <w:rPr>
          <w:lang w:val="ru_RU" w:bidi="ru_RU"/>
        </w:rPr>
        <w:t xml:space="preserve">, </w:t>
      </w:r>
      <w:r>
        <w:rPr>
          <w:lang w:val="ru_RU" w:bidi="ru_RU"/>
        </w:rPr>
        <w:t>32</w:t>
      </w:r>
      <w:r>
        <w:rPr>
          <w:lang w:val="ru_RU" w:bidi="ru_RU"/>
        </w:rPr>
        <w:t xml:space="preserve">; </w:t>
      </w:r>
      <w:r>
        <w:rPr>
          <w:lang w:val="ru_RU" w:bidi="ru_RU"/>
        </w:rPr>
        <w:t>7:8</w:t>
      </w:r>
      <w:r>
        <w:rPr>
          <w:lang w:val="ru_RU" w:bidi="ru_RU"/>
        </w:rPr>
        <w:t xml:space="preserve">, </w:t>
      </w:r>
      <w:r>
        <w:rPr>
          <w:lang w:val="ru_RU" w:bidi="ru_RU"/>
        </w:rPr>
        <w:t>20–21</w:t>
      </w:r>
      <w:r>
        <w:rPr>
          <w:lang w:val="ru_RU" w:bidi="ru_RU"/>
        </w:rPr>
        <w:t xml:space="preserve">; </w:t>
      </w:r>
      <w:r>
        <w:rPr>
          <w:lang w:val="ru_RU" w:bidi="ru_RU"/>
        </w:rPr>
        <w:t>10:13</w:t>
      </w:r>
      <w:r>
        <w:rPr>
          <w:lang w:val="ru_RU" w:bidi="ru_RU"/>
        </w:rPr>
        <w:t xml:space="preserve">; </w:t>
      </w:r>
      <w:r>
        <w:rPr>
          <w:lang w:val="ru_RU" w:bidi="ru_RU"/>
        </w:rPr>
        <w:t>11:28</w:t>
      </w:r>
      <w:r>
        <w:rPr>
          <w:lang w:val="ru_RU" w:bidi="ru_RU"/>
        </w:rPr>
        <w:t xml:space="preserve">, </w:t>
      </w:r>
      <w:r>
        <w:rPr>
          <w:lang w:val="ru_RU" w:bidi="ru_RU"/>
        </w:rPr>
        <w:t>30–32</w:t>
      </w:r>
      <w:r>
        <w:rPr>
          <w:lang w:val="ru_RU" w:bidi="ru_RU"/>
        </w:rPr>
        <w:t>). Небесные силы преклоняются перед Ним (</w:t>
      </w:r>
      <w:r>
        <w:rPr>
          <w:lang w:val="ru_RU" w:bidi="ru_RU"/>
        </w:rPr>
        <w:t>3:28</w:t>
      </w:r>
      <w:r>
        <w:rPr>
          <w:lang w:val="ru_RU" w:bidi="ru_RU"/>
        </w:rPr>
        <w:t xml:space="preserve">; </w:t>
      </w:r>
      <w:r>
        <w:rPr>
          <w:lang w:val="ru_RU" w:bidi="ru_RU"/>
        </w:rPr>
        <w:t>4:23</w:t>
      </w:r>
      <w:r>
        <w:rPr>
          <w:lang w:val="ru_RU" w:bidi="ru_RU"/>
        </w:rPr>
        <w:t xml:space="preserve">, </w:t>
      </w:r>
      <w:r>
        <w:rPr>
          <w:lang w:val="ru_RU" w:bidi="ru_RU"/>
        </w:rPr>
        <w:t>35</w:t>
      </w:r>
      <w:r>
        <w:rPr>
          <w:lang w:val="ru_RU" w:bidi="ru_RU"/>
        </w:rPr>
        <w:t xml:space="preserve">; </w:t>
      </w:r>
      <w:r>
        <w:rPr>
          <w:lang w:val="ru_RU" w:bidi="ru_RU"/>
        </w:rPr>
        <w:t>5:5</w:t>
      </w:r>
      <w:r>
        <w:rPr>
          <w:lang w:val="ru_RU" w:bidi="ru_RU"/>
        </w:rPr>
        <w:t xml:space="preserve">; </w:t>
      </w:r>
      <w:r>
        <w:rPr>
          <w:lang w:val="ru_RU" w:bidi="ru_RU"/>
        </w:rPr>
        <w:t>6:21</w:t>
      </w:r>
      <w:r>
        <w:rPr>
          <w:lang w:val="ru_RU" w:bidi="ru_RU"/>
        </w:rPr>
        <w:t xml:space="preserve">; </w:t>
      </w:r>
      <w:r>
        <w:rPr>
          <w:lang w:val="ru_RU" w:bidi="ru_RU"/>
        </w:rPr>
        <w:t>8:16</w:t>
      </w:r>
      <w:r>
        <w:rPr>
          <w:lang w:val="ru_RU" w:bidi="ru_RU"/>
        </w:rPr>
        <w:t xml:space="preserve">; </w:t>
      </w:r>
      <w:r>
        <w:rPr>
          <w:lang w:val="ru_RU" w:bidi="ru_RU"/>
        </w:rPr>
        <w:t>9:21</w:t>
      </w:r>
      <w:r>
        <w:rPr>
          <w:lang w:val="ru_RU" w:bidi="ru_RU"/>
        </w:rPr>
        <w:t xml:space="preserve">; </w:t>
      </w:r>
      <w:r>
        <w:rPr>
          <w:lang w:val="ru_RU" w:bidi="ru_RU"/>
        </w:rPr>
        <w:t>10:5</w:t>
      </w:r>
      <w:r>
        <w:rPr>
          <w:lang w:val="ru_RU" w:bidi="ru_RU"/>
        </w:rPr>
        <w:t xml:space="preserve">, </w:t>
      </w:r>
      <w:r>
        <w:rPr>
          <w:lang w:val="ru_RU" w:bidi="ru_RU"/>
        </w:rPr>
        <w:t>13</w:t>
      </w:r>
      <w:r>
        <w:rPr>
          <w:lang w:val="ru_RU" w:bidi="ru_RU"/>
        </w:rPr>
        <w:t xml:space="preserve">; </w:t>
      </w:r>
      <w:r>
        <w:rPr>
          <w:lang w:val="ru_RU" w:bidi="ru_RU"/>
        </w:rPr>
        <w:t>12:1</w:t>
      </w:r>
      <w:r>
        <w:rPr>
          <w:lang w:val="ru_RU" w:bidi="ru_RU"/>
        </w:rPr>
        <w:t>), и Он обладает властью воскрешать мёртвых (</w:t>
      </w:r>
      <w:r>
        <w:rPr>
          <w:lang w:val="ru_RU" w:bidi="ru_RU"/>
        </w:rPr>
        <w:t>12:1–3</w:t>
      </w:r>
      <w:r>
        <w:rPr>
          <w:lang w:val="ru_RU" w:bidi="ru_RU"/>
        </w:rPr>
        <w:t>). Его мудрость всё контролирует (</w:t>
      </w:r>
      <w:r>
        <w:rPr>
          <w:lang w:val="ru_RU" w:bidi="ru_RU"/>
        </w:rPr>
        <w:t>3:18</w:t>
      </w:r>
      <w:r>
        <w:rPr>
          <w:lang w:val="ru_RU" w:bidi="ru_RU"/>
        </w:rPr>
        <w:t xml:space="preserve">; </w:t>
      </w:r>
      <w:r>
        <w:rPr>
          <w:lang w:val="ru_RU" w:bidi="ru_RU"/>
        </w:rPr>
        <w:t>11:35</w:t>
      </w:r>
      <w:r>
        <w:rPr>
          <w:lang w:val="ru_RU" w:bidi="ru_RU"/>
        </w:rPr>
        <w:t>). Он избирает и одобряет тех, кого Он любит и кто дорог в Его глазах (</w:t>
      </w:r>
      <w:r>
        <w:rPr>
          <w:lang w:val="ru_RU" w:bidi="ru_RU"/>
        </w:rPr>
        <w:t>9:23</w:t>
      </w:r>
      <w:r>
        <w:rPr>
          <w:lang w:val="ru_RU" w:bidi="ru_RU"/>
        </w:rPr>
        <w:t xml:space="preserve">; </w:t>
      </w:r>
      <w:r>
        <w:rPr>
          <w:lang w:val="ru_RU" w:bidi="ru_RU"/>
        </w:rPr>
        <w:t>10:11</w:t>
      </w:r>
      <w:r>
        <w:rPr>
          <w:lang w:val="ru_RU" w:bidi="ru_RU"/>
        </w:rPr>
        <w:t xml:space="preserve">, </w:t>
      </w:r>
      <w:r>
        <w:rPr>
          <w:lang w:val="ru_RU" w:bidi="ru_RU"/>
        </w:rPr>
        <w:t>19</w:t>
      </w:r>
      <w:r>
        <w:rPr>
          <w:lang w:val="ru_RU" w:bidi="ru_RU"/>
        </w:rPr>
        <w:t>). Бог устанавливает Своё Царство над всей землёй вовек, и Его народ будет править землёй вместе со своим Царём, Сыном Человеческим (</w:t>
      </w:r>
      <w:r>
        <w:rPr>
          <w:lang w:val="ru_RU" w:bidi="ru_RU"/>
        </w:rPr>
        <w:t>7:13</w:t>
      </w:r>
      <w:r>
        <w:rPr>
          <w:lang w:val="ru_RU" w:bidi="ru_RU"/>
        </w:rPr>
        <w:t xml:space="preserve">, </w:t>
      </w:r>
      <w:r>
        <w:rPr>
          <w:lang w:val="ru_RU" w:bidi="ru_RU"/>
        </w:rPr>
        <w:t>22</w:t>
      </w:r>
      <w:r>
        <w:rPr>
          <w:lang w:val="ru_RU" w:bidi="ru_RU"/>
        </w:rPr>
        <w:t xml:space="preserve">; см. </w:t>
      </w:r>
      <w:r>
        <w:rPr>
          <w:lang w:val="ru_RU" w:bidi="ru_RU"/>
        </w:rPr>
        <w:t>Пс.110</w:t>
      </w:r>
      <w:r>
        <w:rPr>
          <w:lang w:val="ru_RU" w:bidi="ru_RU"/>
        </w:rPr>
        <w:t xml:space="preserve">:1; </w:t>
      </w:r>
      <w:r>
        <w:rPr>
          <w:lang w:val="ru_RU" w:bidi="ru_RU"/>
        </w:rPr>
        <w:t>Мф.24:27–44</w:t>
      </w:r>
      <w:r>
        <w:rPr>
          <w:lang w:val="ru_RU" w:bidi="ru_RU"/>
        </w:rPr>
        <w:t xml:space="preserve">; </w:t>
      </w:r>
      <w:r>
        <w:rPr>
          <w:lang w:val="ru_RU" w:bidi="ru_RU"/>
        </w:rPr>
        <w:t>25:31</w:t>
      </w:r>
      <w:r>
        <w:rPr>
          <w:lang w:val="ru_RU" w:bidi="ru_RU"/>
        </w:rPr>
        <w:t xml:space="preserve">; </w:t>
      </w:r>
      <w:r>
        <w:rPr>
          <w:lang w:val="ru_RU" w:bidi="ru_RU"/>
        </w:rPr>
        <w:t>26:2</w:t>
      </w:r>
      <w:r>
        <w:rPr>
          <w:lang w:val="ru_RU" w:bidi="ru_RU"/>
        </w:rPr>
        <w:t xml:space="preserve">, </w:t>
      </w:r>
      <w:r>
        <w:rPr>
          <w:lang w:val="ru_RU" w:bidi="ru_RU"/>
        </w:rPr>
        <w:t>64</w:t>
      </w:r>
      <w:r>
        <w:rPr>
          <w:lang w:val="ru_RU" w:bidi="ru_RU"/>
        </w:rPr>
        <w:t>; Мк.14:</w:t>
      </w:r>
      <w:r>
        <w:rPr>
          <w:lang w:val="ru_RU" w:bidi="ru_RU"/>
        </w:rPr>
        <w:t>62</w:t>
      </w:r>
      <w:r>
        <w:rPr>
          <w:lang w:val="ru_RU" w:bidi="ru_RU"/>
        </w:rPr>
        <w:t xml:space="preserve">; </w:t>
      </w:r>
      <w:r>
        <w:rPr>
          <w:lang w:val="ru_RU" w:bidi="ru_RU"/>
        </w:rPr>
        <w:t>Откр.</w:t>
      </w:r>
      <w:r>
        <w:rPr>
          <w:lang w:val="ru_RU" w:bidi="ru_RU"/>
        </w:rPr>
        <w:t>.1:7).</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