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Tesalonicenses</w:t>
      </w:r>
      <w:r>
        <w:rPr>
          <w:lang w:val="es_ES" w:bidi="es_ES"/>
        </w:rPr>
      </w:r>
    </w:p>
    <w:p>
      <w:pPr/>
      <w:r>
        <w:rPr>
          <w:lang w:val="es_ES" w:bidi="es_ES"/>
        </w:rPr>
      </w:r>
      <w:r>
        <w:rPr>
          <w:lang w:val="es_ES" w:bidi="es_ES"/>
        </w:rPr>
        <w:t>Los creyentes en Tesalónica habían enfrentado persecución desde su conversión, pero ahora era más severa. Una enseñanza falsa afirmaba que el día del Señor ya había llegado, y algunos creyentes incluso dejaron de trabajar. ¿Qué les dices a las personas cuyas vidas van de mal en peor? La segunda carta de Pablo a esta nueva iglesia aborda sus preocupaciones.</w:t>
      </w:r>
    </w:p>
    <w:p>
      <w:pPr>
        <w:pStyle w:val="Heading2"/>
      </w:pPr>
      <w:r>
        <w:rPr>
          <w:lang w:val="es_ES" w:bidi="es_ES"/>
        </w:rPr>
        <w:t>Ambientación</w:t>
      </w:r>
    </w:p>
    <w:p>
      <w:pPr/>
      <w:r>
        <w:rPr>
          <w:lang w:val="es_ES" w:bidi="es_ES"/>
        </w:rPr>
      </w:r>
      <w:r>
        <w:rPr>
          <w:lang w:val="es_ES" w:bidi="es_ES"/>
        </w:rPr>
        <w:t>Desde el momento de su conversión, los cristianos de Tesalónica habían experimentado hostilidad (</w:t>
      </w:r>
      <w:r>
        <w:rPr>
          <w:lang w:val="es_ES" w:bidi="es_ES"/>
        </w:rPr>
        <w:t>1 Ts 1:6,</w:t>
      </w:r>
      <w:r>
        <w:rPr>
          <w:lang w:val="es_ES" w:bidi="es_ES"/>
        </w:rPr>
        <w:t xml:space="preserve"> </w:t>
      </w:r>
      <w:r>
        <w:rPr>
          <w:lang w:val="es_ES" w:bidi="es_ES"/>
        </w:rPr>
        <w:t>2:14</w:t>
      </w:r>
      <w:r>
        <w:rPr>
          <w:lang w:val="es_ES" w:bidi="es_ES"/>
        </w:rPr>
        <w:t>), y Pablo se había preocupado por si mantendrían su fe (</w:t>
      </w:r>
      <w:r>
        <w:rPr>
          <w:lang w:val="es_ES" w:bidi="es_ES"/>
        </w:rPr>
        <w:t>1 Ts 3:5</w:t>
      </w:r>
      <w:r>
        <w:rPr>
          <w:lang w:val="es_ES" w:bidi="es_ES"/>
        </w:rPr>
        <w:t>). Cuando Pablo escribió 1 Tesalonicenses, se habían mantenido firmes en la fe, el amor y la esperanza (</w:t>
      </w:r>
      <w:r>
        <w:rPr>
          <w:lang w:val="es_ES" w:bidi="es_ES"/>
        </w:rPr>
        <w:t>1 Ts 1:3,</w:t>
      </w:r>
      <w:r>
        <w:rPr>
          <w:lang w:val="es_ES" w:bidi="es_ES"/>
        </w:rPr>
        <w:t xml:space="preserve"> </w:t>
      </w:r>
      <w:r>
        <w:rPr>
          <w:lang w:val="es_ES" w:bidi="es_ES"/>
        </w:rPr>
        <w:t>3:6–8</w:t>
      </w:r>
      <w:r>
        <w:rPr>
          <w:lang w:val="es_ES" w:bidi="es_ES"/>
        </w:rPr>
        <w:t>).</w:t>
      </w:r>
    </w:p>
    <w:p>
      <w:pPr/>
      <w:r>
        <w:rPr>
          <w:lang w:val="es_ES" w:bidi="es_ES"/>
        </w:rPr>
      </w:r>
      <w:r>
        <w:rPr>
          <w:lang w:val="es_ES" w:bidi="es_ES"/>
        </w:rPr>
        <w:t>Después de que Pablo envió su primera carta, la situación en la iglesia de Tesalónica empeoró y la persecución se intensificó. Lo que Pablo había escrito anteriormente estaba siendo contradicho por una falsa enseñanza que afirmaba que el día del Señor ya había llegado (</w:t>
      </w:r>
      <w:r>
        <w:rPr>
          <w:lang w:val="es_ES" w:bidi="es_ES"/>
        </w:rPr>
        <w:t>2:2</w:t>
      </w:r>
      <w:r>
        <w:rPr>
          <w:lang w:val="es_ES" w:bidi="es_ES"/>
        </w:rPr>
        <w:t>). Pablo escribió 2 Tesalonicenses tras recibir esta noticia (</w:t>
      </w:r>
      <w:r>
        <w:rPr>
          <w:lang w:val="es_ES" w:bidi="es_ES"/>
        </w:rPr>
        <w:t>2:2,</w:t>
      </w:r>
      <w:r>
        <w:rPr>
          <w:lang w:val="es_ES" w:bidi="es_ES"/>
        </w:rPr>
        <w:t xml:space="preserve"> </w:t>
      </w:r>
      <w:r>
        <w:rPr>
          <w:lang w:val="es_ES" w:bidi="es_ES"/>
        </w:rPr>
        <w:t>3:11</w:t>
      </w:r>
      <w:r>
        <w:rPr>
          <w:lang w:val="es_ES" w:bidi="es_ES"/>
        </w:rPr>
        <w:t>) con el propósito de ofrecer a esta iglesia un cambio de perspectiva.</w:t>
      </w:r>
    </w:p>
    <w:p>
      <w:pPr>
        <w:pStyle w:val="Heading2"/>
      </w:pPr>
      <w:r>
        <w:rPr>
          <w:lang w:val="es_ES" w:bidi="es_ES"/>
        </w:rPr>
        <w:t>Resumen</w:t>
      </w:r>
    </w:p>
    <w:p>
      <w:pPr/>
      <w:r>
        <w:rPr>
          <w:lang w:val="es_ES" w:bidi="es_ES"/>
        </w:rPr>
      </w:r>
      <w:r>
        <w:rPr>
          <w:lang w:val="es_ES" w:bidi="es_ES"/>
        </w:rPr>
        <w:t>Segunda de Tesalonicenses comienza con el saludo habitual (</w:t>
      </w:r>
      <w:r>
        <w:rPr>
          <w:lang w:val="es_ES" w:bidi="es_ES"/>
        </w:rPr>
        <w:t>1:1–2</w:t>
      </w:r>
      <w:r>
        <w:rPr>
          <w:lang w:val="es_ES" w:bidi="es_ES"/>
        </w:rPr>
        <w:t>), y rápidamente pasa a expresar gratitud por la fe, el amor y la perseverante esperanza de la iglesia, que se había convertido en un ejemplo para otras congregaciones (</w:t>
      </w:r>
      <w:r>
        <w:rPr>
          <w:lang w:val="es_ES" w:bidi="es_ES"/>
        </w:rPr>
        <w:t>1:3–4</w:t>
      </w:r>
      <w:r>
        <w:rPr>
          <w:lang w:val="es_ES" w:bidi="es_ES"/>
        </w:rPr>
        <w:t>). Al observar su sufrimiento, Pablo afirma que Dios juzgará a sus perseguidores y recompensará a los creyentes tesalonicenses (</w:t>
      </w:r>
      <w:r>
        <w:rPr>
          <w:lang w:val="es_ES" w:bidi="es_ES"/>
        </w:rPr>
        <w:t>1:5–10</w:t>
      </w:r>
      <w:r>
        <w:rPr>
          <w:lang w:val="es_ES" w:bidi="es_ES"/>
        </w:rPr>
        <w:t>). Pablo agradece por esta iglesia y ora para que Dios continúe haciéndolos dignos de su llamado (</w:t>
      </w:r>
      <w:r>
        <w:rPr>
          <w:lang w:val="es_ES" w:bidi="es_ES"/>
        </w:rPr>
        <w:t>1:11–12</w:t>
      </w:r>
      <w:r>
        <w:rPr>
          <w:lang w:val="es_ES" w:bidi="es_ES"/>
        </w:rPr>
        <w:t>). A pesar de sus dificultades, Pablo confía en la obra de Dios entre ellos.</w:t>
      </w:r>
    </w:p>
    <w:p>
      <w:pPr/>
      <w:r>
        <w:rPr>
          <w:lang w:val="es_ES" w:bidi="es_ES"/>
        </w:rPr>
      </w:r>
      <w:r>
        <w:rPr>
          <w:lang w:val="es_ES" w:bidi="es_ES"/>
        </w:rPr>
        <w:t>Pablo refuta la falsa enseñanza de que “el día del Señor ya ha comenzado” (</w:t>
      </w:r>
      <w:r>
        <w:rPr>
          <w:lang w:val="es_ES" w:bidi="es_ES"/>
        </w:rPr>
        <w:t>2:1–2</w:t>
      </w:r>
      <w:r>
        <w:rPr>
          <w:lang w:val="es_ES" w:bidi="es_ES"/>
        </w:rPr>
        <w:t>) y exhorta a la iglesia a no dejarse engañar por esta doctrina (</w:t>
      </w:r>
      <w:r>
        <w:rPr>
          <w:lang w:val="es_ES" w:bidi="es_ES"/>
        </w:rPr>
        <w:t>2:3</w:t>
      </w:r>
      <w:r>
        <w:rPr>
          <w:lang w:val="es_ES" w:bidi="es_ES"/>
        </w:rPr>
        <w:t>). Él describe los eventos que precederán la venida de Cristo, cuando la iglesia se reunirá para encontrarse con él (</w:t>
      </w:r>
      <w:r>
        <w:rPr>
          <w:lang w:val="es_ES" w:bidi="es_ES"/>
        </w:rPr>
        <w:t>2:1–12</w:t>
      </w:r>
      <w:r>
        <w:rPr>
          <w:lang w:val="es_ES" w:bidi="es_ES"/>
        </w:rPr>
        <w:t>). Primero, habrá una rebelión contra Dios (</w:t>
      </w:r>
      <w:r>
        <w:rPr>
          <w:lang w:val="es_ES" w:bidi="es_ES"/>
        </w:rPr>
        <w:t>2:3</w:t>
      </w:r>
      <w:r>
        <w:rPr>
          <w:lang w:val="es_ES" w:bidi="es_ES"/>
        </w:rPr>
        <w:t>). Luego aparecerá “el Hombre de iniquidad”, quien afirmará ser divino y exigirá adoración (</w:t>
      </w:r>
      <w:r>
        <w:rPr>
          <w:lang w:val="es_ES" w:bidi="es_ES"/>
        </w:rPr>
        <w:t>2:3–4</w:t>
      </w:r>
      <w:r>
        <w:rPr>
          <w:lang w:val="es_ES" w:bidi="es_ES"/>
        </w:rPr>
        <w:t>). Aunque será empoderado por Satanás y engañará a muchos, Jesús lo destruirá (</w:t>
      </w:r>
      <w:r>
        <w:rPr>
          <w:lang w:val="es_ES" w:bidi="es_ES"/>
        </w:rPr>
        <w:t>2:8–12</w:t>
      </w:r>
      <w:r>
        <w:rPr>
          <w:lang w:val="es_ES" w:bidi="es_ES"/>
        </w:rPr>
        <w:t>).</w:t>
      </w:r>
    </w:p>
    <w:p>
      <w:pPr/>
      <w:r>
        <w:rPr>
          <w:lang w:val="es_ES" w:bidi="es_ES"/>
        </w:rPr>
      </w:r>
      <w:r>
        <w:rPr>
          <w:lang w:val="es_ES" w:bidi="es_ES"/>
        </w:rPr>
        <w:t>Pablo está convencido de que Dios eligió y llamó a los cristianos de Tesalónica, y les exhorta a mantenerse firmes (</w:t>
      </w:r>
      <w:r>
        <w:rPr>
          <w:lang w:val="es_ES" w:bidi="es_ES"/>
        </w:rPr>
        <w:t>2:13–15</w:t>
      </w:r>
      <w:r>
        <w:rPr>
          <w:lang w:val="es_ES" w:bidi="es_ES"/>
        </w:rPr>
        <w:t>). Pablo concluye su discusión sobre los eventos finales con una oración por la iglesia (</w:t>
      </w:r>
      <w:r>
        <w:rPr>
          <w:lang w:val="es_ES" w:bidi="es_ES"/>
        </w:rPr>
        <w:t>2:16–17</w:t>
      </w:r>
      <w:r>
        <w:rPr>
          <w:lang w:val="es_ES" w:bidi="es_ES"/>
        </w:rPr>
        <w:t>) y solicita que oren por él mientras predica las Buenas Nuevas (</w:t>
      </w:r>
      <w:r>
        <w:rPr>
          <w:lang w:val="es_ES" w:bidi="es_ES"/>
        </w:rPr>
        <w:t>3:1–2</w:t>
      </w:r>
      <w:r>
        <w:rPr>
          <w:lang w:val="es_ES" w:bidi="es_ES"/>
        </w:rPr>
        <w:t>). Su confianza en la iglesia se fundamenta en la obra de Dios en ellos (</w:t>
      </w:r>
      <w:r>
        <w:rPr>
          <w:lang w:val="es_ES" w:bidi="es_ES"/>
        </w:rPr>
        <w:t>3:3–5</w:t>
      </w:r>
      <w:r>
        <w:rPr>
          <w:lang w:val="es_ES" w:bidi="es_ES"/>
        </w:rPr>
        <w:t>).</w:t>
      </w:r>
    </w:p>
    <w:p>
      <w:pPr/>
      <w:r>
        <w:rPr>
          <w:lang w:val="es_ES" w:bidi="es_ES"/>
        </w:rPr>
      </w:r>
      <w:r>
        <w:rPr>
          <w:lang w:val="es_ES" w:bidi="es_ES"/>
        </w:rPr>
        <w:t>En la sección final (</w:t>
      </w:r>
      <w:r>
        <w:rPr>
          <w:lang w:val="es_ES" w:bidi="es_ES"/>
        </w:rPr>
        <w:t>3:6–18</w:t>
      </w:r>
      <w:r>
        <w:rPr>
          <w:lang w:val="es_ES" w:bidi="es_ES"/>
        </w:rPr>
        <w:t>), Pablo retoma un tema que había tratado en la primera carta. Algunos creyentes se negaban a trabajar, a pesar de la instrucción y el ejemplo de Pablo, por lo que él insta a la iglesia a disciplinarlos (</w:t>
      </w:r>
      <w:r>
        <w:rPr>
          <w:lang w:val="es_ES" w:bidi="es_ES"/>
        </w:rPr>
        <w:t>3:6–10</w:t>
      </w:r>
      <w:r>
        <w:rPr>
          <w:lang w:val="es_ES" w:bidi="es_ES"/>
        </w:rPr>
        <w:t>). Además, se dirige directamente a estos miembros ociosos, exhortándolos a que se pongan a trabajar (</w:t>
      </w:r>
      <w:r>
        <w:rPr>
          <w:lang w:val="es_ES" w:bidi="es_ES"/>
        </w:rPr>
        <w:t>3:11–12</w:t>
      </w:r>
      <w:r>
        <w:rPr>
          <w:lang w:val="es_ES" w:bidi="es_ES"/>
        </w:rPr>
        <w:t>). Ordena a la iglesia tratar a estos perezosos como cristianos extraviados en lugar de enemigos hostiles (</w:t>
      </w:r>
      <w:r>
        <w:rPr>
          <w:lang w:val="es_ES" w:bidi="es_ES"/>
        </w:rPr>
        <w:t>3:14–15</w:t>
      </w:r>
      <w:r>
        <w:rPr>
          <w:lang w:val="es_ES" w:bidi="es_ES"/>
        </w:rPr>
        <w:t>), y anima a la iglesia a seguir siendo generosa con aquellos que realmente lo necesitan (</w:t>
      </w:r>
      <w:r>
        <w:rPr>
          <w:lang w:val="es_ES" w:bidi="es_ES"/>
        </w:rPr>
        <w:t>3:13</w:t>
      </w:r>
      <w:r>
        <w:rPr>
          <w:lang w:val="es_ES" w:bidi="es_ES"/>
        </w:rPr>
        <w:t>). Concluye la carta con oraciones y un saludo final (</w:t>
      </w:r>
      <w:r>
        <w:rPr>
          <w:lang w:val="es_ES" w:bidi="es_ES"/>
        </w:rPr>
        <w:t>3:16–18</w:t>
      </w:r>
      <w:r>
        <w:rPr>
          <w:lang w:val="es_ES" w:bidi="es_ES"/>
        </w:rPr>
        <w:t>).</w:t>
      </w:r>
    </w:p>
    <w:p>
      <w:pPr>
        <w:pStyle w:val="Heading2"/>
      </w:pPr>
      <w:r>
        <w:rPr>
          <w:lang w:val="es_ES" w:bidi="es_ES"/>
        </w:rPr>
        <w:t>Autoría</w:t>
      </w:r>
    </w:p>
    <w:p>
      <w:pPr/>
      <w:r>
        <w:rPr>
          <w:lang w:val="es_ES" w:bidi="es_ES"/>
        </w:rPr>
      </w:r>
      <w:r>
        <w:rPr>
          <w:lang w:val="es_ES" w:bidi="es_ES"/>
        </w:rPr>
        <w:t>El nombre de Pablo aparece al inicio de la carta (</w:t>
      </w:r>
      <w:r>
        <w:rPr>
          <w:lang w:val="es_ES" w:bidi="es_ES"/>
        </w:rPr>
        <w:t>1:1</w:t>
      </w:r>
      <w:r>
        <w:rPr>
          <w:lang w:val="es_ES" w:bidi="es_ES"/>
        </w:rPr>
        <w:t>); al final, Pablo añade una nota de su propia mano para certificar su autenticidad (</w:t>
      </w:r>
      <w:r>
        <w:rPr>
          <w:lang w:val="es_ES" w:bidi="es_ES"/>
        </w:rPr>
        <w:t>3:17</w:t>
      </w:r>
      <w:r>
        <w:rPr>
          <w:lang w:val="es_ES" w:bidi="es_ES"/>
        </w:rPr>
        <w:t>). Al igual que en 1 Tesalonicenses, los nombres de Silas y Timoteo, cofundadores de esta iglesia, se incluyen junto al de Pablo, lo que indica que respaldaban el contenido de la carta y probablemente participaron en su redacción. La mayoría de los pronombres en primera persona en la carta son plurales (“nosotros”), lo que sugiere que Silas y Timoteo realmente contribuyeron a la carta y que sus nombres no se incluyeron solo por cortesía. Sin embargo, el saludo final en la propia escritura de Pablo enfatiza que él es el autor principal, personalmente responsable del contenido de la carta.</w:t>
      </w:r>
    </w:p>
    <w:p>
      <w:pPr/>
      <w:r>
        <w:rPr>
          <w:lang w:val="es_ES" w:bidi="es_ES"/>
        </w:rPr>
      </w:r>
      <w:r>
        <w:rPr>
          <w:lang w:val="es_ES" w:bidi="es_ES"/>
        </w:rPr>
        <w:t>La iglesia primitiva afirmó unánimemente que 2 Tesalonicenses era una carta auténtica del apóstol Pablo, y esta carta está en armonía con otros escritos de Pablo.</w:t>
      </w:r>
    </w:p>
    <w:p>
      <w:pPr>
        <w:pStyle w:val="Heading2"/>
      </w:pPr>
      <w:r>
        <w:rPr>
          <w:lang w:val="es_ES" w:bidi="es_ES"/>
        </w:rPr>
        <w:t>Destinatarios</w:t>
      </w:r>
    </w:p>
    <w:p>
      <w:pPr/>
      <w:r>
        <w:rPr>
          <w:lang w:val="es_ES" w:bidi="es_ES"/>
        </w:rPr>
      </w:r>
      <w:r>
        <w:rPr>
          <w:lang w:val="es_ES" w:bidi="es_ES"/>
        </w:rPr>
        <w:t>Los destinatarios de la carta eran los mismos que recibieron 1 Tesalonicenses: “la iglesia en Tesalónica... vosotros que pertenecéis a Dios nuestro Padre y al Señor Jesucristo” (</w:t>
      </w:r>
      <w:r>
        <w:rPr>
          <w:lang w:val="es_ES" w:bidi="es_ES"/>
        </w:rPr>
        <w:t>2 Ts 1:1</w:t>
      </w:r>
      <w:r>
        <w:rPr>
          <w:lang w:val="es_ES" w:bidi="es_ES"/>
        </w:rPr>
        <w:t>). Muchos eran artesanos que se ganaban la vida con trabajo manual (</w:t>
      </w:r>
      <w:r>
        <w:rPr>
          <w:lang w:val="es_ES" w:bidi="es_ES"/>
        </w:rPr>
        <w:t>3:6–12</w:t>
      </w:r>
      <w:r>
        <w:rPr>
          <w:lang w:val="es_ES" w:bidi="es_ES"/>
        </w:rPr>
        <w:t>) o eran clientes de ricos patrones. No eran personas de gran riqueza.</w:t>
      </w:r>
    </w:p>
    <w:p>
      <w:pPr>
        <w:pStyle w:val="Heading2"/>
      </w:pPr>
      <w:r>
        <w:rPr>
          <w:lang w:val="es_ES" w:bidi="es_ES"/>
        </w:rPr>
        <w:t>Significado y Mensaje</w:t>
      </w:r>
    </w:p>
    <w:p>
      <w:pPr/>
      <w:r>
        <w:rPr>
          <w:lang w:val="es_ES" w:bidi="es_ES"/>
        </w:rPr>
      </w:r>
      <w:r>
        <w:rPr>
          <w:lang w:val="es_ES" w:bidi="es_ES"/>
        </w:rPr>
        <w:t>Las guerras a menudo se libran en múltiples frentes, y esto fue ciertamente el caso del conflicto en la iglesia de Tesalónica. Con los perseguidores atacando a la iglesia, la falsa doctrina circulando y los miembros indisciplinados negándose a trabajar, las líneas de batalla eran numerosas. Sin embargo, en su respuesta, Pablo nunca cae en la desesperación o la exasperación. Es muy claro en su enseñanza y corrección. Su intención es que sus palabras fortalezcan a la iglesia atribulada, detengan la falsa enseñanza y corrijan a los miembros errantes.</w:t>
      </w:r>
    </w:p>
    <w:p>
      <w:pPr/>
      <w:r>
        <w:rPr>
          <w:lang w:val="es_ES" w:bidi="es_ES"/>
        </w:rPr>
      </w:r>
      <w:r>
        <w:rPr>
          <w:lang w:val="es_ES" w:bidi="es_ES"/>
        </w:rPr>
        <w:t>El valor de la segunda carta de Pablo a los Tesalonicenses no se encuentra solo en comprender cómo sucederán los eventos al final de la historia humana, aunque esa ha sido frecuentemente la interpretación del segundo capítulo de esta carta. Segunda de Tesalonicenses es, ante todo, una carta pastoral de Pablo que brinda esperanza y confianza en Dios cuando el mundo parece estar en caos. Cristo reina ahora, y Cristo será triunfante al final.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