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EST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以斯帖記</w:t>
      </w:r>
      <w:r>
        <w:rPr>
          <w:lang w:val="zh_TW" w:bidi="zh_TW"/>
        </w:rPr>
      </w:r>
    </w:p>
    <w:p>
      <w:pPr/>
      <w:r>
        <w:rPr>
          <w:lang w:val="zh_TW" w:bidi="zh_TW"/>
        </w:rPr>
      </w:r>
      <w:r>
        <w:rPr>
          <w:lang w:val="zh_TW" w:bidi="zh_TW"/>
        </w:rPr>
        <w:t>以斯帖從卑微到尊貴的故事，讓我們看見一位充滿智慧、勇氣和願意順服神的女性，如何影響成千上萬的生命。以斯帖得到百姓代禱支持，並在神的保守與安排之下，接受自己的使命，甚至不惜冒生命危險來拯救他人。</w:t>
      </w:r>
    </w:p>
    <w:p>
      <w:pPr>
        <w:pStyle w:val="Heading2"/>
      </w:pPr>
      <w:r>
        <w:rPr>
          <w:lang w:val="zh_TW" w:bidi="zh_TW"/>
        </w:rPr>
        <w:t>背景</w:t>
      </w:r>
    </w:p>
    <w:p>
      <w:pPr/>
      <w:r>
        <w:rPr>
          <w:lang w:val="zh_TW" w:bidi="zh_TW"/>
        </w:rPr>
      </w:r>
      <w:r>
        <w:rPr>
          <w:lang w:val="zh_TW" w:bidi="zh_TW"/>
        </w:rPr>
        <w:t>以斯帖記的背景是在波斯王亞哈隨魯統治期間（公元前486–465年）。在此之前的一代人（公元前538年），大約有50,000人從巴比倫歸回猶大地（</w:t>
      </w:r>
      <w:r>
        <w:rPr>
          <w:lang w:val="zh_TW" w:bidi="zh_TW"/>
        </w:rPr>
        <w:t>拉1:1–5，</w:t>
      </w:r>
      <w:r>
        <w:rPr>
          <w:lang w:val="zh_TW" w:bidi="zh_TW"/>
        </w:rPr>
        <w:t>2:64–67</w:t>
      </w:r>
      <w:r>
        <w:rPr>
          <w:lang w:val="zh_TW" w:bidi="zh_TW"/>
        </w:rPr>
        <w:t>），但包括以斯帖在內的許多猶大家庭，仍然留在波斯境內。</w:t>
      </w:r>
    </w:p>
    <w:p>
      <w:pPr/>
      <w:r>
        <w:rPr>
          <w:lang w:val="zh_TW" w:bidi="zh_TW"/>
        </w:rPr>
      </w:r>
      <w:r>
        <w:rPr>
          <w:lang w:val="zh_TW" w:bidi="zh_TW"/>
        </w:rPr>
        <w:t>在亞哈隨魯統治期間，波斯帝國正處於巔峰時期。他的軍隊曾取得重大勝利，包括對埃及的一場決定性戰役。來自各地的賦稅財富，湧入波斯首都書珊城，亞哈隨魯也監督在波塞波利斯（Persepolis）建造華麗新宮殿的過程。然而，亞哈隨魯是一位專橫的君王。在這樣的時代，以斯帖進入王宮，並被選為王后。她面臨著一個艱鉅的挑戰，就是在危機時刻忠心服事神和自己的百姓，同時又要作為外邦君王的忠心妻子。</w:t>
      </w:r>
    </w:p>
    <w:p>
      <w:pPr>
        <w:pStyle w:val="Heading2"/>
      </w:pPr>
      <w:r>
        <w:rPr>
          <w:lang w:val="zh_TW" w:bidi="zh_TW"/>
        </w:rPr>
        <w:t>概要</w:t>
      </w:r>
    </w:p>
    <w:p>
      <w:pPr/>
      <w:r>
        <w:rPr>
          <w:lang w:val="zh_TW" w:bidi="zh_TW"/>
        </w:rPr>
      </w:r>
      <w:r>
        <w:rPr>
          <w:lang w:val="zh_TW" w:bidi="zh_TW"/>
        </w:rPr>
        <w:t>當亞哈隨魯王為波斯的重要領袖設擺豪華的宴席時，王后瓦實提拒絕展示她的美貌，因此亞哈隨魯廢黜了她，並開始尋找新的王后（</w:t>
      </w:r>
      <w:r>
        <w:rPr>
          <w:lang w:val="zh_TW" w:bidi="zh_TW"/>
        </w:rPr>
        <w:t>1:1–2:4</w:t>
      </w:r>
      <w:r>
        <w:rPr>
          <w:lang w:val="zh_TW" w:bidi="zh_TW"/>
        </w:rPr>
        <w:t>）。末底改的堂妹，猶太女子以斯帖被選為王后（</w:t>
      </w:r>
      <w:r>
        <w:rPr>
          <w:lang w:val="zh_TW" w:bidi="zh_TW"/>
        </w:rPr>
        <w:t>2:5–18</w:t>
      </w:r>
      <w:r>
        <w:rPr>
          <w:lang w:val="zh_TW" w:bidi="zh_TW"/>
        </w:rPr>
        <w:t>）。</w:t>
      </w:r>
    </w:p>
    <w:p>
      <w:pPr/>
      <w:r>
        <w:rPr>
          <w:lang w:val="zh_TW" w:bidi="zh_TW"/>
        </w:rPr>
      </w:r>
      <w:r>
        <w:rPr>
          <w:lang w:val="zh_TW" w:bidi="zh_TW"/>
        </w:rPr>
        <w:t>後來，末底改成為宮廷官員，他發現了一個針對王的陰謀，並透過以斯帖將消息傳給亞哈隨魯王。不久之後，末底改拒絕向亞哈隨魯的最高官員哈曼下拜，這激怒了哈曼，促使他策劃了一場惡毒的陰謀，企圖滅絕波斯境內所有的猶大人（</w:t>
      </w:r>
      <w:r>
        <w:rPr>
          <w:lang w:val="zh_TW" w:bidi="zh_TW"/>
        </w:rPr>
        <w:t>2:19–3:15</w:t>
      </w:r>
      <w:r>
        <w:rPr>
          <w:lang w:val="zh_TW" w:bidi="zh_TW"/>
        </w:rPr>
        <w:t>）。當猶大群體懇切禱告時（</w:t>
      </w:r>
      <w:r>
        <w:rPr>
          <w:lang w:val="zh_TW" w:bidi="zh_TW"/>
        </w:rPr>
        <w:t>4:16</w:t>
      </w:r>
      <w:r>
        <w:rPr>
          <w:lang w:val="zh_TW" w:bidi="zh_TW"/>
        </w:rPr>
        <w:t>），以斯帖冒著生命危險，在未得召見的情況下進入王宮見王，並邀請亞哈隨魯與哈曼赴宴（</w:t>
      </w:r>
      <w:r>
        <w:rPr>
          <w:lang w:val="zh_TW" w:bidi="zh_TW"/>
        </w:rPr>
        <w:t>4章</w:t>
      </w:r>
      <w:r>
        <w:rPr>
          <w:lang w:val="zh_TW" w:bidi="zh_TW"/>
        </w:rPr>
        <w:t>）。與此同時，哈曼建造了一根高柱，準備將末底改掛上去示眾（</w:t>
      </w:r>
      <w:r>
        <w:rPr>
          <w:lang w:val="zh_TW" w:bidi="zh_TW"/>
        </w:rPr>
        <w:t>5:14</w:t>
      </w:r>
      <w:r>
        <w:rPr>
          <w:lang w:val="zh_TW" w:bidi="zh_TW"/>
        </w:rPr>
        <w:t>）。</w:t>
      </w:r>
    </w:p>
    <w:p>
      <w:pPr/>
      <w:r>
        <w:rPr>
          <w:lang w:val="zh_TW" w:bidi="zh_TW"/>
        </w:rPr>
      </w:r>
      <w:r>
        <w:rPr>
          <w:lang w:val="zh_TW" w:bidi="zh_TW"/>
        </w:rPr>
        <w:t>當亞哈隨魯王得知，末底改從未因揭發刺殺陰謀而得到賞賜時，他下令讓哈曼親自帶領一場巡行，公開尊榮末底改，這對哈曼而言是極大的羞辱（</w:t>
      </w:r>
      <w:r>
        <w:rPr>
          <w:lang w:val="zh_TW" w:bidi="zh_TW"/>
        </w:rPr>
        <w:t>6章</w:t>
      </w:r>
      <w:r>
        <w:rPr>
          <w:lang w:val="zh_TW" w:bidi="zh_TW"/>
        </w:rPr>
        <w:t>）。隨後，在宴席上，以斯帖向王揭露哈曼的陰謀，表明這不僅是對猶大人的攻擊，更是對她本人的威脅。亞哈隨魯王震怒，最終哈曼被掛在自己所建的刑柱上處死（</w:t>
      </w:r>
      <w:r>
        <w:rPr>
          <w:lang w:val="zh_TW" w:bidi="zh_TW"/>
        </w:rPr>
        <w:t>7章</w:t>
      </w:r>
      <w:r>
        <w:rPr>
          <w:lang w:val="zh_TW" w:bidi="zh_TW"/>
        </w:rPr>
        <w:t>）。</w:t>
      </w:r>
    </w:p>
    <w:p>
      <w:pPr/>
      <w:r>
        <w:rPr>
          <w:lang w:val="zh_TW" w:bidi="zh_TW"/>
        </w:rPr>
      </w:r>
      <w:r>
        <w:rPr>
          <w:lang w:val="zh_TW" w:bidi="zh_TW"/>
        </w:rPr>
        <w:t>之後，亞哈隨魯王准許猶大人起來保衛自己，抵抗仇敵的攻擊（</w:t>
      </w:r>
      <w:r>
        <w:rPr>
          <w:lang w:val="zh_TW" w:bidi="zh_TW"/>
        </w:rPr>
        <w:t>8:1–14</w:t>
      </w:r>
      <w:r>
        <w:rPr>
          <w:lang w:val="zh_TW" w:bidi="zh_TW"/>
        </w:rPr>
        <w:t>）。猶大人為此歡欣鼓舞，末底改被擢升高位，而哈曼的眾子也被處決（</w:t>
      </w:r>
      <w:r>
        <w:rPr>
          <w:lang w:val="zh_TW" w:bidi="zh_TW"/>
        </w:rPr>
        <w:t>9:1–17</w:t>
      </w:r>
      <w:r>
        <w:rPr>
          <w:lang w:val="zh_TW" w:bidi="zh_TW"/>
        </w:rPr>
        <w:t>）。最終，猶大人成功自衛，並為神的奇妙拯救而歡慶，這次的得勝成為普珥節的起源。</w:t>
      </w:r>
    </w:p>
    <w:p>
      <w:pPr>
        <w:pStyle w:val="Heading2"/>
      </w:pPr>
      <w:r>
        <w:rPr>
          <w:lang w:val="zh_TW" w:bidi="zh_TW"/>
        </w:rPr>
        <w:t>作者與日期</w:t>
      </w:r>
    </w:p>
    <w:p>
      <w:pPr/>
      <w:r>
        <w:rPr>
          <w:lang w:val="zh_TW" w:bidi="zh_TW"/>
        </w:rPr>
      </w:r>
      <w:r>
        <w:rPr>
          <w:lang w:val="zh_TW" w:bidi="zh_TW"/>
        </w:rPr>
        <w:t>以斯帖記的經文並未明確指出其作者或寫作日期。一些早期教父認為以斯拉可能是這卷書的作者，而亞歷山大的革利免（Clement of Alexandria）則認為這卷書由末底改所寫。由於這卷書中包含許多波斯詞彙，且未受到希臘文化的影響，因此學者推測其寫作時間可能介於公元前460年（即亞哈隨魯王統治結束後）與公元前331年（即亞歷山大大帝征服波斯之前）之間。</w:t>
      </w:r>
    </w:p>
    <w:p>
      <w:pPr>
        <w:pStyle w:val="Heading2"/>
      </w:pPr>
      <w:r>
        <w:rPr>
          <w:lang w:val="zh_TW" w:bidi="zh_TW"/>
        </w:rPr>
        <w:t>類型：歷史還是小說？</w:t>
      </w:r>
    </w:p>
    <w:p>
      <w:pPr/>
      <w:r>
        <w:rPr>
          <w:lang w:val="zh_TW" w:bidi="zh_TW"/>
        </w:rPr>
      </w:r>
      <w:r>
        <w:rPr>
          <w:lang w:val="zh_TW" w:bidi="zh_TW"/>
        </w:rPr>
        <w:t>以斯帖記是一篇人物傳記敘述，類似約瑟的故事（</w:t>
      </w:r>
      <w:r>
        <w:rPr>
          <w:lang w:val="zh_TW" w:bidi="zh_TW"/>
        </w:rPr>
        <w:t>創37–48章</w:t>
      </w:r>
      <w:r>
        <w:rPr>
          <w:lang w:val="zh_TW" w:bidi="zh_TW"/>
        </w:rPr>
        <w:t>）和路得記。然而，有些人質疑其在歷史上是否真實，認為其中的一些情節難以置信，例如：（a）波斯王頒布法令大規模滅絕猶大人，（b）猶大人在一天內殺死七萬五千名敵人，（c）以斯帖作為非波斯人，竟能成為王后，以及（d）故事中發生了許多看似不可能的巧合。</w:t>
      </w:r>
    </w:p>
    <w:p>
      <w:pPr/>
      <w:r>
        <w:rPr>
          <w:lang w:val="zh_TW" w:bidi="zh_TW"/>
        </w:rPr>
      </w:r>
      <w:r>
        <w:rPr>
          <w:lang w:val="zh_TW" w:bidi="zh_TW"/>
        </w:rPr>
        <w:t>然而，仍有不少原因認為這卷書在歷史上是準確的，因為（a）書中使用了真實的波斯人名、官銜和習俗；（b）聖經其它經文也記載了神在幕後工作，藉著看似偶然的事件成就祂的旨意（例如，</w:t>
      </w:r>
      <w:r>
        <w:rPr>
          <w:lang w:val="zh_TW" w:bidi="zh_TW"/>
        </w:rPr>
        <w:t>創37–48章；</w:t>
      </w:r>
      <w:r>
        <w:rPr>
          <w:lang w:val="zh_TW" w:bidi="zh_TW"/>
        </w:rPr>
        <w:t>得1–4章</w:t>
      </w:r>
      <w:r>
        <w:rPr>
          <w:lang w:val="zh_TW" w:bidi="zh_TW"/>
        </w:rPr>
        <w:t>）；（c）以斯在成為王后後，長時間隱藏自己的猶大身分；以及（d）君王通常不會反對屠殺其敵人，尤其是當這建議來自他最信任的大臣時。</w:t>
      </w:r>
    </w:p>
    <w:p>
      <w:pPr>
        <w:pStyle w:val="Heading2"/>
      </w:pPr>
      <w:r>
        <w:rPr>
          <w:lang w:val="zh_TW" w:bidi="zh_TW"/>
        </w:rPr>
        <w:t>以斯帖記的附加內容</w:t>
      </w:r>
    </w:p>
    <w:p>
      <w:pPr/>
      <w:r>
        <w:rPr>
          <w:lang w:val="zh_TW" w:bidi="zh_TW"/>
        </w:rPr>
      </w:r>
      <w:r>
        <w:rPr>
          <w:lang w:val="zh_TW" w:bidi="zh_TW"/>
        </w:rPr>
        <w:t>希伯來文的以斯帖記具有穩定且一致的手抄本傳統。然而，他爾根（Targums）和米大示（Midrash，對希伯來舊約聖經的解釋和註釋）、希臘舊約譯本、拉丁文武加大譯本（Vulgate）以及約瑟夫（Josephus，公元一世紀的羅馬猶太歷史學家）都包含一些後來才寫成的附加內容，這些內容並未出現在希伯來經文中。然而，這些增補部分並不包含任何權威的原始信息；其中一些只是重述希伯來經文已有的內容，另一些則與原文矛盾，還有一些純屬後世作者的想像。耶柔米（Jerome）在翻譯和編輯拉丁文武加大譯本時，並未將這些增補內容按照時間順序插入，使之看起來像故事的原始部分，而是將它們收錄在舊約末尾的次經書卷中，這些次經後來被羅馬天主教與東正教聖經譯本所接納。</w:t>
      </w:r>
    </w:p>
    <w:p>
      <w:pPr>
        <w:pStyle w:val="Heading2"/>
      </w:pPr>
      <w:r>
        <w:rPr>
          <w:lang w:val="zh_TW" w:bidi="zh_TW"/>
        </w:rPr>
        <w:t>意義與信息</w:t>
      </w:r>
    </w:p>
    <w:p>
      <w:pPr/>
      <w:r>
        <w:rPr>
          <w:lang w:val="zh_TW" w:bidi="zh_TW"/>
        </w:rPr>
      </w:r>
      <w:r>
        <w:rPr>
          <w:lang w:val="zh_TW" w:bidi="zh_TW"/>
        </w:rPr>
        <w:t>雖然以斯帖記從未直接提及神，但其核心目的在於展現神如何以祂的旨意眷顧並保護祂的百姓。神藉著亞哈隨魯王的醉酒與驕傲，使以斯帖被抬舉到有影響力的地位（</w:t>
      </w:r>
      <w:r>
        <w:rPr>
          <w:lang w:val="zh_TW" w:bidi="zh_TW"/>
        </w:rPr>
        <w:t>1–2</w:t>
      </w:r>
      <w:r>
        <w:rPr>
          <w:lang w:val="zh_TW" w:bidi="zh_TW"/>
        </w:rPr>
        <w:t>章）。哈曼原本企圖滅絕猶大人的邪惡計謀，最終在一連串獨特而具諷刺意味的事件中反噬自身，他所策劃的滅族之日，反而成為神子民的歡樂之日。以斯帖記提醒我們，神以祂的保守與安排掌管歷史中的人與事，以成就祂的旨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