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ECC</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傳道書</w:t>
      </w:r>
      <w:r>
        <w:rPr>
          <w:lang w:val="zh_TW" w:bidi="zh_TW"/>
        </w:rPr>
      </w:r>
    </w:p>
    <w:p>
      <w:pPr/>
      <w:r>
        <w:rPr>
          <w:lang w:val="zh_TW" w:bidi="zh_TW"/>
        </w:rPr>
      </w:r>
      <w:r>
        <w:rPr>
          <w:lang w:val="zh_TW" w:bidi="zh_TW"/>
        </w:rPr>
        <w:t>傳道書挑戰我們深入思考根本的問題。人生及其中的一切似乎如虛空一般，轉瞬即逝，如同煙霧，今日尚在，明日便消散。然而，這並不意味著生命毫無意義。傳道書勸勉人追求智慧、正直的生活，並在記念造物主與遵守神的誡命中找到人生的意義。如此，我們便能在神所賜的生命中享受真正的喜樂。</w:t>
      </w:r>
    </w:p>
    <w:p>
      <w:pPr>
        <w:pStyle w:val="Heading2"/>
      </w:pPr>
      <w:r>
        <w:rPr>
          <w:lang w:val="zh_TW" w:bidi="zh_TW"/>
        </w:rPr>
        <w:t>背景</w:t>
      </w:r>
    </w:p>
    <w:p>
      <w:pPr/>
      <w:r>
        <w:rPr>
          <w:lang w:val="zh_TW" w:bidi="zh_TW"/>
        </w:rPr>
      </w:r>
      <w:r>
        <w:rPr>
          <w:lang w:val="zh_TW" w:bidi="zh_TW"/>
        </w:rPr>
        <w:t>當以色列在大衛建立帝國後進入太平盛世的黃金時代時，所羅門將時間與精力投注於文化的發展上。他推動國際貿易、外交關係與農業發展，並興建城邦、要塞與聖殿，使國家在物質繁榮與文學成就上大大有進展。所羅門沒有與列國交戰，而是與他們進行文學交流，接納他們的文學與文化表達方式，並將這些元素融入以色列對耶和華的敬拜之中。雖然所羅門的過失廣為人知，但憑藉他的智慧，他仍成就了許多美善的事，並留下了寶貴的訓誨，教導人如何以智慧管理人生。</w:t>
      </w:r>
    </w:p>
    <w:p>
      <w:pPr>
        <w:pStyle w:val="Heading2"/>
      </w:pPr>
      <w:r>
        <w:rPr>
          <w:lang w:val="zh_TW" w:bidi="zh_TW"/>
        </w:rPr>
        <w:t>概要</w:t>
      </w:r>
    </w:p>
    <w:p>
      <w:pPr/>
      <w:r>
        <w:rPr>
          <w:lang w:val="zh_TW" w:bidi="zh_TW"/>
        </w:rPr>
      </w:r>
      <w:r>
        <w:rPr>
          <w:lang w:val="zh_TW" w:bidi="zh_TW"/>
        </w:rPr>
        <w:t>傳道書是一篇或一組探討人生價值及人應當如何生活的論述。這卷書由編者的簡短序言（</w:t>
      </w:r>
      <w:r>
        <w:rPr>
          <w:lang w:val="zh_TW" w:bidi="zh_TW"/>
        </w:rPr>
        <w:t>1:1</w:t>
      </w:r>
      <w:r>
        <w:rPr>
          <w:lang w:val="zh_TW" w:bidi="zh_TW"/>
        </w:rPr>
        <w:t>）開啟，以後記和結論（</w:t>
      </w:r>
      <w:r>
        <w:rPr>
          <w:lang w:val="zh_TW" w:bidi="zh_TW"/>
        </w:rPr>
        <w:t>12:9–14</w:t>
      </w:r>
      <w:r>
        <w:rPr>
          <w:lang w:val="zh_TW" w:bidi="zh_TW"/>
        </w:rPr>
        <w:t>）收尾。在這框架之內，是「傳道者」（希伯來文Qoheleth，多數解經家用此名稱來稱呼他）的話語。</w:t>
      </w:r>
    </w:p>
    <w:p>
      <w:pPr/>
      <w:r>
        <w:rPr>
          <w:lang w:val="zh_TW" w:bidi="zh_TW"/>
        </w:rPr>
      </w:r>
      <w:r>
        <w:rPr>
          <w:lang w:val="zh_TW" w:bidi="zh_TW"/>
        </w:rPr>
        <w:t>傳道者討論的主題廣泛，包括時間、工作、智慧、享樂與不公義等議題。他不斷回到一個核心主題：人生及其中的一切都是「虛空」（希伯來文hebel，意為「煙霧」或「短暫」，常被翻譯為「毫無意義」）。他探討人在神的主權治理之下，應如何面對人生的各種境遇。這卷書的討論最終由編者在結尾總結：「這些事都已聽見了，總意就是：敬畏神，謹守他的誡命，這是人所當盡的本分。因為人所做的事，連一切隱藏的事，無論是善是惡，神都必審問」（</w:t>
      </w:r>
      <w:r>
        <w:rPr>
          <w:lang w:val="zh_TW" w:bidi="zh_TW"/>
        </w:rPr>
        <w:t>12:13–14</w:t>
      </w:r>
      <w:r>
        <w:rPr>
          <w:lang w:val="zh_TW" w:bidi="zh_TW"/>
        </w:rPr>
        <w:t>）。</w:t>
      </w:r>
    </w:p>
    <w:p>
      <w:pPr>
        <w:pStyle w:val="Heading2"/>
      </w:pPr>
      <w:r>
        <w:rPr>
          <w:lang w:val="zh_TW" w:bidi="zh_TW"/>
        </w:rPr>
        <w:t>作者與收信人</w:t>
      </w:r>
    </w:p>
    <w:p>
      <w:pPr/>
      <w:r>
        <w:rPr>
          <w:lang w:val="zh_TW" w:bidi="zh_TW"/>
        </w:rPr>
      </w:r>
      <w:r>
        <w:rPr>
          <w:lang w:val="zh_TW" w:bidi="zh_TW"/>
        </w:rPr>
        <w:t>主要的說話者被描述為一位君王、「傳道者」以及大衛的兒子（見</w:t>
      </w:r>
      <w:r>
        <w:rPr>
          <w:lang w:val="zh_TW" w:bidi="zh_TW"/>
        </w:rPr>
        <w:t>1:1</w:t>
      </w:r>
      <w:r>
        <w:rPr>
          <w:lang w:val="zh_TW" w:bidi="zh_TW"/>
        </w:rPr>
        <w:t>、</w:t>
      </w:r>
      <w:r>
        <w:rPr>
          <w:lang w:val="zh_TW" w:bidi="zh_TW"/>
        </w:rPr>
        <w:t>12</w:t>
      </w:r>
      <w:r>
        <w:rPr>
          <w:lang w:val="zh_TW" w:bidi="zh_TW"/>
        </w:rPr>
        <w:t>、</w:t>
      </w:r>
      <w:r>
        <w:rPr>
          <w:lang w:val="zh_TW" w:bidi="zh_TW"/>
        </w:rPr>
        <w:t>16</w:t>
      </w:r>
      <w:r>
        <w:rPr>
          <w:lang w:val="zh_TW" w:bidi="zh_TW"/>
        </w:rPr>
        <w:t>，</w:t>
      </w:r>
      <w:r>
        <w:rPr>
          <w:lang w:val="zh_TW" w:bidi="zh_TW"/>
        </w:rPr>
        <w:t>2:7</w:t>
      </w:r>
      <w:r>
        <w:rPr>
          <w:lang w:val="zh_TW" w:bidi="zh_TW"/>
        </w:rPr>
        <w:t>、</w:t>
      </w:r>
      <w:r>
        <w:rPr>
          <w:lang w:val="zh_TW" w:bidi="zh_TW"/>
        </w:rPr>
        <w:t>9</w:t>
      </w:r>
      <w:r>
        <w:rPr>
          <w:lang w:val="zh_TW" w:bidi="zh_TW"/>
        </w:rPr>
        <w:t>）；這些頭銜顯然指向所羅門。他的講論在編者的開頭與結尾評論的框架下呈現（</w:t>
      </w:r>
      <w:r>
        <w:rPr>
          <w:lang w:val="zh_TW" w:bidi="zh_TW"/>
        </w:rPr>
        <w:t>1:1</w:t>
      </w:r>
      <w:r>
        <w:rPr>
          <w:lang w:val="zh_TW" w:bidi="zh_TW"/>
        </w:rPr>
        <w:t>，</w:t>
      </w:r>
      <w:r>
        <w:rPr>
          <w:lang w:val="zh_TW" w:bidi="zh_TW"/>
        </w:rPr>
        <w:t>12:9–14</w:t>
      </w:r>
      <w:r>
        <w:rPr>
          <w:lang w:val="zh_TW" w:bidi="zh_TW"/>
        </w:rPr>
        <w:t>），編者尊敬這位智慧的傳道者，並在書末加上一些實用的忠告。</w:t>
      </w:r>
    </w:p>
    <w:p>
      <w:pPr/>
      <w:r>
        <w:rPr>
          <w:lang w:val="zh_TW" w:bidi="zh_TW"/>
        </w:rPr>
      </w:r>
      <w:r>
        <w:rPr>
          <w:lang w:val="zh_TW" w:bidi="zh_TW"/>
        </w:rPr>
        <w:t>翻譯為「傳道者」（希伯來文Qoheleth）一詞的字面意思是「召集會眾〔的人〕」，這概念也體現在這卷書的希臘書名Ecclesiastes（其來源是希臘文ekklēsia，意為「聚集的會眾」）。至少在一次場合中，所羅門曾向以色列各支派的領袖與代表發表演說（見</w:t>
      </w:r>
      <w:r>
        <w:rPr>
          <w:lang w:val="zh_TW" w:bidi="zh_TW"/>
        </w:rPr>
        <w:t>代下5:2–7:7</w:t>
      </w:r>
      <w:r>
        <w:rPr>
          <w:lang w:val="zh_TW" w:bidi="zh_TW"/>
        </w:rPr>
        <w:t>）。此外，許多君王與使節曾因所羅門的智慧而前來聆聽他的話語（</w:t>
      </w:r>
      <w:r>
        <w:rPr>
          <w:lang w:val="zh_TW" w:bidi="zh_TW"/>
        </w:rPr>
        <w:t>王上4:34</w:t>
      </w:r>
      <w:r>
        <w:rPr>
          <w:lang w:val="zh_TW" w:bidi="zh_TW"/>
        </w:rPr>
        <w:t>，</w:t>
      </w:r>
      <w:r>
        <w:rPr>
          <w:lang w:val="zh_TW" w:bidi="zh_TW"/>
        </w:rPr>
        <w:t>10:23–24</w:t>
      </w:r>
      <w:r>
        <w:rPr>
          <w:lang w:val="zh_TW" w:bidi="zh_TW"/>
        </w:rPr>
        <w:t>）。因此，傳道書的內容或許曾在這類公開聚會中宣講。</w:t>
      </w:r>
    </w:p>
    <w:p>
      <w:pPr>
        <w:pStyle w:val="Heading2"/>
      </w:pPr>
      <w:r>
        <w:rPr>
          <w:lang w:val="zh_TW" w:bidi="zh_TW"/>
        </w:rPr>
        <w:t>傳道書作為智慧文學</w:t>
      </w:r>
    </w:p>
    <w:p>
      <w:pPr/>
      <w:r>
        <w:rPr>
          <w:lang w:val="zh_TW" w:bidi="zh_TW"/>
        </w:rPr>
      </w:r>
      <w:r>
        <w:rPr>
          <w:lang w:val="zh_TW" w:bidi="zh_TW"/>
        </w:rPr>
        <w:t>傳道書與約伯記和箴言同屬智慧書。智慧文學強調在律法的要求之外，進一步追求使神喜悅的生活。這些書卷指出神的子民如何在個人生活中獲得成功，同時促進整體社會的興盛。傳道書中的「傳道者」將智慧視為對神的作為與世界運行方式的普遍理解，這種理解是經過一生的探究與體驗所得來的。他的結論成為他講論的核心內容。</w:t>
      </w:r>
    </w:p>
    <w:p>
      <w:pPr>
        <w:pStyle w:val="Heading2"/>
      </w:pPr>
      <w:r>
        <w:rPr>
          <w:lang w:val="zh_TW" w:bidi="zh_TW"/>
        </w:rPr>
        <w:t>意義與信息</w:t>
      </w:r>
    </w:p>
    <w:p>
      <w:pPr/>
      <w:r>
        <w:rPr>
          <w:lang w:val="zh_TW" w:bidi="zh_TW"/>
        </w:rPr>
      </w:r>
      <w:r>
        <w:rPr>
          <w:lang w:val="zh_TW" w:bidi="zh_TW"/>
        </w:rPr>
        <w:t>在這篇論述中，傳道者探討了人生最重要的問題：究竟有什麼是最終有意義的呢？如果我們的生命如影子般短暫，如呼吸般稍縱即逝，那麼我們的人生如何能擁有意義？</w:t>
      </w:r>
    </w:p>
    <w:p>
      <w:pPr/>
      <w:r>
        <w:rPr>
          <w:lang w:val="zh_TW" w:bidi="zh_TW"/>
        </w:rPr>
      </w:r>
      <w:r>
        <w:rPr>
          <w:lang w:val="zh_TW" w:bidi="zh_TW"/>
        </w:rPr>
        <w:t>傳道者將這一哲學問題置於現實世界的脈絡中，透過探討政府與日常生活，使官員與普通百姓都能思考如何面對這個問題。他的信息是一致的，而編者在結語中總結其含義（</w:t>
      </w:r>
      <w:r>
        <w:rPr>
          <w:lang w:val="zh_TW" w:bidi="zh_TW"/>
        </w:rPr>
        <w:t>12:13–14</w:t>
      </w:r>
      <w:r>
        <w:rPr>
          <w:lang w:val="zh_TW" w:bidi="zh_TW"/>
        </w:rPr>
        <w:t>）：人生及其中的一切都是短暫的，似乎充滿虛空。世上一切都是暫時的，而人生的種種挫折可能會使人得出「人生毫無意義」的結論。我們所做的事無法長存，我們無法在這世界本身找到最終的意義。我們很快就會死去並被遺忘，因此應當記住生命的短暫，在有限的日子裡享受人生。然而，這墮落世界的現實不應使我們陷入絕望，因為我們仍然活在一個由神掌管的世界，這世界的意義與目的來自祂。我們應當專注於遵守神的誡命，努力活出討祂喜悅的生活，因為我們終將站在祂面前接受審判。</w:t>
      </w:r>
    </w:p>
    <w:p>
      <w:pPr/>
      <w:r>
        <w:rPr>
          <w:lang w:val="zh_TW" w:bidi="zh_TW"/>
        </w:rPr>
      </w:r>
      <w:r>
        <w:rPr>
          <w:lang w:val="zh_TW" w:bidi="zh_TW"/>
        </w:rPr>
        <w:t>傳道書的智慧在於教導我們如何在這短暫且看似虛空的生命中，不僅能應付，甚至能茁壯成長。雖然我們無法完全理解神所有的作為或我們生命的目的，但傳道書保證，無論是順境還是困境，掌管萬有的神在一切事上都擁有主權。凡是信靠神的人，應當將人生表面的虛空視為動力，在有生之年勤奮且有智慧地成就他們能做的事，同時在這過程中享受神美好的恩賜。</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