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ZEP</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西番雅書</w:t>
      </w:r>
      <w:r>
        <w:rPr>
          <w:lang w:val="zh_TW" w:bidi="zh_TW"/>
        </w:rPr>
      </w:r>
    </w:p>
    <w:p>
      <w:pPr/>
      <w:r>
        <w:rPr>
          <w:lang w:val="zh_TW" w:bidi="zh_TW"/>
        </w:rPr>
      </w:r>
      <w:r>
        <w:rPr>
          <w:lang w:val="zh_TW" w:bidi="zh_TW"/>
        </w:rPr>
        <w:t>「耶和華的大日臨近……那日是……荒廢淒涼的日子，是黑暗幽冥、密雲烏黑的日子」（</w:t>
      </w:r>
      <w:r>
        <w:rPr>
          <w:lang w:val="zh_TW" w:bidi="zh_TW"/>
        </w:rPr>
        <w:t>番1:14–15）</w:t>
      </w:r>
      <w:r>
        <w:rPr>
          <w:lang w:val="zh_TW" w:bidi="zh_TW"/>
        </w:rPr>
        <w:t>。西番雅的話讓人心生寒意。耶和華的日子是否意味著一切的終結？西番雅的預言描繪了即將臨到的審判，但也呈現了神的應許，即祂忠實的子民，有天將享有永遠公義和喜樂的世界。</w:t>
      </w:r>
    </w:p>
    <w:p>
      <w:pPr>
        <w:pStyle w:val="Heading2"/>
      </w:pPr>
      <w:r>
        <w:rPr>
          <w:lang w:val="zh_TW" w:bidi="zh_TW"/>
        </w:rPr>
        <w:t>背景</w:t>
      </w:r>
    </w:p>
    <w:p>
      <w:pPr/>
      <w:r>
        <w:rPr>
          <w:lang w:val="zh_TW" w:bidi="zh_TW"/>
        </w:rPr>
      </w:r>
      <w:r>
        <w:rPr>
          <w:lang w:val="zh_TW" w:bidi="zh_TW"/>
        </w:rPr>
        <w:t>西番雅生活在變幻的時代。在亞述王亞述巴尼拔（Ashurbanipal）最後的軍事行動結束時，猶大領袖顯然帶領猶大，參與在近東地區西邊許多國家發生，反抗亞述的大規模起義。由於亞述巴尼拔迅速鎮壓了叛亂，猶大領袖就暗殺了亞們（約在公元前640年），並立他兒子約西亞接續他作王。</w:t>
      </w:r>
    </w:p>
    <w:p>
      <w:pPr/>
      <w:r>
        <w:rPr>
          <w:lang w:val="zh_TW" w:bidi="zh_TW"/>
        </w:rPr>
      </w:r>
      <w:r>
        <w:rPr>
          <w:lang w:val="zh_TW" w:bidi="zh_TW"/>
        </w:rPr>
        <w:t>約西亞在成為猶大王時，年僅八歲。他是公義的王，在位時間甚長（公元前640–609年）。在他作王的第十八年，聖殿進行修繕期間，人們發現了一卷律法書（</w:t>
      </w:r>
      <w:r>
        <w:rPr>
          <w:lang w:val="zh_TW" w:bidi="zh_TW"/>
        </w:rPr>
        <w:t>王下22:8</w:t>
      </w:r>
      <w:r>
        <w:rPr>
          <w:lang w:val="zh_TW" w:bidi="zh_TW"/>
        </w:rPr>
        <w:t>；</w:t>
      </w:r>
      <w:r>
        <w:rPr>
          <w:lang w:val="zh_TW" w:bidi="zh_TW"/>
        </w:rPr>
        <w:t>代下34:14–15</w:t>
      </w:r>
      <w:r>
        <w:rPr>
          <w:lang w:val="zh_TW" w:bidi="zh_TW"/>
        </w:rPr>
        <w:t>）。約西亞聽了律法書以後，帶領他的百姓進行更新和改革，恢復神所設立的宗教儀式（</w:t>
      </w:r>
      <w:r>
        <w:rPr>
          <w:lang w:val="zh_TW" w:bidi="zh_TW"/>
        </w:rPr>
        <w:t>王下23:1–25</w:t>
      </w:r>
      <w:r>
        <w:rPr>
          <w:lang w:val="zh_TW" w:bidi="zh_TW"/>
        </w:rPr>
        <w:t>；</w:t>
      </w:r>
      <w:r>
        <w:rPr>
          <w:lang w:val="zh_TW" w:bidi="zh_TW"/>
        </w:rPr>
        <w:t>代下34:29–35:19</w:t>
      </w:r>
      <w:r>
        <w:rPr>
          <w:lang w:val="zh_TW" w:bidi="zh_TW"/>
        </w:rPr>
        <w:t>）。</w:t>
      </w:r>
    </w:p>
    <w:p>
      <w:pPr/>
      <w:r>
        <w:rPr>
          <w:lang w:val="zh_TW" w:bidi="zh_TW"/>
        </w:rPr>
      </w:r>
      <w:r>
        <w:rPr>
          <w:lang w:val="zh_TW" w:bidi="zh_TW"/>
        </w:rPr>
        <w:t>在這個關鍵事件之前，猶大王國主要遵循瑪拿西和亞們的偶像崇拜習俗。猶大百姓如此背道，最終導致毀滅（</w:t>
      </w:r>
      <w:r>
        <w:rPr>
          <w:lang w:val="zh_TW" w:bidi="zh_TW"/>
        </w:rPr>
        <w:t>王下21:10–25</w:t>
      </w:r>
      <w:r>
        <w:rPr>
          <w:lang w:val="zh_TW" w:bidi="zh_TW"/>
        </w:rPr>
        <w:t>；</w:t>
      </w:r>
      <w:r>
        <w:rPr>
          <w:lang w:val="zh_TW" w:bidi="zh_TW"/>
        </w:rPr>
        <w:t>代下33:17</w:t>
      </w:r>
      <w:r>
        <w:rPr>
          <w:lang w:val="zh_TW" w:bidi="zh_TW"/>
        </w:rPr>
        <w:t>，</w:t>
      </w:r>
      <w:r>
        <w:rPr>
          <w:lang w:val="zh_TW" w:bidi="zh_TW"/>
        </w:rPr>
        <w:t>21–24</w:t>
      </w:r>
      <w:r>
        <w:rPr>
          <w:lang w:val="zh_TW" w:bidi="zh_TW"/>
        </w:rPr>
        <w:t>）。</w:t>
      </w:r>
    </w:p>
    <w:p>
      <w:pPr/>
      <w:r>
        <w:rPr>
          <w:lang w:val="zh_TW" w:bidi="zh_TW"/>
        </w:rPr>
      </w:r>
      <w:r>
        <w:rPr>
          <w:lang w:val="zh_TW" w:bidi="zh_TW"/>
        </w:rPr>
        <w:t>西番雅在約西亞統治初期發預言，就在亞們去世以後和律法書重新發現之前。那個時期的特點是人們對宗教的態度冷漠，社會不公和經濟上的貪婪（</w:t>
      </w:r>
      <w:r>
        <w:rPr>
          <w:lang w:val="zh_TW" w:bidi="zh_TW"/>
        </w:rPr>
        <w:t>番1:4–13</w:t>
      </w:r>
      <w:r>
        <w:rPr>
          <w:lang w:val="zh_TW" w:bidi="zh_TW"/>
        </w:rPr>
        <w:t>，</w:t>
      </w:r>
      <w:r>
        <w:rPr>
          <w:lang w:val="zh_TW" w:bidi="zh_TW"/>
        </w:rPr>
        <w:t>3:1–4</w:t>
      </w:r>
      <w:r>
        <w:rPr>
          <w:lang w:val="zh_TW" w:bidi="zh_TW"/>
        </w:rPr>
        <w:t>、</w:t>
      </w:r>
      <w:r>
        <w:rPr>
          <w:lang w:val="zh_TW" w:bidi="zh_TW"/>
        </w:rPr>
        <w:t>7</w:t>
      </w:r>
      <w:r>
        <w:rPr>
          <w:lang w:val="zh_TW" w:bidi="zh_TW"/>
        </w:rPr>
        <w:t>）。人們需要真正從神而來的先知，而西番雅正是這樣的人；他可以幫助預備人們的心，為約西亞的全面改革做好準備。</w:t>
      </w:r>
    </w:p>
    <w:p>
      <w:pPr>
        <w:pStyle w:val="Heading2"/>
      </w:pPr>
      <w:r>
        <w:rPr>
          <w:lang w:val="zh_TW" w:bidi="zh_TW"/>
        </w:rPr>
        <w:t>概要</w:t>
      </w:r>
    </w:p>
    <w:p>
      <w:pPr/>
      <w:r>
        <w:rPr>
          <w:lang w:val="zh_TW" w:bidi="zh_TW"/>
        </w:rPr>
      </w:r>
      <w:r>
        <w:rPr>
          <w:lang w:val="zh_TW" w:bidi="zh_TW"/>
        </w:rPr>
        <w:t>西番雅開始他的預言時，宣告耶和華</w:t>
      </w:r>
      <w:r>
        <w:rPr>
          <w:b/>
          <w:lang w:val="zh_TW" w:bidi="zh_TW"/>
        </w:rPr>
        <w:t>的日子</w:t>
      </w:r>
      <w:r>
        <w:rPr>
          <w:lang w:val="zh_TW" w:bidi="zh_TW"/>
        </w:rPr>
        <w:t>。這個表達意味著神即將審判罪惡的世界（</w:t>
      </w:r>
      <w:r>
        <w:rPr>
          <w:lang w:val="zh_TW" w:bidi="zh_TW"/>
        </w:rPr>
        <w:t>1:2–3</w:t>
      </w:r>
      <w:r>
        <w:rPr>
          <w:lang w:val="zh_TW" w:bidi="zh_TW"/>
        </w:rPr>
        <w:t>、</w:t>
      </w:r>
      <w:r>
        <w:rPr>
          <w:lang w:val="zh_TW" w:bidi="zh_TW"/>
        </w:rPr>
        <w:t>14–18</w:t>
      </w:r>
      <w:r>
        <w:rPr>
          <w:lang w:val="zh_TW" w:bidi="zh_TW"/>
        </w:rPr>
        <w:t>），包括對猶大和耶路撒冷的子民（</w:t>
      </w:r>
      <w:r>
        <w:rPr>
          <w:lang w:val="zh_TW" w:bidi="zh_TW"/>
        </w:rPr>
        <w:t>1:4–13</w:t>
      </w:r>
      <w:r>
        <w:rPr>
          <w:lang w:val="zh_TW" w:bidi="zh_TW"/>
        </w:rPr>
        <w:t>）。就像一百二十五年以前，阿摩司時代的以色列人一樣，猶大人期待「那日」是神藉著摧毀敵人，為他們伸冤的時刻。然而，和阿摩司一樣，西番雅不得不告訴他的百姓，他們與神的聖約關係並不能使他們免於審判。因為耶和華的日子將公正降臨在所有邪惡的人身上，西番雅敦促同胞悔改，尋求耶和華，並在完全謙卑中過正直的生活（</w:t>
      </w:r>
      <w:r>
        <w:rPr>
          <w:lang w:val="zh_TW" w:bidi="zh_TW"/>
        </w:rPr>
        <w:t>2:1–3</w:t>
      </w:r>
      <w:r>
        <w:rPr>
          <w:lang w:val="zh_TW" w:bidi="zh_TW"/>
        </w:rPr>
        <w:t>）。或許這樣，他們才能在即將到來的憤怒中，得到耶和華的保守。</w:t>
      </w:r>
    </w:p>
    <w:p>
      <w:pPr/>
      <w:r>
        <w:rPr>
          <w:lang w:val="zh_TW" w:bidi="zh_TW"/>
        </w:rPr>
      </w:r>
      <w:r>
        <w:rPr>
          <w:lang w:val="zh_TW" w:bidi="zh_TW"/>
        </w:rPr>
        <w:t>西番亞的預言含義非常明確。猶大的鄰國將因對神的子民犯下的罪行、他們的矜誇和高傲，以及敵擋耶和華而遭受可怕的審判（</w:t>
      </w:r>
      <w:r>
        <w:rPr>
          <w:lang w:val="zh_TW" w:bidi="zh_TW"/>
        </w:rPr>
        <w:t>2:4–15</w:t>
      </w:r>
      <w:r>
        <w:rPr>
          <w:lang w:val="zh_TW" w:bidi="zh_TW"/>
        </w:rPr>
        <w:t>）。然而，猶大也無法逃脫耶和華的懲戒之手，因為其屬靈和政權的領袖，明明知道神的標準，卻將社會引向全面敗壞。此外，猶大人民並未正確注意到，神對其它國家因類似罪行而施行的至高審判（</w:t>
      </w:r>
      <w:r>
        <w:rPr>
          <w:lang w:val="zh_TW" w:bidi="zh_TW"/>
        </w:rPr>
        <w:t>3:1–7</w:t>
      </w:r>
      <w:r>
        <w:rPr>
          <w:lang w:val="zh_TW" w:bidi="zh_TW"/>
        </w:rPr>
        <w:t>）。</w:t>
      </w:r>
    </w:p>
    <w:p>
      <w:pPr/>
      <w:r>
        <w:rPr>
          <w:lang w:val="zh_TW" w:bidi="zh_TW"/>
        </w:rPr>
      </w:r>
      <w:r>
        <w:rPr>
          <w:lang w:val="zh_TW" w:bidi="zh_TW"/>
        </w:rPr>
        <w:t>這些逼近的審判，是審判時期即將來臨的前兆，這審判時期將席捲地上所有國家（</w:t>
      </w:r>
      <w:r>
        <w:rPr>
          <w:lang w:val="zh_TW" w:bidi="zh_TW"/>
        </w:rPr>
        <w:t>3:8</w:t>
      </w:r>
      <w:r>
        <w:rPr>
          <w:lang w:val="zh_TW" w:bidi="zh_TW"/>
        </w:rPr>
        <w:t>）。然而，審判並不是終結：審判之日之所以到來，是為了隨後拯救的日子（</w:t>
      </w:r>
      <w:r>
        <w:rPr>
          <w:lang w:val="zh_TW" w:bidi="zh_TW"/>
        </w:rPr>
        <w:t>3:9–20</w:t>
      </w:r>
      <w:r>
        <w:rPr>
          <w:lang w:val="zh_TW" w:bidi="zh_TW"/>
        </w:rPr>
        <w:t>）。神應許要復興，又祝福以色列和萬族中的餘民（</w:t>
      </w:r>
      <w:r>
        <w:rPr>
          <w:lang w:val="zh_TW" w:bidi="zh_TW"/>
        </w:rPr>
        <w:t>3:9</w:t>
      </w:r>
      <w:r>
        <w:rPr>
          <w:lang w:val="zh_TW" w:bidi="zh_TW"/>
        </w:rPr>
        <w:t>）。</w:t>
      </w:r>
    </w:p>
    <w:p>
      <w:pPr/>
      <w:r>
        <w:rPr>
          <w:lang w:val="zh_TW" w:bidi="zh_TW"/>
        </w:rPr>
      </w:r>
      <w:r>
        <w:rPr>
          <w:lang w:val="zh_TW" w:bidi="zh_TW"/>
        </w:rPr>
        <w:t>西番雅記錄了神未來的計劃，神將從地上除去所有驕傲和自大的人；只有那些「投靠耶和華之名」的人將會留下來 （</w:t>
      </w:r>
      <w:r>
        <w:rPr>
          <w:lang w:val="zh_TW" w:bidi="zh_TW"/>
        </w:rPr>
        <w:t>3:12）</w:t>
      </w:r>
      <w:r>
        <w:rPr>
          <w:lang w:val="zh_TW" w:bidi="zh_TW"/>
        </w:rPr>
        <w:t>。神要聚集祂所分散的子民，並在他們的土地上恢復他們，在那裡他們將活在公義與穩妥當中，並要敬拜主 （</w:t>
      </w:r>
      <w:r>
        <w:rPr>
          <w:lang w:val="zh_TW" w:bidi="zh_TW"/>
        </w:rPr>
        <w:t>3:9–12</w:t>
      </w:r>
      <w:r>
        <w:rPr>
          <w:lang w:val="zh_TW" w:bidi="zh_TW"/>
        </w:rPr>
        <w:t>）。「以色列的餘民」將享受神傾倒下來的祝福，並在祂裡面有永遠的喜樂（</w:t>
      </w:r>
      <w:r>
        <w:rPr>
          <w:lang w:val="zh_TW" w:bidi="zh_TW"/>
        </w:rPr>
        <w:t>3:13–19</w:t>
      </w:r>
      <w:r>
        <w:rPr>
          <w:lang w:val="zh_TW" w:bidi="zh_TW"/>
        </w:rPr>
        <w:t>）。西番雅書中所宣告的審判和救恩，預示著神在耶穌基督再來之時，帶來審判和救恩的最終行動 （見</w:t>
      </w:r>
      <w:r>
        <w:rPr>
          <w:lang w:val="zh_TW" w:bidi="zh_TW"/>
        </w:rPr>
        <w:t>啟19:11–22:5</w:t>
      </w:r>
      <w:r>
        <w:rPr>
          <w:lang w:val="zh_TW" w:bidi="zh_TW"/>
        </w:rPr>
        <w:t>）。</w:t>
      </w:r>
    </w:p>
    <w:p>
      <w:pPr>
        <w:pStyle w:val="Heading2"/>
      </w:pPr>
      <w:r>
        <w:rPr>
          <w:lang w:val="zh_TW" w:bidi="zh_TW"/>
        </w:rPr>
        <w:t>作者</w:t>
      </w:r>
    </w:p>
    <w:p>
      <w:pPr/>
      <w:r>
        <w:rPr>
          <w:lang w:val="zh_TW" w:bidi="zh_TW"/>
        </w:rPr>
      </w:r>
      <w:r>
        <w:rPr>
          <w:lang w:val="zh_TW" w:bidi="zh_TW"/>
        </w:rPr>
        <w:t>人們對西番雅的所知不多，只是在</w:t>
      </w:r>
      <w:r>
        <w:rPr>
          <w:lang w:val="zh_TW" w:bidi="zh_TW"/>
        </w:rPr>
        <w:t>一章1節</w:t>
      </w:r>
      <w:r>
        <w:rPr>
          <w:lang w:val="zh_TW" w:bidi="zh_TW"/>
        </w:rPr>
        <w:t>提到他的家譜，可以往上追溯到希西家。猶太和基督教的解經家，在傳統上將這位希西家視為那名字相同的王（見</w:t>
      </w:r>
      <w:r>
        <w:rPr>
          <w:lang w:val="zh_TW" w:bidi="zh_TW"/>
        </w:rPr>
        <w:t>王下18:1–20:20</w:t>
      </w:r>
      <w:r>
        <w:rPr>
          <w:lang w:val="zh_TW" w:bidi="zh_TW"/>
        </w:rPr>
        <w:t>），這意味著西番雅具有皇室血統，可能曾在約西亞王年輕時，為其生命帶來積極影響。這種對於四代家族譜系的異常關注，表明西番雅至少來自一個顯赫的家族。</w:t>
      </w:r>
    </w:p>
    <w:p>
      <w:pPr/>
      <w:r>
        <w:rPr>
          <w:lang w:val="zh_TW" w:bidi="zh_TW"/>
        </w:rPr>
      </w:r>
      <w:r>
        <w:rPr>
          <w:lang w:val="zh_TW" w:bidi="zh_TW"/>
        </w:rPr>
        <w:t>西番亞住在耶路撒冷，他了解那裡的情況（</w:t>
      </w:r>
      <w:r>
        <w:rPr>
          <w:lang w:val="zh_TW" w:bidi="zh_TW"/>
        </w:rPr>
        <w:t>番1:10–13</w:t>
      </w:r>
      <w:r>
        <w:rPr>
          <w:lang w:val="zh_TW" w:bidi="zh_TW"/>
        </w:rPr>
        <w:t>）。他具有細膩的屬靈敏感度和道德洞察力，會譴責百姓背道和不道德的行為，尤其是那些身居領導地位的人（</w:t>
      </w:r>
      <w:r>
        <w:rPr>
          <w:lang w:val="zh_TW" w:bidi="zh_TW"/>
        </w:rPr>
        <w:t>1:4–6</w:t>
      </w:r>
      <w:r>
        <w:rPr>
          <w:lang w:val="zh_TW" w:bidi="zh_TW"/>
        </w:rPr>
        <w:t>、</w:t>
      </w:r>
      <w:r>
        <w:rPr>
          <w:lang w:val="zh_TW" w:bidi="zh_TW"/>
        </w:rPr>
        <w:t>9</w:t>
      </w:r>
      <w:r>
        <w:rPr>
          <w:lang w:val="zh_TW" w:bidi="zh_TW"/>
        </w:rPr>
        <w:t>、</w:t>
      </w:r>
      <w:r>
        <w:rPr>
          <w:lang w:val="zh_TW" w:bidi="zh_TW"/>
        </w:rPr>
        <w:t>17</w:t>
      </w:r>
      <w:r>
        <w:rPr>
          <w:lang w:val="zh_TW" w:bidi="zh_TW"/>
        </w:rPr>
        <w:t>，</w:t>
      </w:r>
      <w:r>
        <w:rPr>
          <w:lang w:val="zh_TW" w:bidi="zh_TW"/>
        </w:rPr>
        <w:t>3:1–4</w:t>
      </w:r>
      <w:r>
        <w:rPr>
          <w:lang w:val="zh_TW" w:bidi="zh_TW"/>
        </w:rPr>
        <w:t>、</w:t>
      </w:r>
      <w:r>
        <w:rPr>
          <w:lang w:val="zh_TW" w:bidi="zh_TW"/>
        </w:rPr>
        <w:t>7</w:t>
      </w:r>
      <w:r>
        <w:rPr>
          <w:lang w:val="zh_TW" w:bidi="zh_TW"/>
        </w:rPr>
        <w:t>、</w:t>
      </w:r>
      <w:r>
        <w:rPr>
          <w:lang w:val="zh_TW" w:bidi="zh_TW"/>
        </w:rPr>
        <w:t>11</w:t>
      </w:r>
      <w:r>
        <w:rPr>
          <w:lang w:val="zh_TW" w:bidi="zh_TW"/>
        </w:rPr>
        <w:t>）。他譴責剝削窮人的物質主義和貪婪（</w:t>
      </w:r>
      <w:r>
        <w:rPr>
          <w:lang w:val="zh_TW" w:bidi="zh_TW"/>
        </w:rPr>
        <w:t>1:8</w:t>
      </w:r>
      <w:r>
        <w:rPr>
          <w:lang w:val="zh_TW" w:bidi="zh_TW"/>
        </w:rPr>
        <w:t>、</w:t>
      </w:r>
      <w:r>
        <w:rPr>
          <w:lang w:val="zh_TW" w:bidi="zh_TW"/>
        </w:rPr>
        <w:t>10–13</w:t>
      </w:r>
      <w:r>
        <w:rPr>
          <w:lang w:val="zh_TW" w:bidi="zh_TW"/>
        </w:rPr>
        <w:t>、</w:t>
      </w:r>
      <w:r>
        <w:rPr>
          <w:lang w:val="zh_TW" w:bidi="zh_TW"/>
        </w:rPr>
        <w:t>18</w:t>
      </w:r>
      <w:r>
        <w:rPr>
          <w:lang w:val="zh_TW" w:bidi="zh_TW"/>
        </w:rPr>
        <w:t>）。他了解周圍國家的現狀，並宣告神審判那些國家的罪行（</w:t>
      </w:r>
      <w:r>
        <w:rPr>
          <w:lang w:val="zh_TW" w:bidi="zh_TW"/>
        </w:rPr>
        <w:t>2:4–15</w:t>
      </w:r>
      <w:r>
        <w:rPr>
          <w:lang w:val="zh_TW" w:bidi="zh_TW"/>
        </w:rPr>
        <w:t>）。最重要的是，這位先知甚為關注耶和華的聲譽（</w:t>
      </w:r>
      <w:r>
        <w:rPr>
          <w:lang w:val="zh_TW" w:bidi="zh_TW"/>
        </w:rPr>
        <w:t>1:6</w:t>
      </w:r>
      <w:r>
        <w:rPr>
          <w:lang w:val="zh_TW" w:bidi="zh_TW"/>
        </w:rPr>
        <w:t>；</w:t>
      </w:r>
      <w:r>
        <w:rPr>
          <w:lang w:val="zh_TW" w:bidi="zh_TW"/>
        </w:rPr>
        <w:t>3:7</w:t>
      </w:r>
      <w:r>
        <w:rPr>
          <w:lang w:val="zh_TW" w:bidi="zh_TW"/>
        </w:rPr>
        <w:t>），也關注所有謙卑信靠神的人（</w:t>
      </w:r>
      <w:r>
        <w:rPr>
          <w:lang w:val="zh_TW" w:bidi="zh_TW"/>
        </w:rPr>
        <w:t>2:3</w:t>
      </w:r>
      <w:r>
        <w:rPr>
          <w:lang w:val="zh_TW" w:bidi="zh_TW"/>
        </w:rPr>
        <w:t>，</w:t>
      </w:r>
      <w:r>
        <w:rPr>
          <w:lang w:val="zh_TW" w:bidi="zh_TW"/>
        </w:rPr>
        <w:t>3:9</w:t>
      </w:r>
      <w:r>
        <w:rPr>
          <w:lang w:val="zh_TW" w:bidi="zh_TW"/>
        </w:rPr>
        <w:t>、</w:t>
      </w:r>
      <w:r>
        <w:rPr>
          <w:lang w:val="zh_TW" w:bidi="zh_TW"/>
        </w:rPr>
        <w:t>12–13</w:t>
      </w:r>
      <w:r>
        <w:rPr>
          <w:lang w:val="zh_TW" w:bidi="zh_TW"/>
        </w:rPr>
        <w:t>）。</w:t>
      </w:r>
    </w:p>
    <w:p>
      <w:pPr>
        <w:pStyle w:val="Heading2"/>
      </w:pPr>
      <w:r>
        <w:rPr>
          <w:lang w:val="zh_TW" w:bidi="zh_TW"/>
        </w:rPr>
        <w:t>日期</w:t>
      </w:r>
    </w:p>
    <w:p>
      <w:pPr/>
      <w:r>
        <w:rPr>
          <w:lang w:val="zh_TW" w:bidi="zh_TW"/>
        </w:rPr>
      </w:r>
      <w:r>
        <w:rPr>
          <w:lang w:val="zh_TW" w:bidi="zh_TW"/>
        </w:rPr>
        <w:t>西番雅記載，他的先知事工是在約西亞時期（公元前640–609；見</w:t>
      </w:r>
      <w:r>
        <w:rPr>
          <w:lang w:val="zh_TW" w:bidi="zh_TW"/>
        </w:rPr>
        <w:t>1:1</w:t>
      </w:r>
      <w:r>
        <w:rPr>
          <w:lang w:val="zh_TW" w:bidi="zh_TW"/>
        </w:rPr>
        <w:t>）。有幾個事實表明，西番雅在約西亞作王的早期發預言，也就是在發現律法書和其後的改革之前。西番雅記載，猶大的宗教活動仍然受到迦南混合儀式的困擾，這些儀式是瑪拿西時代的特徵（</w:t>
      </w:r>
      <w:r>
        <w:rPr>
          <w:lang w:val="zh_TW" w:bidi="zh_TW"/>
        </w:rPr>
        <w:t>1:4–5</w:t>
      </w:r>
      <w:r>
        <w:rPr>
          <w:lang w:val="zh_TW" w:bidi="zh_TW"/>
        </w:rPr>
        <w:t>、</w:t>
      </w:r>
      <w:r>
        <w:rPr>
          <w:lang w:val="zh_TW" w:bidi="zh_TW"/>
        </w:rPr>
        <w:t>9</w:t>
      </w:r>
      <w:r>
        <w:rPr>
          <w:lang w:val="zh_TW" w:bidi="zh_TW"/>
        </w:rPr>
        <w:t>）。許多人根本不敬拜耶和華（</w:t>
      </w:r>
      <w:r>
        <w:rPr>
          <w:lang w:val="zh_TW" w:bidi="zh_TW"/>
        </w:rPr>
        <w:t>1:6</w:t>
      </w:r>
      <w:r>
        <w:rPr>
          <w:lang w:val="zh_TW" w:bidi="zh_TW"/>
        </w:rPr>
        <w:t>），領袖熱衷穿著外國商人的衣服（</w:t>
      </w:r>
      <w:r>
        <w:rPr>
          <w:lang w:val="zh_TW" w:bidi="zh_TW"/>
        </w:rPr>
        <w:t>1:8</w:t>
      </w:r>
      <w:r>
        <w:rPr>
          <w:lang w:val="zh_TW" w:bidi="zh_TW"/>
        </w:rPr>
        <w:t>），這些商人在耶路撒冷從事大規模的商業活動（</w:t>
      </w:r>
      <w:r>
        <w:rPr>
          <w:lang w:val="zh_TW" w:bidi="zh_TW"/>
        </w:rPr>
        <w:t>1:10–11</w:t>
      </w:r>
      <w:r>
        <w:rPr>
          <w:lang w:val="zh_TW" w:bidi="zh_TW"/>
        </w:rPr>
        <w:t>），猶大社會受到社會經濟問題（</w:t>
      </w:r>
      <w:r>
        <w:rPr>
          <w:lang w:val="zh_TW" w:bidi="zh_TW"/>
        </w:rPr>
        <w:t>1:12–13</w:t>
      </w:r>
      <w:r>
        <w:rPr>
          <w:lang w:val="zh_TW" w:bidi="zh_TW"/>
        </w:rPr>
        <w:t>、</w:t>
      </w:r>
      <w:r>
        <w:rPr>
          <w:lang w:val="zh_TW" w:bidi="zh_TW"/>
        </w:rPr>
        <w:t>18</w:t>
      </w:r>
      <w:r>
        <w:rPr>
          <w:lang w:val="zh_TW" w:bidi="zh_TW"/>
        </w:rPr>
        <w:t>）以及政治和宗教腐敗的困擾（</w:t>
      </w:r>
      <w:r>
        <w:rPr>
          <w:lang w:val="zh_TW" w:bidi="zh_TW"/>
        </w:rPr>
        <w:t>3:1–4</w:t>
      </w:r>
      <w:r>
        <w:rPr>
          <w:lang w:val="zh_TW" w:bidi="zh_TW"/>
        </w:rPr>
        <w:t>、</w:t>
      </w:r>
      <w:r>
        <w:rPr>
          <w:lang w:val="zh_TW" w:bidi="zh_TW"/>
        </w:rPr>
        <w:t>7</w:t>
      </w:r>
      <w:r>
        <w:rPr>
          <w:lang w:val="zh_TW" w:bidi="zh_TW"/>
        </w:rPr>
        <w:t>、</w:t>
      </w:r>
      <w:r>
        <w:rPr>
          <w:lang w:val="zh_TW" w:bidi="zh_TW"/>
        </w:rPr>
        <w:t>11</w:t>
      </w:r>
      <w:r>
        <w:rPr>
          <w:lang w:val="zh_TW" w:bidi="zh_TW"/>
        </w:rPr>
        <w:t>）。約西亞的改革大量糾正這些問題（約公元前622；</w:t>
      </w:r>
      <w:r>
        <w:rPr>
          <w:lang w:val="zh_TW" w:bidi="zh_TW"/>
        </w:rPr>
        <w:t>王下23:4–14</w:t>
      </w:r>
      <w:r>
        <w:rPr>
          <w:lang w:val="zh_TW" w:bidi="zh_TW"/>
        </w:rPr>
        <w:t>）。因此，西番雅發預言的日期，可能是在公元前635年至622年之間。</w:t>
      </w:r>
    </w:p>
    <w:p>
      <w:pPr>
        <w:pStyle w:val="Heading2"/>
      </w:pPr>
      <w:r>
        <w:rPr>
          <w:lang w:val="zh_TW" w:bidi="zh_TW"/>
        </w:rPr>
        <w:t>意義與信息</w:t>
      </w:r>
    </w:p>
    <w:p>
      <w:pPr/>
      <w:r>
        <w:rPr>
          <w:lang w:val="zh_TW" w:bidi="zh_TW"/>
        </w:rPr>
      </w:r>
      <w:r>
        <w:rPr>
          <w:lang w:val="zh_TW" w:bidi="zh_TW"/>
        </w:rPr>
        <w:t>與他同時代的那鴻和哈巴谷一樣，西番雅將神描繪為地上歷史的至高主宰。神審判所有的人（</w:t>
      </w:r>
      <w:r>
        <w:rPr>
          <w:lang w:val="zh_TW" w:bidi="zh_TW"/>
        </w:rPr>
        <w:t>番1:2–3</w:t>
      </w:r>
      <w:r>
        <w:rPr>
          <w:lang w:val="zh_TW" w:bidi="zh_TW"/>
        </w:rPr>
        <w:t>、</w:t>
      </w:r>
      <w:r>
        <w:rPr>
          <w:lang w:val="zh_TW" w:bidi="zh_TW"/>
        </w:rPr>
        <w:t>7</w:t>
      </w:r>
      <w:r>
        <w:rPr>
          <w:lang w:val="zh_TW" w:bidi="zh_TW"/>
        </w:rPr>
        <w:t>、</w:t>
      </w:r>
      <w:r>
        <w:rPr>
          <w:lang w:val="zh_TW" w:bidi="zh_TW"/>
        </w:rPr>
        <w:t>14–18</w:t>
      </w:r>
      <w:r>
        <w:rPr>
          <w:lang w:val="zh_TW" w:bidi="zh_TW"/>
        </w:rPr>
        <w:t>，</w:t>
      </w:r>
      <w:r>
        <w:rPr>
          <w:lang w:val="zh_TW" w:bidi="zh_TW"/>
        </w:rPr>
        <w:t>3:8</w:t>
      </w:r>
      <w:r>
        <w:rPr>
          <w:lang w:val="zh_TW" w:bidi="zh_TW"/>
        </w:rPr>
        <w:t>），懲罰人的邪惡（</w:t>
      </w:r>
      <w:r>
        <w:rPr>
          <w:lang w:val="zh_TW" w:bidi="zh_TW"/>
        </w:rPr>
        <w:t>1:8–9</w:t>
      </w:r>
      <w:r>
        <w:rPr>
          <w:lang w:val="zh_TW" w:bidi="zh_TW"/>
        </w:rPr>
        <w:t>、</w:t>
      </w:r>
      <w:r>
        <w:rPr>
          <w:lang w:val="zh_TW" w:bidi="zh_TW"/>
        </w:rPr>
        <w:t>17</w:t>
      </w:r>
      <w:r>
        <w:rPr>
          <w:lang w:val="zh_TW" w:bidi="zh_TW"/>
        </w:rPr>
        <w:t>，</w:t>
      </w:r>
      <w:r>
        <w:rPr>
          <w:lang w:val="zh_TW" w:bidi="zh_TW"/>
        </w:rPr>
        <w:t>3:7</w:t>
      </w:r>
      <w:r>
        <w:rPr>
          <w:lang w:val="zh_TW" w:bidi="zh_TW"/>
        </w:rPr>
        <w:t>、</w:t>
      </w:r>
      <w:r>
        <w:rPr>
          <w:lang w:val="zh_TW" w:bidi="zh_TW"/>
        </w:rPr>
        <w:t>11</w:t>
      </w:r>
      <w:r>
        <w:rPr>
          <w:lang w:val="zh_TW" w:bidi="zh_TW"/>
        </w:rPr>
        <w:t>）和國家的邪惡（</w:t>
      </w:r>
      <w:r>
        <w:rPr>
          <w:lang w:val="zh_TW" w:bidi="zh_TW"/>
        </w:rPr>
        <w:t>2:4–15</w:t>
      </w:r>
      <w:r>
        <w:rPr>
          <w:lang w:val="zh_TW" w:bidi="zh_TW"/>
        </w:rPr>
        <w:t>，</w:t>
      </w:r>
      <w:r>
        <w:rPr>
          <w:lang w:val="zh_TW" w:bidi="zh_TW"/>
        </w:rPr>
        <w:t>3:6</w:t>
      </w:r>
      <w:r>
        <w:rPr>
          <w:lang w:val="zh_TW" w:bidi="zh_TW"/>
        </w:rPr>
        <w:t>）。這位至高的審判者已經定下時間，祂將介入世界的歷史，制服邪惡並帶來永遠的公義。那日子（耶和華</w:t>
      </w:r>
      <w:r>
        <w:rPr>
          <w:b/>
          <w:lang w:val="zh_TW" w:bidi="zh_TW"/>
        </w:rPr>
        <w:t>的日子</w:t>
      </w:r>
      <w:r>
        <w:rPr>
          <w:lang w:val="zh_TW" w:bidi="zh_TW"/>
        </w:rPr>
        <w:t>）將包括所有國家（</w:t>
      </w:r>
      <w:r>
        <w:rPr>
          <w:lang w:val="zh_TW" w:bidi="zh_TW"/>
        </w:rPr>
        <w:t>1:2–4</w:t>
      </w:r>
      <w:r>
        <w:rPr>
          <w:lang w:val="zh_TW" w:bidi="zh_TW"/>
        </w:rPr>
        <w:t>，</w:t>
      </w:r>
      <w:r>
        <w:rPr>
          <w:lang w:val="zh_TW" w:bidi="zh_TW"/>
        </w:rPr>
        <w:t>2:4–15</w:t>
      </w:r>
      <w:r>
        <w:rPr>
          <w:lang w:val="zh_TW" w:bidi="zh_TW"/>
        </w:rPr>
        <w:t>，</w:t>
      </w:r>
      <w:r>
        <w:rPr>
          <w:lang w:val="zh_TW" w:bidi="zh_TW"/>
        </w:rPr>
        <w:t>3:8</w:t>
      </w:r>
      <w:r>
        <w:rPr>
          <w:lang w:val="zh_TW" w:bidi="zh_TW"/>
        </w:rPr>
        <w:t>）。神將在審判中傾倒祂的憤怒，這是因為人的犯罪和叛逆。</w:t>
      </w:r>
    </w:p>
    <w:p>
      <w:pPr/>
      <w:r>
        <w:rPr>
          <w:lang w:val="zh_TW" w:bidi="zh_TW"/>
        </w:rPr>
      </w:r>
      <w:r>
        <w:rPr>
          <w:lang w:val="zh_TW" w:bidi="zh_TW"/>
        </w:rPr>
        <w:t>西番雅專注於人的驕傲這個根本問題（</w:t>
      </w:r>
      <w:r>
        <w:rPr>
          <w:lang w:val="zh_TW" w:bidi="zh_TW"/>
        </w:rPr>
        <w:t>2:15</w:t>
      </w:r>
      <w:r>
        <w:rPr>
          <w:lang w:val="zh_TW" w:bidi="zh_TW"/>
        </w:rPr>
        <w:t>），驕傲會引發內心邪惡的思想（</w:t>
      </w:r>
      <w:r>
        <w:rPr>
          <w:lang w:val="zh_TW" w:bidi="zh_TW"/>
        </w:rPr>
        <w:t>1:3–6</w:t>
      </w:r>
      <w:r>
        <w:rPr>
          <w:lang w:val="zh_TW" w:bidi="zh_TW"/>
        </w:rPr>
        <w:t>、</w:t>
      </w:r>
      <w:r>
        <w:rPr>
          <w:lang w:val="zh_TW" w:bidi="zh_TW"/>
        </w:rPr>
        <w:t>17</w:t>
      </w:r>
      <w:r>
        <w:rPr>
          <w:lang w:val="zh_TW" w:bidi="zh_TW"/>
        </w:rPr>
        <w:t>，</w:t>
      </w:r>
      <w:r>
        <w:rPr>
          <w:lang w:val="zh_TW" w:bidi="zh_TW"/>
        </w:rPr>
        <w:t>3:1</w:t>
      </w:r>
      <w:r>
        <w:rPr>
          <w:lang w:val="zh_TW" w:bidi="zh_TW"/>
        </w:rPr>
        <w:t>、</w:t>
      </w:r>
      <w:r>
        <w:rPr>
          <w:lang w:val="zh_TW" w:bidi="zh_TW"/>
        </w:rPr>
        <w:t>4</w:t>
      </w:r>
      <w:r>
        <w:rPr>
          <w:lang w:val="zh_TW" w:bidi="zh_TW"/>
        </w:rPr>
        <w:t>），使人們認為神不會干預人的事務（</w:t>
      </w:r>
      <w:r>
        <w:rPr>
          <w:lang w:val="zh_TW" w:bidi="zh_TW"/>
        </w:rPr>
        <w:t>1:12</w:t>
      </w:r>
      <w:r>
        <w:rPr>
          <w:lang w:val="zh_TW" w:bidi="zh_TW"/>
        </w:rPr>
        <w:t>）。他們繼續在暴力和欺騙中行事（</w:t>
      </w:r>
      <w:r>
        <w:rPr>
          <w:lang w:val="zh_TW" w:bidi="zh_TW"/>
        </w:rPr>
        <w:t>1:9</w:t>
      </w:r>
      <w:r>
        <w:rPr>
          <w:lang w:val="zh_TW" w:bidi="zh_TW"/>
        </w:rPr>
        <w:t>），他們的貪婪壓迫周圍的人（</w:t>
      </w:r>
      <w:r>
        <w:rPr>
          <w:lang w:val="zh_TW" w:bidi="zh_TW"/>
        </w:rPr>
        <w:t>1:10–11</w:t>
      </w:r>
      <w:r>
        <w:rPr>
          <w:lang w:val="zh_TW" w:bidi="zh_TW"/>
        </w:rPr>
        <w:t>、</w:t>
      </w:r>
      <w:r>
        <w:rPr>
          <w:lang w:val="zh_TW" w:bidi="zh_TW"/>
        </w:rPr>
        <w:t>13</w:t>
      </w:r>
      <w:r>
        <w:rPr>
          <w:lang w:val="zh_TW" w:bidi="zh_TW"/>
        </w:rPr>
        <w:t>、</w:t>
      </w:r>
      <w:r>
        <w:rPr>
          <w:lang w:val="zh_TW" w:bidi="zh_TW"/>
        </w:rPr>
        <w:t>18</w:t>
      </w:r>
      <w:r>
        <w:rPr>
          <w:lang w:val="zh_TW" w:bidi="zh_TW"/>
        </w:rPr>
        <w:t>，</w:t>
      </w:r>
      <w:r>
        <w:rPr>
          <w:lang w:val="zh_TW" w:bidi="zh_TW"/>
        </w:rPr>
        <w:t>3:3</w:t>
      </w:r>
      <w:r>
        <w:rPr>
          <w:lang w:val="zh_TW" w:bidi="zh_TW"/>
        </w:rPr>
        <w:t>）。如果罪人真正悔改，神可能會撤銷他們應得的懲罰（</w:t>
      </w:r>
      <w:r>
        <w:rPr>
          <w:lang w:val="zh_TW" w:bidi="zh_TW"/>
        </w:rPr>
        <w:t>2:1–3</w:t>
      </w:r>
      <w:r>
        <w:rPr>
          <w:lang w:val="zh_TW" w:bidi="zh_TW"/>
        </w:rPr>
        <w:t>），但這需要有一些屬靈的美德，比如公義、謙卑、信心和真理（</w:t>
      </w:r>
      <w:r>
        <w:rPr>
          <w:lang w:val="zh_TW" w:bidi="zh_TW"/>
        </w:rPr>
        <w:t>3:12–13</w:t>
      </w:r>
      <w:r>
        <w:rPr>
          <w:lang w:val="zh_TW" w:bidi="zh_TW"/>
        </w:rPr>
        <w:t>）。神將聚集並且潔淨謙卑和忠誠的餘民（</w:t>
      </w:r>
      <w:r>
        <w:rPr>
          <w:lang w:val="zh_TW" w:bidi="zh_TW"/>
        </w:rPr>
        <w:t>3:9–10</w:t>
      </w:r>
      <w:r>
        <w:rPr>
          <w:lang w:val="zh_TW" w:bidi="zh_TW"/>
        </w:rPr>
        <w:t>），在他們的土地上恢復他們（</w:t>
      </w:r>
      <w:r>
        <w:rPr>
          <w:lang w:val="zh_TW" w:bidi="zh_TW"/>
        </w:rPr>
        <w:t>3:20</w:t>
      </w:r>
      <w:r>
        <w:rPr>
          <w:lang w:val="zh_TW" w:bidi="zh_TW"/>
        </w:rPr>
        <w:t>），並使他們勝過仇敵（</w:t>
      </w:r>
      <w:r>
        <w:rPr>
          <w:lang w:val="zh_TW" w:bidi="zh_TW"/>
        </w:rPr>
        <w:t>2:7</w:t>
      </w:r>
      <w:r>
        <w:rPr>
          <w:lang w:val="zh_TW" w:bidi="zh_TW"/>
        </w:rPr>
        <w:t>、</w:t>
      </w:r>
      <w:r>
        <w:rPr>
          <w:lang w:val="zh_TW" w:bidi="zh_TW"/>
        </w:rPr>
        <w:t>9</w:t>
      </w:r>
      <w:r>
        <w:rPr>
          <w:lang w:val="zh_TW" w:bidi="zh_TW"/>
        </w:rPr>
        <w:t>）。耶路撒冷將成為蒙福的地方（</w:t>
      </w:r>
      <w:r>
        <w:rPr>
          <w:lang w:val="zh_TW" w:bidi="zh_TW"/>
        </w:rPr>
        <w:t>3:11</w:t>
      </w:r>
      <w:r>
        <w:rPr>
          <w:lang w:val="zh_TW" w:bidi="zh_TW"/>
        </w:rPr>
        <w:t>、</w:t>
      </w:r>
      <w:r>
        <w:rPr>
          <w:lang w:val="zh_TW" w:bidi="zh_TW"/>
        </w:rPr>
        <w:t>18</w:t>
      </w:r>
      <w:r>
        <w:rPr>
          <w:lang w:val="zh_TW" w:bidi="zh_TW"/>
        </w:rPr>
        <w:t>），因為神將拯救並祝福祂的百姓（</w:t>
      </w:r>
      <w:r>
        <w:rPr>
          <w:lang w:val="zh_TW" w:bidi="zh_TW"/>
        </w:rPr>
        <w:t>3:14–20</w:t>
      </w:r>
      <w:r>
        <w:rPr>
          <w:lang w:val="zh_TW" w:bidi="zh_TW"/>
        </w:rPr>
        <w:t>）。</w:t>
      </w:r>
    </w:p>
    <w:p>
      <w:pPr/>
      <w:r>
        <w:rPr>
          <w:lang w:val="zh_TW" w:bidi="zh_TW"/>
        </w:rPr>
      </w:r>
      <w:r>
        <w:rPr>
          <w:lang w:val="zh_TW" w:bidi="zh_TW"/>
        </w:rPr>
        <w:t>西番亞的信息中關於個人對罪的責任，在新約聖經的教導中得到呼應（</w:t>
      </w:r>
      <w:r>
        <w:rPr>
          <w:lang w:val="zh_TW" w:bidi="zh_TW"/>
        </w:rPr>
        <w:t>羅2:5–6</w:t>
      </w:r>
      <w:r>
        <w:rPr>
          <w:lang w:val="zh_TW" w:bidi="zh_TW"/>
        </w:rPr>
        <w:t>；</w:t>
      </w:r>
      <w:r>
        <w:rPr>
          <w:lang w:val="zh_TW" w:bidi="zh_TW"/>
        </w:rPr>
        <w:t>林後5:10</w:t>
      </w:r>
      <w:r>
        <w:rPr>
          <w:lang w:val="zh_TW" w:bidi="zh_TW"/>
        </w:rPr>
        <w:t>；</w:t>
      </w:r>
      <w:r>
        <w:rPr>
          <w:lang w:val="zh_TW" w:bidi="zh_TW"/>
        </w:rPr>
        <w:t>啟6:17</w:t>
      </w:r>
      <w:r>
        <w:rPr>
          <w:lang w:val="zh_TW" w:bidi="zh_TW"/>
        </w:rPr>
        <w:t>，</w:t>
      </w:r>
      <w:r>
        <w:rPr>
          <w:lang w:val="zh_TW" w:bidi="zh_TW"/>
        </w:rPr>
        <w:t>19:11–21</w:t>
      </w:r>
      <w:r>
        <w:rPr>
          <w:lang w:val="zh_TW" w:bidi="zh_TW"/>
        </w:rPr>
        <w:t>）。神豐富的恩典仍然屬於心裡謙卑的人（</w:t>
      </w:r>
      <w:r>
        <w:rPr>
          <w:lang w:val="zh_TW" w:bidi="zh_TW"/>
        </w:rPr>
        <w:t>彼前5:5–6</w:t>
      </w:r>
      <w:r>
        <w:rPr>
          <w:lang w:val="zh_TW" w:bidi="zh_TW"/>
        </w:rPr>
        <w:t>），使他們罪得赦免（</w:t>
      </w:r>
      <w:r>
        <w:rPr>
          <w:lang w:val="zh_TW" w:bidi="zh_TW"/>
        </w:rPr>
        <w:t>弗1:7</w:t>
      </w:r>
      <w:r>
        <w:rPr>
          <w:lang w:val="zh_TW" w:bidi="zh_TW"/>
        </w:rPr>
        <w:t>），並且對於永遠的生命和蒙福，有確實的盼望（</w:t>
      </w:r>
      <w:r>
        <w:rPr>
          <w:lang w:val="zh_TW" w:bidi="zh_TW"/>
        </w:rPr>
        <w:t>多3:4–7</w:t>
      </w:r>
      <w:r>
        <w:rPr>
          <w:lang w:val="zh_TW" w:bidi="zh_TW"/>
        </w:rPr>
        <w:t>；</w:t>
      </w:r>
      <w:r>
        <w:rPr>
          <w:lang w:val="zh_TW" w:bidi="zh_TW"/>
        </w:rPr>
        <w:t>啟21:1–22:5</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