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JHN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約翰福音</w:t>
      </w:r>
      <w:r>
        <w:rPr>
          <w:lang w:val="zh_TW" w:bidi="zh_TW"/>
        </w:rPr>
      </w:r>
    </w:p>
    <w:p>
      <w:pPr/>
      <w:r>
        <w:rPr>
          <w:lang w:val="zh_TW" w:bidi="zh_TW"/>
        </w:rPr>
      </w:r>
      <w:r>
        <w:rPr>
          <w:lang w:val="zh_TW" w:bidi="zh_TW"/>
        </w:rPr>
        <w:t>約翰寫這本福音書的目的是為了激發信心。約翰與耶穌非常親近，約翰的福音書描繪了一幅與主親密的畫像。約翰稱自己是「耶穌所愛的門徒」。他的福音書已成為教會的「愛的福音書」。在這裡，我們遇見尼哥德慕、井邊的撒馬利亞婦人、拉撒路和多疑的多馬。約翰為我們記錄了耶穌許多最難忘的話語、最長的講論和最深奧的神蹟。在這裡，我們與神面對面的相遇。</w:t>
      </w:r>
    </w:p>
    <w:p>
      <w:pPr>
        <w:pStyle w:val="Heading2"/>
      </w:pPr>
      <w:r>
        <w:rPr>
          <w:lang w:val="zh_TW" w:bidi="zh_TW"/>
        </w:rPr>
        <w:t>背景</w:t>
      </w:r>
    </w:p>
    <w:p>
      <w:pPr/>
      <w:r>
        <w:rPr>
          <w:lang w:val="zh_TW" w:bidi="zh_TW"/>
        </w:rPr>
      </w:r>
      <w:r>
        <w:rPr>
          <w:lang w:val="zh_TW" w:bidi="zh_TW"/>
        </w:rPr>
        <w:t>公元一世紀末，古代以弗所住著一小群基督徒。他們從使徒保羅那裡得知了關於耶穌的不尋常的信息和祂的生平。最終，使徒約翰搬到了以弗所並定居於此，帶來了他自己對耶穌生平和事工的記憶。在約翰的晚年，他將這些回憶寫了下來，為跟隨他的人——也為我們——提供了這第四本福音書。</w:t>
      </w:r>
    </w:p>
    <w:p>
      <w:pPr/>
      <w:r>
        <w:rPr>
          <w:lang w:val="zh_TW" w:bidi="zh_TW"/>
        </w:rPr>
      </w:r>
      <w:r>
        <w:rPr>
          <w:lang w:val="zh_TW" w:bidi="zh_TW"/>
        </w:rPr>
        <w:t>約翰最渴望的是跟隨他的人相信耶穌基督是神的兒子（</w:t>
      </w:r>
      <w:r>
        <w:rPr>
          <w:lang w:val="zh_TW" w:bidi="zh_TW"/>
        </w:rPr>
        <w:t>約20:31</w:t>
      </w:r>
      <w:r>
        <w:rPr>
          <w:lang w:val="zh_TW" w:bidi="zh_TW"/>
        </w:rPr>
        <w:t>）。他知道他們不像他那樣的幸運，見到過許多耶穌的神蹟奇事（</w:t>
      </w:r>
      <w:r>
        <w:rPr>
          <w:lang w:val="zh_TW" w:bidi="zh_TW"/>
        </w:rPr>
        <w:t>約20:29</w:t>
      </w:r>
      <w:r>
        <w:rPr>
          <w:lang w:val="zh_TW" w:bidi="zh_TW"/>
        </w:rPr>
        <w:t>）。約翰的權柄和他與耶穌的深厚經歷，在他講述的每個故事中都表露無遺。作為親眼見證耶穌生平的人（</w:t>
      </w:r>
      <w:r>
        <w:rPr>
          <w:lang w:val="zh_TW" w:bidi="zh_TW"/>
        </w:rPr>
        <w:t>約19:35</w:t>
      </w:r>
      <w:r>
        <w:rPr>
          <w:lang w:val="zh_TW" w:bidi="zh_TW"/>
        </w:rPr>
        <w:t>），約翰聽過、見過並觸摸過這生命之道（見</w:t>
      </w:r>
      <w:r>
        <w:rPr>
          <w:lang w:val="zh_TW" w:bidi="zh_TW"/>
        </w:rPr>
        <w:t>約壹1:1–4</w:t>
      </w:r>
      <w:r>
        <w:rPr>
          <w:lang w:val="zh_TW" w:bidi="zh_TW"/>
        </w:rPr>
        <w:t>），這是他福音書中許多獨特故事的寶貴來源。</w:t>
      </w:r>
    </w:p>
    <w:p>
      <w:pPr/>
      <w:r>
        <w:rPr>
          <w:lang w:val="zh_TW" w:bidi="zh_TW"/>
        </w:rPr>
      </w:r>
      <w:r>
        <w:rPr>
          <w:lang w:val="zh_TW" w:bidi="zh_TW"/>
        </w:rPr>
        <w:t>以弗所的基督徒向他們的同胞講述耶穌，他們很快就在當地的猶太會堂裡與拉比辯論關於耶穌的問題。耶穌真的是神的兒子嗎？祂怎麼可能是彌賽亞？基督徒能否合法地聲稱自己是「亞伯拉罕的子孫」？耶穌自稱是從神那裡來的，有誰能證明這是真的嗎？在聖靈的引導下，約翰在他的教導和寫作中，巧妙地引導他的基督徒讀者經歷這些辯論。</w:t>
      </w:r>
    </w:p>
    <w:p>
      <w:pPr/>
      <w:r>
        <w:rPr>
          <w:lang w:val="zh_TW" w:bidi="zh_TW"/>
        </w:rPr>
      </w:r>
      <w:r>
        <w:rPr>
          <w:lang w:val="zh_TW" w:bidi="zh_TW"/>
        </w:rPr>
        <w:t>緊張局勢加劇。隨著小教會在猶太會堂旁建立，更多的猶太人歸信基督教。對基督徒的反對聲浪是不可避免的。但約翰在可怕的逼迫和衝突中支持教會。當新生教會與有聲望的猶太會堂社區的鬥爭似乎要壓倒他們時，約翰勇敢地見證了耶穌基督的事工。當假教師後來給教會帶來內部爭議和衝突時，約翰再次給教會群體帶來了力量。他寫信去教會鼓勵並且勸勉（見</w:t>
      </w:r>
      <w:r>
        <w:rPr>
          <w:lang w:val="zh_TW" w:bidi="zh_TW"/>
        </w:rPr>
        <w:t>約一</w:t>
      </w:r>
      <w:r>
        <w:rPr>
          <w:lang w:val="zh_TW" w:bidi="zh_TW"/>
        </w:rPr>
        <w:t>、</w:t>
      </w:r>
      <w:r>
        <w:rPr>
          <w:lang w:val="zh_TW" w:bidi="zh_TW"/>
        </w:rPr>
        <w:t>約二</w:t>
      </w:r>
      <w:r>
        <w:rPr>
          <w:lang w:val="zh_TW" w:bidi="zh_TW"/>
        </w:rPr>
        <w:t>、</w:t>
      </w:r>
      <w:r>
        <w:rPr>
          <w:lang w:val="zh_TW" w:bidi="zh_TW"/>
        </w:rPr>
        <w:t>約三</w:t>
      </w:r>
      <w:r>
        <w:rPr>
          <w:lang w:val="zh_TW" w:bidi="zh_TW"/>
        </w:rPr>
        <w:t>），約翰成為小亞細亞教會的英雄牧師–神學家（pastor-theologian）。</w:t>
      </w:r>
    </w:p>
    <w:p>
      <w:pPr/>
      <w:r>
        <w:rPr>
          <w:lang w:val="zh_TW" w:bidi="zh_TW"/>
        </w:rPr>
      </w:r>
      <w:r>
        <w:rPr>
          <w:lang w:val="zh_TW" w:bidi="zh_TW"/>
        </w:rPr>
        <w:t>約翰的著作在今日與在初代教會時期一樣受人喜愛。很少有聖經書卷像約翰福音深刻而充滿活力影響基督徒的生活和思想。藉著把親密的表達和深刻的洞察力結合在一起，約翰提供了一幅令人深感滿足的基督肖像。</w:t>
      </w:r>
    </w:p>
    <w:p>
      <w:pPr>
        <w:pStyle w:val="Heading2"/>
      </w:pPr>
      <w:r>
        <w:rPr>
          <w:lang w:val="zh_TW" w:bidi="zh_TW"/>
        </w:rPr>
        <w:t>概要</w:t>
      </w:r>
    </w:p>
    <w:p>
      <w:pPr/>
      <w:r>
        <w:rPr>
          <w:lang w:val="zh_TW" w:bidi="zh_TW"/>
        </w:rPr>
      </w:r>
      <w:r>
        <w:rPr>
          <w:lang w:val="zh_TW" w:bidi="zh_TW"/>
        </w:rPr>
        <w:t>約翰將他的福音書分為兩個主要部分，分別是</w:t>
      </w:r>
      <w:r>
        <w:rPr>
          <w:lang w:val="zh_TW" w:bidi="zh_TW"/>
        </w:rPr>
        <w:t>第1–12章</w:t>
      </w:r>
      <w:r>
        <w:rPr>
          <w:lang w:val="zh_TW" w:bidi="zh_TW"/>
        </w:rPr>
        <w:t>和</w:t>
      </w:r>
      <w:r>
        <w:rPr>
          <w:lang w:val="zh_TW" w:bidi="zh_TW"/>
        </w:rPr>
        <w:t>第13–21章</w:t>
      </w:r>
      <w:r>
        <w:rPr>
          <w:lang w:val="zh_TW" w:bidi="zh_TW"/>
        </w:rPr>
        <w:t>。第一部分，通常被稱為「神蹟之書（the Book of Signs，又譯：記號篇）」，講述了耶穌向猶太世界公開顯明祂自己是誰的事工。第二部分，通常被稱為「榮耀之書（the Book of Glory，又譯：榮耀篇）」，記錄了耶穌私下對門徒所說的話，並講述了祂的受死和復活。</w:t>
      </w:r>
    </w:p>
    <w:p>
      <w:pPr/>
      <w:r>
        <w:rPr>
          <w:lang w:val="zh_TW" w:bidi="zh_TW"/>
        </w:rPr>
      </w:r>
      <w:r>
        <w:rPr>
          <w:lang w:val="zh_TW" w:bidi="zh_TW"/>
        </w:rPr>
        <w:t>第1–12章。福音書序言（</w:t>
      </w:r>
      <w:r>
        <w:rPr>
          <w:lang w:val="zh_TW" w:bidi="zh_TW"/>
        </w:rPr>
        <w:t>1:1–18</w:t>
      </w:r>
      <w:r>
        <w:rPr>
          <w:lang w:val="zh_TW" w:bidi="zh_TW"/>
        </w:rPr>
        <w:t>）巧妙地總結了神的道進入世界。耶穌受洗並呼召祂最早的跟從者（</w:t>
      </w:r>
      <w:r>
        <w:rPr>
          <w:lang w:val="zh_TW" w:bidi="zh_TW"/>
        </w:rPr>
        <w:t>1:19–51</w:t>
      </w:r>
      <w:r>
        <w:rPr>
          <w:lang w:val="zh_TW" w:bidi="zh_TW"/>
        </w:rPr>
        <w:t>）。然後，一系列顯著的事件（</w:t>
      </w:r>
      <w:r>
        <w:rPr>
          <w:lang w:val="zh_TW" w:bidi="zh_TW"/>
        </w:rPr>
        <w:t>第2–4章</w:t>
      </w:r>
      <w:r>
        <w:rPr>
          <w:lang w:val="zh_TW" w:bidi="zh_TW"/>
        </w:rPr>
        <w:t>）突顯了耶穌向猶太人顯明自己的過程。在迦拿的婚宴上，耶穌變水為酒。在耶路撒冷，祂用鞭子驅趕聖殿中的敗壞和金錢交易。祂與一位名叫尼哥德慕的拉比辯論了從聖靈重生的意義。在撒馬利亞的一口井旁，祂遇到了一位婚姻史複雜的婦人，並給她提供「活水」，這是任何水井都無法提供的。在這些事件中，耶穌顯明了祂的身份（identity）。</w:t>
      </w:r>
    </w:p>
    <w:p>
      <w:pPr/>
      <w:r>
        <w:rPr>
          <w:lang w:val="zh_TW" w:bidi="zh_TW"/>
        </w:rPr>
      </w:r>
      <w:r>
        <w:rPr>
          <w:lang w:val="zh_TW" w:bidi="zh_TW"/>
        </w:rPr>
        <w:t>在接下來的部分（</w:t>
      </w:r>
      <w:r>
        <w:rPr>
          <w:lang w:val="zh_TW" w:bidi="zh_TW"/>
        </w:rPr>
        <w:t>章5–10</w:t>
      </w:r>
      <w:r>
        <w:rPr>
          <w:lang w:val="zh_TW" w:bidi="zh_TW"/>
        </w:rPr>
        <w:t>），耶穌出現在多個猶太節日中，使用古老的舊約象徵和實踐來向神的子民顯明自己。在安息日，耶穌藉著醫治一個瘸子來作工。在逾越節，耶穌為五千人提供了餅。在住棚節的象徵性光芒中，耶穌醫治了一個盲人，強調了祂自己的身分是世界的光。約翰的明確信息是，耶穌來是為了實現自舊約時代以來猶太教向人們所應許的。</w:t>
      </w:r>
    </w:p>
    <w:p>
      <w:pPr/>
      <w:r>
        <w:rPr>
          <w:lang w:val="zh_TW" w:bidi="zh_TW"/>
        </w:rPr>
      </w:r>
      <w:r>
        <w:rPr>
          <w:lang w:val="zh_TW" w:bidi="zh_TW"/>
        </w:rPr>
        <w:t>然後耶穌開始預備祂的受死與復活。約翰描述了耶穌來到伯大尼，這是一個在耶路撒冷東邊的小鎮（</w:t>
      </w:r>
      <w:r>
        <w:rPr>
          <w:lang w:val="zh_TW" w:bidi="zh_TW"/>
        </w:rPr>
        <w:t>第11章</w:t>
      </w:r>
      <w:r>
        <w:rPr>
          <w:lang w:val="zh_TW" w:bidi="zh_TW"/>
        </w:rPr>
        <w:t>）。祂的朋友拉撒路死了，耶穌使他復活。在這個非凡的事件之後，耶穌向世界發出了最後的公開呼籲，要人們信祂和祂的使命（</w:t>
      </w:r>
      <w:r>
        <w:rPr>
          <w:lang w:val="zh_TW" w:bidi="zh_TW"/>
        </w:rPr>
        <w:t>第12章</w:t>
      </w:r>
      <w:r>
        <w:rPr>
          <w:lang w:val="zh_TW" w:bidi="zh_TW"/>
        </w:rPr>
        <w:t>）。</w:t>
      </w:r>
    </w:p>
    <w:p>
      <w:pPr/>
      <w:r>
        <w:rPr>
          <w:lang w:val="zh_TW" w:bidi="zh_TW"/>
        </w:rPr>
      </w:r>
      <w:r>
        <w:rPr>
          <w:lang w:val="zh_TW" w:bidi="zh_TW"/>
        </w:rPr>
        <w:t>第13–21章。約翰轉向耶穌的受死與復活，他提醒讀者十字架不是絕望的記號，而是榮耀的景象。耶穌正回到父那裡，祂需要為祂的門徒預備祂的離去。在最後的逾越節晚餐上，耶穌向祂的門徒透露了祂心中最深處的事（</w:t>
      </w:r>
      <w:r>
        <w:rPr>
          <w:lang w:val="zh_TW" w:bidi="zh_TW"/>
        </w:rPr>
        <w:t>第13–17章</w:t>
      </w:r>
      <w:r>
        <w:rPr>
          <w:lang w:val="zh_TW" w:bidi="zh_TW"/>
        </w:rPr>
        <w:t>）。祂明白地告訴他們關於祂的死亡和祂的回到父那裡。祂向他們保證祂不會拋棄他們，而是會回來並將他們的悲傷變為喜樂。祂向他們應許聖靈的恩賜。最後，耶穌為他們禱告。</w:t>
      </w:r>
    </w:p>
    <w:p>
      <w:pPr/>
      <w:r>
        <w:rPr>
          <w:lang w:val="zh_TW" w:bidi="zh_TW"/>
        </w:rPr>
      </w:r>
      <w:r>
        <w:rPr>
          <w:lang w:val="zh_TW" w:bidi="zh_TW"/>
        </w:rPr>
        <w:t>在這次逾越節晚餐之後，耶穌帶領跟隨祂的人穿過城市東邊的一個山谷，來到一個名叫客西馬尼的橄欖園（</w:t>
      </w:r>
      <w:r>
        <w:rPr>
          <w:lang w:val="zh_TW" w:bidi="zh_TW"/>
        </w:rPr>
        <w:t>第18章</w:t>
      </w:r>
      <w:r>
        <w:rPr>
          <w:lang w:val="zh_TW" w:bidi="zh_TW"/>
        </w:rPr>
        <w:t>）。猶大同意出賣耶穌，不久便帶著一大隊羅馬士兵和聖殿守衛出現了。耶穌被抓以後，祂站在猶太公會面前接受審訊，先是亞那，然後是現任大祭司該亞法。到了早晨，猶太領袖把耶穌帶到羅馬巡撫本丟·彼拉多面前，彼拉多問了一些探究耶穌身分的問題。彼拉多在猶太領袖的慫恿下，決定將耶穌釘十字架（</w:t>
      </w:r>
      <w:r>
        <w:rPr>
          <w:lang w:val="zh_TW" w:bidi="zh_TW"/>
        </w:rPr>
        <w:t>第19章</w:t>
      </w:r>
      <w:r>
        <w:rPr>
          <w:lang w:val="zh_TW" w:bidi="zh_TW"/>
        </w:rPr>
        <w:t>）。</w:t>
      </w:r>
    </w:p>
    <w:p>
      <w:pPr/>
      <w:r>
        <w:rPr>
          <w:lang w:val="zh_TW" w:bidi="zh_TW"/>
        </w:rPr>
      </w:r>
      <w:r>
        <w:rPr>
          <w:lang w:val="zh_TW" w:bidi="zh_TW"/>
        </w:rPr>
        <w:t>約翰福音的高潮是耶穌從死裡復活（</w:t>
      </w:r>
      <w:r>
        <w:rPr>
          <w:lang w:val="zh_TW" w:bidi="zh_TW"/>
        </w:rPr>
        <w:t>第20章</w:t>
      </w:r>
      <w:r>
        <w:rPr>
          <w:lang w:val="zh_TW" w:bidi="zh_TW"/>
        </w:rPr>
        <w:t>）。這個事件是一系列戲劇性敘述的開始，耶穌向跟從祂的人顯現並鼓勵他們。祂賜給他們聖靈，並差派他們代表祂向世界傳揚使命。然後，耶穌吩咐祂的門徒們繼續前行（</w:t>
      </w:r>
      <w:r>
        <w:rPr>
          <w:lang w:val="zh_TW" w:bidi="zh_TW"/>
        </w:rPr>
        <w:t>第21章</w:t>
      </w:r>
      <w:r>
        <w:rPr>
          <w:lang w:val="zh_TW" w:bidi="zh_TW"/>
        </w:rPr>
        <w:t>）。祂叫他們記住祂的能力（</w:t>
      </w:r>
      <w:r>
        <w:rPr>
          <w:lang w:val="zh_TW" w:bidi="zh_TW"/>
        </w:rPr>
        <w:t>21:1–14</w:t>
      </w:r>
      <w:r>
        <w:rPr>
          <w:lang w:val="zh_TW" w:bidi="zh_TW"/>
        </w:rPr>
        <w:t>）；祂重新建造曾否認祂的彼得（</w:t>
      </w:r>
      <w:r>
        <w:rPr>
          <w:lang w:val="zh_TW" w:bidi="zh_TW"/>
        </w:rPr>
        <w:t>21:15–17</w:t>
      </w:r>
      <w:r>
        <w:rPr>
          <w:lang w:val="zh_TW" w:bidi="zh_TW"/>
        </w:rPr>
        <w:t>）；祂還指示彼得在祂的使命中跟從祂（</w:t>
      </w:r>
      <w:r>
        <w:rPr>
          <w:lang w:val="zh_TW" w:bidi="zh_TW"/>
        </w:rPr>
        <w:t>21:18–19</w:t>
      </w:r>
      <w:r>
        <w:rPr>
          <w:lang w:val="zh_TW" w:bidi="zh_TW"/>
        </w:rPr>
        <w:t>）。</w:t>
      </w:r>
    </w:p>
    <w:p>
      <w:pPr>
        <w:pStyle w:val="Heading2"/>
      </w:pPr>
      <w:r>
        <w:rPr>
          <w:lang w:val="zh_TW" w:bidi="zh_TW"/>
        </w:rPr>
        <w:t>作者和日期</w:t>
      </w:r>
    </w:p>
    <w:p>
      <w:pPr/>
      <w:r>
        <w:rPr>
          <w:lang w:val="zh_TW" w:bidi="zh_TW"/>
        </w:rPr>
      </w:r>
      <w:r>
        <w:rPr>
          <w:lang w:val="zh_TW" w:bidi="zh_TW"/>
        </w:rPr>
        <w:t>和其它福音書一樣，約翰福音沒有明確證據顯示其作者是誰，儘管「所愛的門徒」這個神秘人物是一個明確的線索（見</w:t>
      </w:r>
      <w:r>
        <w:rPr>
          <w:lang w:val="zh_TW" w:bidi="zh_TW"/>
        </w:rPr>
        <w:t>13:23</w:t>
      </w:r>
      <w:r>
        <w:rPr>
          <w:lang w:val="zh_TW" w:bidi="zh_TW"/>
        </w:rPr>
        <w:t>，</w:t>
      </w:r>
      <w:r>
        <w:rPr>
          <w:lang w:val="zh_TW" w:bidi="zh_TW"/>
        </w:rPr>
        <w:t>19:26–27</w:t>
      </w:r>
      <w:r>
        <w:rPr>
          <w:lang w:val="zh_TW" w:bidi="zh_TW"/>
        </w:rPr>
        <w:t>，</w:t>
      </w:r>
      <w:r>
        <w:rPr>
          <w:lang w:val="zh_TW" w:bidi="zh_TW"/>
        </w:rPr>
        <w:t>20:2–10</w:t>
      </w:r>
      <w:r>
        <w:rPr>
          <w:lang w:val="zh_TW" w:bidi="zh_TW"/>
        </w:rPr>
        <w:t>，</w:t>
      </w:r>
      <w:r>
        <w:rPr>
          <w:lang w:val="zh_TW" w:bidi="zh_TW"/>
        </w:rPr>
        <w:t>21:7</w:t>
      </w:r>
      <w:r>
        <w:rPr>
          <w:lang w:val="zh_TW" w:bidi="zh_TW"/>
        </w:rPr>
        <w:t>、</w:t>
      </w:r>
      <w:r>
        <w:rPr>
          <w:lang w:val="zh_TW" w:bidi="zh_TW"/>
        </w:rPr>
        <w:t>20–24</w:t>
      </w:r>
      <w:r>
        <w:rPr>
          <w:lang w:val="zh_TW" w:bidi="zh_TW"/>
        </w:rPr>
        <w:t>）。約翰福音必然與這個人有關，因為他被認定是這部耶穌生平記錄的證據來源（</w:t>
      </w:r>
      <w:r>
        <w:rPr>
          <w:lang w:val="zh_TW" w:bidi="zh_TW"/>
        </w:rPr>
        <w:t>19:35</w:t>
      </w:r>
      <w:r>
        <w:rPr>
          <w:lang w:val="zh_TW" w:bidi="zh_TW"/>
        </w:rPr>
        <w:t>，</w:t>
      </w:r>
      <w:r>
        <w:rPr>
          <w:lang w:val="zh_TW" w:bidi="zh_TW"/>
        </w:rPr>
        <w:t>21:20–24</w:t>
      </w:r>
      <w:r>
        <w:rPr>
          <w:lang w:val="zh_TW" w:bidi="zh_TW"/>
        </w:rPr>
        <w:t>）。</w:t>
      </w:r>
    </w:p>
    <w:p>
      <w:pPr/>
      <w:r>
        <w:rPr>
          <w:lang w:val="zh_TW" w:bidi="zh_TW"/>
        </w:rPr>
      </w:r>
      <w:r>
        <w:rPr>
          <w:lang w:val="zh_TW" w:bidi="zh_TW"/>
        </w:rPr>
        <w:t>這位所愛的門徒是誰？從公元125年開始，早期教會的領袖們就寫道，他是使徒約翰——西庇太的兒子，當他寫這本福音書時，住在以弗所（見，如，優西比烏（Eusebius），《</w:t>
      </w:r>
      <w:r>
        <w:rPr>
          <w:i/>
          <w:lang w:val="zh_TW" w:bidi="zh_TW"/>
        </w:rPr>
        <w:t>教會歷史（Church History）》</w:t>
      </w:r>
      <w:r>
        <w:rPr>
          <w:lang w:val="zh_TW" w:bidi="zh_TW"/>
        </w:rPr>
        <w:t>3.23）。約翰是十二使徒之一，並且與雅各（他的兄弟）和彼得一起，是耶穌身邊核心圈子的一部分（見，例如，</w:t>
      </w:r>
      <w:r>
        <w:rPr>
          <w:lang w:val="zh_TW" w:bidi="zh_TW"/>
        </w:rPr>
        <w:t>太26:36–37</w:t>
      </w:r>
      <w:r>
        <w:rPr>
          <w:lang w:val="zh_TW" w:bidi="zh_TW"/>
        </w:rPr>
        <w:t>；</w:t>
      </w:r>
      <w:r>
        <w:rPr>
          <w:lang w:val="zh_TW" w:bidi="zh_TW"/>
        </w:rPr>
        <w:t>可5:37</w:t>
      </w:r>
      <w:r>
        <w:rPr>
          <w:lang w:val="zh_TW" w:bidi="zh_TW"/>
        </w:rPr>
        <w:t>，</w:t>
      </w:r>
      <w:r>
        <w:rPr>
          <w:lang w:val="zh_TW" w:bidi="zh_TW"/>
        </w:rPr>
        <w:t>9:2</w:t>
      </w:r>
      <w:r>
        <w:rPr>
          <w:lang w:val="zh_TW" w:bidi="zh_TW"/>
        </w:rPr>
        <w:t>）。約翰福音反映了這種親密的視角。大多數學者認為約翰在公元90年左右完成了他的福音書。</w:t>
      </w:r>
    </w:p>
    <w:p>
      <w:pPr>
        <w:pStyle w:val="Heading2"/>
      </w:pPr>
      <w:r>
        <w:rPr>
          <w:lang w:val="zh_TW" w:bidi="zh_TW"/>
        </w:rPr>
        <w:t>收件人</w:t>
      </w:r>
    </w:p>
    <w:p>
      <w:pPr/>
      <w:r>
        <w:rPr>
          <w:lang w:val="zh_TW" w:bidi="zh_TW"/>
        </w:rPr>
      </w:r>
      <w:r>
        <w:rPr>
          <w:lang w:val="zh_TW" w:bidi="zh_TW"/>
        </w:rPr>
        <w:t>約翰很可能是為住在以弗所、小亞細亞和更廣泛的地中海世界的猶太基督徒寫的這卷福音書。這些信徒夾在猶太和希臘文化之間，他們對猶太教的理解可能正在減弱。</w:t>
      </w:r>
    </w:p>
    <w:p>
      <w:pPr/>
      <w:r>
        <w:rPr>
          <w:lang w:val="zh_TW" w:bidi="zh_TW"/>
        </w:rPr>
      </w:r>
      <w:r>
        <w:rPr>
          <w:lang w:val="zh_TW" w:bidi="zh_TW"/>
        </w:rPr>
        <w:t>雖然約翰對巴勒斯坦和猶太教的知識在他的福音書中隨處可見，但他假設他的讀者並不熟悉耶穌世界裡的一些細節。例如，他解釋了</w:t>
      </w:r>
      <w:r>
        <w:rPr>
          <w:i/>
          <w:lang w:val="zh_TW" w:bidi="zh_TW"/>
        </w:rPr>
        <w:t>拉比</w:t>
      </w:r>
      <w:r>
        <w:rPr>
          <w:lang w:val="zh_TW" w:bidi="zh_TW"/>
        </w:rPr>
        <w:t>是希伯來文，意思是「老師」（</w:t>
      </w:r>
      <w:r>
        <w:rPr>
          <w:lang w:val="zh_TW" w:bidi="zh_TW"/>
        </w:rPr>
        <w:t>1:38</w:t>
      </w:r>
      <w:r>
        <w:rPr>
          <w:lang w:val="zh_TW" w:bidi="zh_TW"/>
        </w:rPr>
        <w:t>），並給出了加利利海的另一個名稱（</w:t>
      </w:r>
      <w:r>
        <w:rPr>
          <w:lang w:val="zh_TW" w:bidi="zh_TW"/>
        </w:rPr>
        <w:t>6:1</w:t>
      </w:r>
      <w:r>
        <w:rPr>
          <w:lang w:val="zh_TW" w:bidi="zh_TW"/>
        </w:rPr>
        <w:t>）。同時，約翰又假設他的讀者熟悉猶太傳統、觀念和節日。他們可能也熟悉馬可福音中呈現的基本故事。例如，約翰提到施洗約翰的監禁（</w:t>
      </w:r>
      <w:r>
        <w:rPr>
          <w:lang w:val="zh_TW" w:bidi="zh_TW"/>
        </w:rPr>
        <w:t>3:24</w:t>
      </w:r>
      <w:r>
        <w:rPr>
          <w:lang w:val="zh_TW" w:bidi="zh_TW"/>
        </w:rPr>
        <w:t>），卻未講述完整的故事。</w:t>
      </w:r>
    </w:p>
    <w:p>
      <w:pPr>
        <w:pStyle w:val="Heading2"/>
      </w:pPr>
      <w:r>
        <w:rPr>
          <w:lang w:val="zh_TW" w:bidi="zh_TW"/>
        </w:rPr>
        <w:t>意義與信息</w:t>
      </w:r>
    </w:p>
    <w:p>
      <w:pPr/>
      <w:r>
        <w:rPr>
          <w:lang w:val="zh_TW" w:bidi="zh_TW"/>
        </w:rPr>
      </w:r>
      <w:r>
        <w:rPr>
          <w:lang w:val="zh_TW" w:bidi="zh_TW"/>
        </w:rPr>
        <w:t>啟示與救贖。 「光照在黑暗裡，黑暗卻不接受光」(</w:t>
      </w:r>
      <w:r>
        <w:rPr>
          <w:lang w:val="zh_TW" w:bidi="zh_TW"/>
        </w:rPr>
        <w:t>1:5</w:t>
      </w:r>
      <w:r>
        <w:rPr>
          <w:lang w:val="zh_TW" w:bidi="zh_TW"/>
        </w:rPr>
        <w:t>)。神的光已經居住在世上：基督顯明了父（</w:t>
      </w:r>
      <w:r>
        <w:rPr>
          <w:lang w:val="zh_TW" w:bidi="zh_TW"/>
        </w:rPr>
        <w:t>14:9</w:t>
      </w:r>
      <w:r>
        <w:rPr>
          <w:lang w:val="zh_TW" w:bidi="zh_TW"/>
        </w:rPr>
        <w:t>）。在基督裡，我們看見了神在人身上的榮耀。即使耶穌被迫害、審判和釘十字架，這光也無法被熄滅。耶穌顯明神的目的是為了救贖人：「生命在祂裡頭，這生命就是人的光」（</w:t>
      </w:r>
      <w:r>
        <w:rPr>
          <w:lang w:val="zh_TW" w:bidi="zh_TW"/>
        </w:rPr>
        <w:t>1:4</w:t>
      </w:r>
      <w:r>
        <w:rPr>
          <w:lang w:val="zh_TW" w:bidi="zh_TW"/>
        </w:rPr>
        <w:t>）。那些以信心接受基督的啟示和救贖的人將得到永生。</w:t>
      </w:r>
    </w:p>
    <w:p>
      <w:pPr/>
      <w:r>
        <w:rPr>
          <w:lang w:val="zh_TW" w:bidi="zh_TW"/>
        </w:rPr>
      </w:r>
      <w:r>
        <w:rPr>
          <w:lang w:val="zh_TW" w:bidi="zh_TW"/>
        </w:rPr>
        <w:t>敬拜與聖靈。 敬拜必須「在聖靈和真理中（用心靈和誠實）」進行（</w:t>
      </w:r>
      <w:r>
        <w:rPr>
          <w:lang w:val="zh_TW" w:bidi="zh_TW"/>
        </w:rPr>
        <w:t>4:24</w:t>
      </w:r>
      <w:r>
        <w:rPr>
          <w:lang w:val="zh_TW" w:bidi="zh_TW"/>
        </w:rPr>
        <w:t>），由神的靈來激勵和啟示。尼哥德慕必須「從水和聖靈」重生才能進入神的國（</w:t>
      </w:r>
      <w:r>
        <w:rPr>
          <w:lang w:val="zh_TW" w:bidi="zh_TW"/>
        </w:rPr>
        <w:t>3:5</w:t>
      </w:r>
      <w:r>
        <w:rPr>
          <w:lang w:val="zh_TW" w:bidi="zh_TW"/>
        </w:rPr>
        <w:t>）。在加利利，耶穌餵飽五千人後，告訴眾人祂將要犧牲的身體就是生命的糧。祂指示他們吃喝祂的身體和血，象徵著主餐（</w:t>
      </w:r>
      <w:r>
        <w:rPr>
          <w:lang w:val="zh_TW" w:bidi="zh_TW"/>
        </w:rPr>
        <w:t>6:51–59</w:t>
      </w:r>
      <w:r>
        <w:rPr>
          <w:lang w:val="zh_TW" w:bidi="zh_TW"/>
        </w:rPr>
        <w:t>）。然而，若敬拜只專注於個別元素而沒有神的靈同在，那就毫無價值（見</w:t>
      </w:r>
      <w:r>
        <w:rPr>
          <w:lang w:val="zh_TW" w:bidi="zh_TW"/>
        </w:rPr>
        <w:t>6:63</w:t>
      </w:r>
      <w:r>
        <w:rPr>
          <w:lang w:val="zh_TW" w:bidi="zh_TW"/>
        </w:rPr>
        <w:t>）。</w:t>
      </w:r>
    </w:p>
    <w:p>
      <w:pPr/>
      <w:r>
        <w:rPr>
          <w:lang w:val="zh_TW" w:bidi="zh_TW"/>
        </w:rPr>
      </w:r>
      <w:r>
        <w:rPr>
          <w:lang w:val="zh_TW" w:bidi="zh_TW"/>
        </w:rPr>
        <w:t>耶穌基督。 約翰記錄了耶穌對其本性、來源和與父的關係的描述。耶穌肯定了祂與父的合一（</w:t>
      </w:r>
      <w:r>
        <w:rPr>
          <w:lang w:val="zh_TW" w:bidi="zh_TW"/>
        </w:rPr>
        <w:t>10:30</w:t>
      </w:r>
      <w:r>
        <w:rPr>
          <w:lang w:val="zh_TW" w:bidi="zh_TW"/>
        </w:rPr>
        <w:t>，</w:t>
      </w:r>
      <w:r>
        <w:rPr>
          <w:lang w:val="zh_TW" w:bidi="zh_TW"/>
        </w:rPr>
        <w:t>14:9–10</w:t>
      </w:r>
      <w:r>
        <w:rPr>
          <w:lang w:val="zh_TW" w:bidi="zh_TW"/>
        </w:rPr>
        <w:t>），他們一致的目的（</w:t>
      </w:r>
      <w:r>
        <w:rPr>
          <w:lang w:val="zh_TW" w:bidi="zh_TW"/>
        </w:rPr>
        <w:t>5:17</w:t>
      </w:r>
      <w:r>
        <w:rPr>
          <w:lang w:val="zh_TW" w:bidi="zh_TW"/>
        </w:rPr>
        <w:t>，</w:t>
      </w:r>
      <w:r>
        <w:rPr>
          <w:lang w:val="zh_TW" w:bidi="zh_TW"/>
        </w:rPr>
        <w:t>8:42</w:t>
      </w:r>
      <w:r>
        <w:rPr>
          <w:lang w:val="zh_TW" w:bidi="zh_TW"/>
        </w:rPr>
        <w:t>），以及他們位格的獨特性（</w:t>
      </w:r>
      <w:r>
        <w:rPr>
          <w:lang w:val="zh_TW" w:bidi="zh_TW"/>
        </w:rPr>
        <w:t>14:28</w:t>
      </w:r>
      <w:r>
        <w:rPr>
          <w:lang w:val="zh_TW" w:bidi="zh_TW"/>
        </w:rPr>
        <w:t>，</w:t>
      </w:r>
      <w:r>
        <w:rPr>
          <w:lang w:val="zh_TW" w:bidi="zh_TW"/>
        </w:rPr>
        <w:t>17:1–5</w:t>
      </w:r>
      <w:r>
        <w:rPr>
          <w:lang w:val="zh_TW" w:bidi="zh_TW"/>
        </w:rPr>
        <w:t>）。耶穌甚至使用了神在舊約中對自己的稱呼——「我是（I am）」，從而肯定了祂自己的神性（見</w:t>
      </w:r>
      <w:r>
        <w:rPr>
          <w:lang w:val="zh_TW" w:bidi="zh_TW"/>
        </w:rPr>
        <w:t>8:58</w:t>
      </w:r>
      <w:r>
        <w:rPr>
          <w:lang w:val="zh_TW" w:bidi="zh_TW"/>
        </w:rPr>
        <w:t>，</w:t>
      </w:r>
      <w:r>
        <w:rPr>
          <w:lang w:val="zh_TW" w:bidi="zh_TW"/>
        </w:rPr>
        <w:t>18:4–5</w:t>
      </w:r>
      <w:r>
        <w:rPr>
          <w:lang w:val="zh_TW" w:bidi="zh_TW"/>
        </w:rPr>
        <w:t>；</w:t>
      </w:r>
      <w:r>
        <w:rPr>
          <w:lang w:val="zh_TW" w:bidi="zh_TW"/>
        </w:rPr>
        <w:t>出3:13–14</w:t>
      </w:r>
      <w:r>
        <w:rPr>
          <w:lang w:val="zh_TW" w:bidi="zh_TW"/>
        </w:rPr>
        <w:t>）。</w:t>
      </w:r>
    </w:p>
    <w:p>
      <w:pPr/>
      <w:r>
        <w:rPr>
          <w:lang w:val="zh_TW" w:bidi="zh_TW"/>
        </w:rPr>
      </w:r>
      <w:r>
        <w:rPr>
          <w:lang w:val="zh_TW" w:bidi="zh_TW"/>
        </w:rPr>
        <w:t>聖靈。 約翰福音強調聖靈的工作是耶穌人類經歷的核心特徵（</w:t>
      </w:r>
      <w:r>
        <w:rPr>
          <w:lang w:val="zh_TW" w:bidi="zh_TW"/>
        </w:rPr>
        <w:t>第4</w:t>
      </w:r>
      <w:r>
        <w:rPr>
          <w:lang w:val="zh_TW" w:bidi="zh_TW"/>
        </w:rPr>
        <w:t>、</w:t>
      </w:r>
      <w:r>
        <w:rPr>
          <w:lang w:val="zh_TW" w:bidi="zh_TW"/>
        </w:rPr>
        <w:t>7章</w:t>
      </w:r>
      <w:r>
        <w:rPr>
          <w:lang w:val="zh_TW" w:bidi="zh_TW"/>
        </w:rPr>
        <w:t>）以及我們生命中的核心特徵（</w:t>
      </w:r>
      <w:r>
        <w:rPr>
          <w:lang w:val="zh_TW" w:bidi="zh_TW"/>
        </w:rPr>
        <w:t>第3</w:t>
      </w:r>
      <w:r>
        <w:rPr>
          <w:lang w:val="zh_TW" w:bidi="zh_TW"/>
        </w:rPr>
        <w:t>、</w:t>
      </w:r>
      <w:r>
        <w:rPr>
          <w:lang w:val="zh_TW" w:bidi="zh_TW"/>
        </w:rPr>
        <w:t>14</w:t>
      </w:r>
      <w:r>
        <w:rPr>
          <w:lang w:val="zh_TW" w:bidi="zh_TW"/>
        </w:rPr>
        <w:t>、</w:t>
      </w:r>
      <w:r>
        <w:rPr>
          <w:lang w:val="zh_TW" w:bidi="zh_TW"/>
        </w:rPr>
        <w:t>16章</w:t>
      </w:r>
      <w:r>
        <w:rPr>
          <w:lang w:val="zh_TW" w:bidi="zh_TW"/>
        </w:rPr>
        <w:t>）。神的靈所具有的改變力量是真正門徒的標誌。</w:t>
      </w:r>
    </w:p>
    <w:p>
      <w:pPr/>
      <w:r>
        <w:rPr>
          <w:lang w:val="zh_TW" w:bidi="zh_TW"/>
        </w:rPr>
      </w:r>
      <w:r>
        <w:rPr>
          <w:lang w:val="zh_TW" w:bidi="zh_TW"/>
        </w:rPr>
        <w:t>教會的使命。 神差遣耶穌到世上（</w:t>
      </w:r>
      <w:r>
        <w:rPr>
          <w:lang w:val="zh_TW" w:bidi="zh_TW"/>
        </w:rPr>
        <w:t>8:18</w:t>
      </w:r>
      <w:r>
        <w:rPr>
          <w:lang w:val="zh_TW" w:bidi="zh_TW"/>
        </w:rPr>
        <w:t>）宣揚祂的榮耀並見證救贖的好消息。祂離開後，聖子藉著聖靈（</w:t>
      </w:r>
      <w:r>
        <w:rPr>
          <w:lang w:val="zh_TW" w:bidi="zh_TW"/>
        </w:rPr>
        <w:t>16:5–11</w:t>
      </w:r>
      <w:r>
        <w:rPr>
          <w:lang w:val="zh_TW" w:bidi="zh_TW"/>
        </w:rPr>
        <w:t>）繼續這一使命，而聖靈則充滿教會並賜能力給信徒，以完成耶穌在世上的使命（</w:t>
      </w:r>
      <w:r>
        <w:rPr>
          <w:lang w:val="zh_TW" w:bidi="zh_TW"/>
        </w:rPr>
        <w:t>20:20–23</w:t>
      </w:r>
      <w:r>
        <w:rPr>
          <w:lang w:val="zh_TW" w:bidi="zh_TW"/>
        </w:rPr>
        <w:t>；</w:t>
      </w:r>
      <w:r>
        <w:rPr>
          <w:lang w:val="zh_TW" w:bidi="zh_TW"/>
        </w:rPr>
        <w:t>太28:18–20</w:t>
      </w:r>
      <w:r>
        <w:rPr>
          <w:lang w:val="zh_TW" w:bidi="zh_TW"/>
        </w:rPr>
        <w:t>；</w:t>
      </w:r>
      <w:r>
        <w:rPr>
          <w:lang w:val="zh_TW" w:bidi="zh_TW"/>
        </w:rPr>
        <w:t>徒1:7–8</w:t>
      </w:r>
      <w:r>
        <w:rPr>
          <w:lang w:val="zh_TW" w:bidi="zh_TW"/>
        </w:rPr>
        <w:t>）。</w:t>
      </w:r>
    </w:p>
    <w:p>
      <w:pPr/>
      <w:r>
        <w:rPr>
          <w:lang w:val="zh_TW" w:bidi="zh_TW"/>
        </w:rPr>
      </w:r>
      <w:r>
        <w:rPr>
          <w:lang w:val="zh_TW" w:bidi="zh_TW"/>
        </w:rPr>
        <w:t>末世。早期基督徒期待基督的再來，約翰肯定了這種期待。然而，在此期間，信徒可以在聖靈中體驗其所渴望的耶穌的同在。耶穌宣告了聖靈的來臨，這回應了祂自己再來的話語（見</w:t>
      </w:r>
      <w:r>
        <w:rPr>
          <w:lang w:val="zh_TW" w:bidi="zh_TW"/>
        </w:rPr>
        <w:t>14:15–26</w:t>
      </w:r>
      <w:r>
        <w:rPr>
          <w:lang w:val="zh_TW" w:bidi="zh_TW"/>
        </w:rPr>
        <w:t>）。耶穌已經以某種活潑的方式在聖靈中與我們同在，我們繼續期待基督在歷史終結時親自再來。</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