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i/>
          <w:lang w:val="zh_TW" w:bidi="zh_TW"/>
        </w:rPr>
        <w:t>何西阿書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5">
        <w:r>
          <w:rPr>
            <w:lang w:val="zh_TW" w:bidi="zh_TW"/>
          </w:rPr>
          <w:rPr>
            <w:color w:val="0000EE"/>
            <w:u w:val="single"/>
          </w:rPr>
          <w:t>王下14:23–24</w:t>
        </w:r>
      </w:hyperlink>
      <w:r>
        <w:rPr>
          <w:lang w:val="zh_TW" w:bidi="zh_TW"/>
        </w:rPr>
        <w:t>），但他卻是一位強而有力的領袖，使以色列的疆界擴張到自大衛與所羅門的輝煌時代以來未曾見過的規模（</w:t>
      </w:r>
      <w:hyperlink r:id="rId16">
        <w:r>
          <w:rPr>
            <w:lang w:val="zh_TW" w:bidi="zh_TW"/>
          </w:rPr>
          <w:rPr>
            <w:color w:val="0000EE"/>
            <w:u w:val="single"/>
          </w:rPr>
          <w:t>王下14:25–28</w:t>
        </w:r>
      </w:hyperlink>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hyperlink r:id="rId17">
        <w:r>
          <w:rPr>
            <w:lang w:val="zh_TW" w:bidi="zh_TW"/>
          </w:rPr>
          <w:rPr>
            <w:color w:val="0000EE"/>
            <w:u w:val="single"/>
          </w:rPr>
          <w:t>第一至三章</w:t>
        </w:r>
      </w:hyperlink>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hyperlink r:id="rId18">
        <w:r>
          <w:rPr>
            <w:lang w:val="zh_TW" w:bidi="zh_TW"/>
          </w:rPr>
          <w:rPr>
            <w:color w:val="0000EE"/>
            <w:u w:val="single"/>
          </w:rPr>
          <w:t>第四至十四章</w:t>
        </w:r>
      </w:hyperlink>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hyperlink r:id="rId19">
        <w:r>
          <w:rPr>
            <w:lang w:val="zh_TW" w:bidi="zh_TW"/>
          </w:rPr>
          <w:rPr>
            <w:color w:val="0000EE"/>
            <w:u w:val="single"/>
          </w:rPr>
          <w:t>1:1</w:t>
        </w:r>
      </w:hyperlink>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hyperlink r:id="rId19">
        <w:r>
          <w:rPr>
            <w:lang w:val="zh_TW" w:bidi="zh_TW"/>
          </w:rPr>
          <w:rPr>
            <w:color w:val="0000EE"/>
            <w:u w:val="single"/>
          </w:rPr>
          <w:t>1:1</w:t>
        </w:r>
      </w:hyperlink>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