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HOS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Osée</w:t>
      </w:r>
      <w:r>
        <w:rPr>
          <w:lang w:val="fr_FR" w:bidi="fr_FR"/>
        </w:rPr>
      </w:r>
    </w:p>
    <w:p>
      <w:pPr/>
      <w:r>
        <w:rPr>
          <w:lang w:val="fr_FR" w:bidi="fr_FR"/>
        </w:rPr>
      </w:r>
      <w:r>
        <w:rPr>
          <w:lang w:val="fr_FR" w:bidi="fr_FR"/>
        </w:rPr>
        <w:t>Osée a connu la douleur de la trahison lorsque sa femme lui a été infidèle. Cette épreuve personnelle reflète l’angoisse que l’Éternel ressent face aux péchés de son peuple. Si la justice de Dieu exige un jugement, son amour profond le pousse à promettre la rédemption de ceux qu’il a choisis. À travers le message d’Osée, nous découvrons un aperçu poignant du cœur même de Dieu.</w:t>
      </w:r>
    </w:p>
    <w:p>
      <w:pPr>
        <w:pStyle w:val="Heading2"/>
      </w:pPr>
      <w:r>
        <w:rPr>
          <w:lang w:val="fr_FR" w:bidi="fr_FR"/>
        </w:rPr>
        <w:t>Contexte</w:t>
      </w:r>
    </w:p>
    <w:p>
      <w:pPr/>
      <w:r>
        <w:rPr>
          <w:lang w:val="fr_FR" w:bidi="fr_FR"/>
        </w:rPr>
      </w:r>
      <w:r>
        <w:rPr>
          <w:lang w:val="fr_FR" w:bidi="fr_FR"/>
        </w:rPr>
        <w:t>Peu de périodes dans l’histoire d’Israël ont été aussi chaotiques que celle du milieu du 8ᵉ siècle av. J.-C. Osée a commencé son ministère dans le royaume du nord vers la fin du long et stable règne de Jéroboam II (793–753 av. J.-C.). Bien que ce roi ait fait ce qui déplaisait à Dieu (</w:t>
      </w:r>
      <w:r>
        <w:rPr>
          <w:lang w:val="fr_FR" w:bidi="fr_FR"/>
        </w:rPr>
        <w:t>2R 14.23–24</w:t>
      </w:r>
      <w:r>
        <w:rPr>
          <w:lang w:val="fr_FR" w:bidi="fr_FR"/>
        </w:rPr>
        <w:t>), il gouvernait avec force et efficacité, étendant les frontières d’Israël à un niveau jamais atteint depuis David et Salomon (</w:t>
      </w:r>
      <w:r>
        <w:rPr>
          <w:lang w:val="fr_FR" w:bidi="fr_FR"/>
        </w:rPr>
        <w:t>2R 14.25–28</w:t>
      </w:r>
      <w:r>
        <w:rPr>
          <w:lang w:val="fr_FR" w:bidi="fr_FR"/>
        </w:rPr>
        <w:t>). Les succès de Jéroboam ont enrichi une partie de la population, tandis que de nombreux autres restaient dans le besoin.</w:t>
      </w:r>
    </w:p>
    <w:p>
      <w:pPr/>
      <w:r>
        <w:rPr>
          <w:lang w:val="fr_FR" w:bidi="fr_FR"/>
        </w:rPr>
      </w:r>
      <w:r>
        <w:rPr>
          <w:lang w:val="fr_FR" w:bidi="fr_FR"/>
        </w:rPr>
        <w:t>Jéroboam II est mort au début du ministère d'Osée. Dans les trois décennies suivantes, six rois se sont succédé sur le trône d’Israël. Un seul est mort naturellement ; quatre ont été assassinés. Dans ce climat de grande instabilité politique, des puissances étrangères menaçaient constamment l’existence de la nation.</w:t>
      </w:r>
    </w:p>
    <w:p>
      <w:pPr/>
      <w:r>
        <w:rPr>
          <w:lang w:val="fr_FR" w:bidi="fr_FR"/>
        </w:rPr>
      </w:r>
      <w:r>
        <w:rPr>
          <w:lang w:val="fr_FR" w:bidi="fr_FR"/>
        </w:rPr>
        <w:t>Dès sa fondation, le royaume du nord s'était tourné vers le culte rendu à des dieux païens. Cette idolâtrie s’est accentuée, alors même que le peuple cherchait désespérément un moyen d’échapper à la destruction. Pourtant, il refusait de revenir à l’Éternel. En 722 av. J.-C., l’empire assyrien, connu pour sa brutalité, a anéanti le royaume du nord.</w:t>
      </w:r>
    </w:p>
    <w:p>
      <w:pPr/>
      <w:r>
        <w:rPr>
          <w:lang w:val="fr_FR" w:bidi="fr_FR"/>
        </w:rPr>
      </w:r>
      <w:r>
        <w:rPr>
          <w:lang w:val="fr_FR" w:bidi="fr_FR"/>
        </w:rPr>
        <w:t xml:space="preserve">Osée, dans les derniers jours de cette nation troublée, a proclamé l’imminence du jugement divin. Mais il a aussi apporté un message d’espérance, suppliant les Israélites de revenir à l’Éternel, qui seul pouvait les relever. </w:t>
      </w:r>
    </w:p>
    <w:p>
      <w:pPr>
        <w:pStyle w:val="Heading2"/>
      </w:pPr>
      <w:r>
        <w:rPr>
          <w:lang w:val="fr_FR" w:bidi="fr_FR"/>
        </w:rPr>
        <w:t>Résumé</w:t>
      </w:r>
    </w:p>
    <w:p>
      <w:pPr/>
      <w:r>
        <w:rPr>
          <w:lang w:val="fr_FR" w:bidi="fr_FR"/>
        </w:rPr>
      </w:r>
      <w:r>
        <w:rPr>
          <w:lang w:val="fr_FR" w:bidi="fr_FR"/>
        </w:rPr>
        <w:t>Les</w:t>
      </w:r>
      <w:r>
        <w:rPr>
          <w:lang w:val="fr_FR" w:bidi="fr_FR"/>
        </w:rPr>
        <w:t xml:space="preserve"> chap. 1 à 3</w:t>
      </w:r>
      <w:r>
        <w:rPr>
          <w:lang w:val="fr_FR" w:bidi="fr_FR"/>
        </w:rPr>
        <w:t xml:space="preserve"> décrivent le mariage malheureux du prophète avec une épouse infidèle. Il ne s’agit pas d’une simple narration biographique, mais d’un tableau symbolique de la relation brisée entre l’Éternel et Israël, son peuple élu. Tout comme Gomer, l'épouse d’Osée, s'est prostituée en trahissant son mari, de même Israël se prostituait et se détournait de Dieu en vénérant les divinités cananéennes. </w:t>
      </w:r>
    </w:p>
    <w:p>
      <w:pPr/>
      <w:r>
        <w:rPr>
          <w:lang w:val="fr_FR" w:bidi="fr_FR"/>
        </w:rPr>
      </w:r>
      <w:r>
        <w:rPr>
          <w:lang w:val="fr_FR" w:bidi="fr_FR"/>
        </w:rPr>
        <w:t>Osée a proclamé le jugement de Dieu, mais il a aussi annoncé le désir ardent de Dieu de rétablir la relation avec son peuple.</w:t>
      </w:r>
    </w:p>
    <w:p>
      <w:pPr/>
      <w:r>
        <w:rPr>
          <w:lang w:val="fr_FR" w:bidi="fr_FR"/>
        </w:rPr>
      </w:r>
      <w:r>
        <w:rPr>
          <w:lang w:val="fr_FR" w:bidi="fr_FR"/>
        </w:rPr>
        <w:t>Les</w:t>
      </w:r>
      <w:r>
        <w:rPr>
          <w:lang w:val="fr_FR" w:bidi="fr_FR"/>
        </w:rPr>
        <w:t xml:space="preserve"> chap. 4 à 14</w:t>
      </w:r>
      <w:r>
        <w:rPr>
          <w:lang w:val="fr_FR" w:bidi="fr_FR"/>
        </w:rPr>
        <w:t xml:space="preserve"> regroupent une série de prophéties variées, à peu près classées par ordre chronologique, depuis les débuts du ministère d’Osée jusqu’à peu avant la destruction d'Israël en 722 av. J.‑C. Dans ces chapitres, Osée expose les accusations de Dieu contre le peuple, en particulier contre ses dirigeants. Leurs fautes entraîneraient des conséquences lourdes : la destruction de la nation. Pourtant, malgré leur infidélité, Dieu ne rejetterait pas définitivement Israël. Le livre s’achève sur une promesse de restauration.</w:t>
      </w:r>
    </w:p>
    <w:p>
      <w:pPr>
        <w:pStyle w:val="Heading2"/>
      </w:pPr>
      <w:r>
        <w:rPr>
          <w:lang w:val="fr_FR" w:bidi="fr_FR"/>
        </w:rPr>
        <w:t>Auteur et date</w:t>
      </w:r>
    </w:p>
    <w:p>
      <w:pPr/>
      <w:r>
        <w:rPr>
          <w:lang w:val="fr_FR" w:bidi="fr_FR"/>
        </w:rPr>
      </w:r>
      <w:r>
        <w:rPr>
          <w:lang w:val="fr_FR" w:bidi="fr_FR"/>
        </w:rPr>
        <w:t>En dehors de ce livre, nous ne savons presque rien sur le prophète Osée. Il est simplement présenté comme le fils de Beéri (</w:t>
      </w:r>
      <w:r>
        <w:rPr>
          <w:lang w:val="fr_FR" w:bidi="fr_FR"/>
        </w:rPr>
        <w:t>1.1</w:t>
      </w:r>
      <w:r>
        <w:rPr>
          <w:lang w:val="fr_FR" w:bidi="fr_FR"/>
        </w:rPr>
        <w:t>), marié à une femme nommée Gomer, avec qui il a eu des enfants.</w:t>
      </w:r>
    </w:p>
    <w:p>
      <w:pPr/>
      <w:r>
        <w:rPr>
          <w:lang w:val="fr_FR" w:bidi="fr_FR"/>
        </w:rPr>
      </w:r>
      <w:r>
        <w:rPr>
          <w:lang w:val="fr_FR" w:bidi="fr_FR"/>
        </w:rPr>
        <w:t xml:space="preserve">Osée a exercé son ministère prophétique dans le royaume du nord, Israël, entre environ 760 et 722 av. J.-C., juste avant la chute d'Israël (voir </w:t>
      </w:r>
      <w:r>
        <w:rPr>
          <w:lang w:val="fr_FR" w:bidi="fr_FR"/>
        </w:rPr>
        <w:t>1.1</w:t>
      </w:r>
      <w:r>
        <w:rPr>
          <w:lang w:val="fr_FR" w:bidi="fr_FR"/>
        </w:rPr>
        <w:t>). Ses messages, d’abord transmis oralement, ont probablement été mémorisés par lui ou ses disciples, avant d'être mis par écrit et rassemblés en un recueil. Cette mise par écrit a peut-être eu lieu dans le royaume du sud, en Juda, quelque temps après la chute d’Israël en 722 av. J.-C.</w:t>
      </w:r>
    </w:p>
    <w:p>
      <w:pPr>
        <w:pStyle w:val="Heading2"/>
      </w:pPr>
      <w:r>
        <w:rPr>
          <w:lang w:val="fr_FR" w:bidi="fr_FR"/>
        </w:rPr>
        <w:t>Caractéristiques littéraires</w:t>
      </w:r>
    </w:p>
    <w:p>
      <w:pPr/>
      <w:r>
        <w:rPr>
          <w:lang w:val="fr_FR" w:bidi="fr_FR"/>
        </w:rPr>
      </w:r>
      <w:r>
        <w:rPr>
          <w:lang w:val="fr_FR" w:bidi="fr_FR"/>
        </w:rPr>
        <w:t>Osée possédait une grande culture en matière de littérature, d’histoire et de foi concernant Israël. Il utilisait des procédés rhétoriques variés, comme un langage figuré, des proverbes ou des expressions populaires, pour transmettre de manière percutante et accessible le message de l’Éternel à ses contemporains.</w:t>
      </w:r>
    </w:p>
    <w:p>
      <w:pPr/>
      <w:r>
        <w:rPr>
          <w:lang w:val="fr_FR" w:bidi="fr_FR"/>
        </w:rPr>
      </w:r>
      <w:r>
        <w:rPr>
          <w:lang w:val="fr_FR" w:bidi="fr_FR"/>
        </w:rPr>
        <w:t>Ses prophéties s'appuient sur des techniques littéraires et rhétoriques, telles que le langage figuré, les proverbes et les dictons populaires, qui rendaient le message de Dieu plus vivant et convaincant pour les Israélites.</w:t>
      </w:r>
    </w:p>
    <w:p>
      <w:pPr>
        <w:pStyle w:val="Heading2"/>
      </w:pPr>
      <w:r>
        <w:rPr>
          <w:lang w:val="fr_FR" w:bidi="fr_FR"/>
        </w:rPr>
        <w:t>Signification et message</w:t>
      </w:r>
    </w:p>
    <w:p>
      <w:pPr/>
      <w:r>
        <w:rPr>
          <w:lang w:val="fr_FR" w:bidi="fr_FR"/>
        </w:rPr>
      </w:r>
      <w:r>
        <w:rPr>
          <w:lang w:val="fr_FR" w:bidi="fr_FR"/>
        </w:rPr>
        <w:t>L’alliance conclue entre l’Éternel et Israël constitue le cœur du message d’Osée. Sur la montagne du Sinaï, Dieu avait offert au peuple une relation profonde avec lui, le créateur de l’univers, et l’avait béni spirituellement et matériellement. En retour, Israël devait marcher avec justice et fidélité. L’Éternel était resté fidèle à cette alliance et les Israélites avaient joui de ses bénédictions, mais le peuple avait finalement choisi de se rebeller, rejetant le dessein bienveillant de Dieu.</w:t>
      </w:r>
    </w:p>
    <w:p>
      <w:pPr/>
      <w:r>
        <w:rPr>
          <w:lang w:val="fr_FR" w:bidi="fr_FR"/>
        </w:rPr>
      </w:r>
      <w:r>
        <w:rPr>
          <w:lang w:val="fr_FR" w:bidi="fr_FR"/>
        </w:rPr>
        <w:t>Le mariage est un symbole et une illustration forte de la relation d'alliance entre Dieu et son peuple. L’Éternel, tel un mari aimant, avait pourvu aux besoins d’Israël, en donnant la terre, la nourriture, la boisson, les vêtements et la sécurité. Pourtant, Israël s’était conduit comme un conjoint infidèle, recherchant satisfaction auprès des dieux cananéens. Devenues comme les amants d'Israël, ils attribuaient même à ces divinités les bénédictions reçues de Dieu. Le vécu personnel d’Osée avec son épouse Gomer rejouait ce drame à une échelle plus personnelle et intime, à travers l’infidélité d’une femme et la douleur d’un époux trahi.</w:t>
      </w:r>
    </w:p>
    <w:p>
      <w:pPr/>
      <w:r>
        <w:rPr>
          <w:lang w:val="fr_FR" w:bidi="fr_FR"/>
        </w:rPr>
      </w:r>
      <w:r>
        <w:rPr>
          <w:lang w:val="fr_FR" w:bidi="fr_FR"/>
        </w:rPr>
        <w:t>Face au rejet de l’alliance par Israël, Osée annonçait le jugement de Dieu. Mais ce jugement, fondé sur l’alliance, portait aussi l’espérance d’un retour à Dieu et à sa miséricorde. L’objectif de Dieu n’était pas de punir Israël sans recours, mais de faire revenir son peuple à lui. Son amour visait la restauration, la réconciliation, et la guérison de la relation rompue.</w:t>
      </w:r>
    </w:p>
    <w:p>
      <w:pPr/>
      <w:r>
        <w:rPr>
          <w:lang w:val="fr_FR" w:bidi="fr_FR"/>
        </w:rPr>
      </w:r>
      <w:r>
        <w:rPr>
          <w:lang w:val="fr_FR" w:bidi="fr_FR"/>
        </w:rPr>
        <w:t>Osée révèle que la miséricorde de Dieu passe par le jugement, et ne se substitue pas au jugement. De la même manière, c’est par le jugement porté à la croix par Jésus-Christ que Dieu ouvre la voie à sa miséricorde pour tous.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