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तीमुथियुस</w:t>
      </w:r>
      <w:r>
        <w:rPr>
          <w:lang w:val="hi_IN" w:bidi="hi_IN"/>
        </w:rPr>
      </w:r>
    </w:p>
    <w:p>
      <w:pPr/>
      <w:r>
        <w:rPr>
          <w:lang w:val="hi_IN" w:bidi="hi_IN"/>
        </w:rPr>
      </w:r>
      <w:r>
        <w:rPr>
          <w:lang w:val="hi_IN" w:bidi="hi_IN"/>
        </w:rPr>
        <w:t xml:space="preserve">रोमी बन्दीगृह में रहते हुए, पौलुस ने समझ लिया कि उनकी दौड़ का अन्त आ पहुँचा है। उनका जीवन, जो यीशु मसीह की मृत्यु और पुनरुत्थान के आदर्श पर आधारित था, अपने समापन के निकट थे। इसलिए, पौलुस ने अपने प्रतिनिधि तीमुथियुस को अपना काम आगे बढ़ाने के लिये नियुक्त किया। जब पौलुस की मृत्यु रोमियों के हाथों हुई, तब यह पत्र मूल रूप से उनकी स्मृति-लेख बन गया (देखें </w:t>
      </w:r>
      <w:r>
        <w:rPr>
          <w:lang w:val="hi_IN" w:bidi="hi_IN"/>
        </w:rPr>
        <w:t>4:7–8</w:t>
      </w:r>
      <w:r>
        <w:rPr>
          <w:lang w:val="hi_IN" w:bidi="hi_IN"/>
        </w:rPr>
        <w:t>), और इसके द्वारा उन्होंने कलीसिया को इस प्रकार सशक्त किया कि वे उनकी अनुपस्थिति में काम को आगे बढ़ाएँ। सुसमाचार का सेवाकार्य निरन्तर चलता रहेगा।</w:t>
      </w:r>
    </w:p>
    <w:p>
      <w:pPr>
        <w:pStyle w:val="Heading2"/>
      </w:pPr>
      <w:r>
        <w:rPr>
          <w:lang w:val="hi_IN" w:bidi="hi_IN"/>
        </w:rPr>
        <w:t xml:space="preserve">सन्दर्भ </w:t>
      </w:r>
    </w:p>
    <w:p>
      <w:pPr/>
      <w:r>
        <w:rPr>
          <w:lang w:val="hi_IN" w:bidi="hi_IN"/>
        </w:rPr>
      </w:r>
      <w:r>
        <w:rPr>
          <w:lang w:val="hi_IN" w:bidi="hi_IN"/>
        </w:rPr>
        <w:t>पौलुस के परिवर्तन (</w:t>
      </w:r>
      <w:r>
        <w:rPr>
          <w:lang w:val="hi_IN" w:bidi="hi_IN"/>
        </w:rPr>
        <w:t>प्रेरि 9:1–19</w:t>
      </w:r>
      <w:r>
        <w:rPr>
          <w:lang w:val="hi_IN" w:bidi="hi_IN"/>
        </w:rPr>
        <w:t>) के बाद, एक प्रेरित के रूप में उनका कार्य यरूशलेम से लेकर पश्चिम में इतालिया तक फैला (</w:t>
      </w:r>
      <w:r>
        <w:rPr>
          <w:lang w:val="hi_IN" w:bidi="hi_IN"/>
        </w:rPr>
        <w:t>प्रेरि 28:30–31</w:t>
      </w:r>
      <w:r>
        <w:rPr>
          <w:lang w:val="hi_IN" w:bidi="hi_IN"/>
        </w:rPr>
        <w:t xml:space="preserve">; </w:t>
      </w:r>
      <w:r>
        <w:rPr>
          <w:lang w:val="hi_IN" w:bidi="hi_IN"/>
        </w:rPr>
        <w:t>रोम 15:19</w:t>
      </w:r>
      <w:r>
        <w:rPr>
          <w:lang w:val="hi_IN" w:bidi="hi_IN"/>
        </w:rPr>
        <w:t>), जिसमें एशिया का उपद्वीप (अनातोलिया प्रायद्वीप) और विशेष रूप से इफिसुस में पर्याप्त समय शामिल था (</w:t>
      </w:r>
      <w:r>
        <w:rPr>
          <w:lang w:val="hi_IN" w:bidi="hi_IN"/>
        </w:rPr>
        <w:t>प्रेरि 19:1–20:1</w:t>
      </w:r>
      <w:r>
        <w:rPr>
          <w:lang w:val="hi_IN" w:bidi="hi_IN"/>
        </w:rPr>
        <w:t xml:space="preserve">; </w:t>
      </w:r>
      <w:r>
        <w:rPr>
          <w:lang w:val="hi_IN" w:bidi="hi_IN"/>
        </w:rPr>
        <w:t>20:31</w:t>
      </w:r>
      <w:r>
        <w:rPr>
          <w:lang w:val="hi_IN" w:bidi="hi_IN"/>
        </w:rPr>
        <w:t>)। यह अवधि समाप्त हुई जब पौलुस को यरूशलेम में पकड़ लिया गया (</w:t>
      </w:r>
      <w:r>
        <w:rPr>
          <w:lang w:val="hi_IN" w:bidi="hi_IN"/>
        </w:rPr>
        <w:t>प्रेरि 21:27–36</w:t>
      </w:r>
      <w:r>
        <w:rPr>
          <w:lang w:val="hi_IN" w:bidi="hi_IN"/>
        </w:rPr>
        <w:t>), कैसरिया में बन्द में रखा गया (</w:t>
      </w:r>
      <w:r>
        <w:rPr>
          <w:lang w:val="hi_IN" w:bidi="hi_IN"/>
        </w:rPr>
        <w:t>प्रेरि 23:23–26:32</w:t>
      </w:r>
      <w:r>
        <w:rPr>
          <w:lang w:val="hi_IN" w:bidi="hi_IN"/>
        </w:rPr>
        <w:t>), और रोम में कैद किया गया (</w:t>
      </w:r>
      <w:r>
        <w:rPr>
          <w:lang w:val="hi_IN" w:bidi="hi_IN"/>
        </w:rPr>
        <w:t>प्रेरि 28:16–31</w:t>
      </w:r>
      <w:r>
        <w:rPr>
          <w:lang w:val="hi_IN" w:bidi="hi_IN"/>
        </w:rPr>
        <w:t>)। पौलुस को अन्ततः रिहा कर दिया गया, और उन्होंने आगे की सेवकाई में भाग लिया। उन्होंने इस समय के दौरान 1 तीमुथियुस और तीतुस लिखा। इसके बाद उन्हें फिर से पकड़ लिया गया और रोम में दूसरी बार कैद किया गया (</w:t>
      </w:r>
      <w:r>
        <w:rPr>
          <w:lang w:val="hi_IN" w:bidi="hi_IN"/>
        </w:rPr>
        <w:t>1:8</w:t>
      </w:r>
      <w:r>
        <w:rPr>
          <w:lang w:val="hi_IN" w:bidi="hi_IN"/>
        </w:rPr>
        <w:t xml:space="preserve">, </w:t>
      </w:r>
      <w:r>
        <w:rPr>
          <w:lang w:val="hi_IN" w:bidi="hi_IN"/>
        </w:rPr>
        <w:t>16–17</w:t>
      </w:r>
      <w:r>
        <w:rPr>
          <w:lang w:val="hi_IN" w:bidi="hi_IN"/>
        </w:rPr>
        <w:t xml:space="preserve">; </w:t>
      </w:r>
      <w:r>
        <w:rPr>
          <w:lang w:val="hi_IN" w:bidi="hi_IN"/>
        </w:rPr>
        <w:t>2:9</w:t>
      </w:r>
      <w:r>
        <w:rPr>
          <w:lang w:val="hi_IN" w:bidi="hi_IN"/>
        </w:rPr>
        <w:t>)।</w:t>
      </w:r>
    </w:p>
    <w:p>
      <w:pPr/>
      <w:r>
        <w:rPr>
          <w:lang w:val="hi_IN" w:bidi="hi_IN"/>
        </w:rPr>
      </w:r>
      <w:r>
        <w:rPr>
          <w:lang w:val="hi_IN" w:bidi="hi_IN"/>
        </w:rPr>
        <w:t xml:space="preserve">रोम की बन्दीगृह से लिखी गई यह पत्री पौलुस के जीवन की अन्तिम घटना के दौरान आया था (देखें </w:t>
      </w:r>
      <w:r>
        <w:rPr>
          <w:lang w:val="hi_IN" w:bidi="hi_IN"/>
        </w:rPr>
        <w:t>4:6–18</w:t>
      </w:r>
      <w:r>
        <w:rPr>
          <w:lang w:val="hi_IN" w:bidi="hi_IN"/>
        </w:rPr>
        <w:t>)। इसे तीमुथियुस को लिखा गया था, जो पौलुस के विश्वासयोग्य सहकर्मी और प्रतिनिधि थे। उस समय तीमुथियुस एशिया प्रदेश में थे, सम्भवतः इफिसुस में (</w:t>
      </w:r>
      <w:r>
        <w:rPr>
          <w:lang w:val="hi_IN" w:bidi="hi_IN"/>
        </w:rPr>
        <w:t>4:13</w:t>
      </w:r>
      <w:r>
        <w:rPr>
          <w:lang w:val="hi_IN" w:bidi="hi_IN"/>
        </w:rPr>
        <w:t xml:space="preserve">, </w:t>
      </w:r>
      <w:r>
        <w:rPr>
          <w:lang w:val="hi_IN" w:bidi="hi_IN"/>
        </w:rPr>
        <w:t>19</w:t>
      </w:r>
      <w:r>
        <w:rPr>
          <w:lang w:val="hi_IN" w:bidi="hi_IN"/>
        </w:rPr>
        <w:t>)। पौलुस उनसे आग्रह कर रहे थे कि वे जल्द से जल्द रोम आ जाएँ। यदि वे आते, तो उनके लिये भी दुःख और सताव की सम्भावना बनी रहती।</w:t>
      </w:r>
    </w:p>
    <w:p>
      <w:pPr>
        <w:pStyle w:val="Heading2"/>
      </w:pPr>
      <w:r>
        <w:rPr>
          <w:lang w:val="hi_IN" w:bidi="hi_IN"/>
        </w:rPr>
        <w:t>सारांश</w:t>
      </w:r>
    </w:p>
    <w:p>
      <w:pPr/>
      <w:r>
        <w:rPr>
          <w:lang w:val="hi_IN" w:bidi="hi_IN"/>
        </w:rPr>
      </w:r>
      <w:r>
        <w:rPr>
          <w:lang w:val="hi_IN" w:bidi="hi_IN"/>
        </w:rPr>
        <w:t>परम्परागत अभिवादन (</w:t>
      </w:r>
      <w:r>
        <w:rPr>
          <w:lang w:val="hi_IN" w:bidi="hi_IN"/>
        </w:rPr>
        <w:t>1:1–2</w:t>
      </w:r>
      <w:r>
        <w:rPr>
          <w:lang w:val="hi_IN" w:bidi="hi_IN"/>
        </w:rPr>
        <w:t>), धन्यवाद और प्रार्थना (</w:t>
      </w:r>
      <w:r>
        <w:rPr>
          <w:lang w:val="hi_IN" w:bidi="hi_IN"/>
        </w:rPr>
        <w:t>1:3–4</w:t>
      </w:r>
      <w:r>
        <w:rPr>
          <w:lang w:val="hi_IN" w:bidi="hi_IN"/>
        </w:rPr>
        <w:t>) के बाद, पौलुस तीमुथियुस को सुसमाचार के लिये उनके साथ दुःख उठाने का आदेश देते हैं (</w:t>
      </w:r>
      <w:r>
        <w:rPr>
          <w:lang w:val="hi_IN" w:bidi="hi_IN"/>
        </w:rPr>
        <w:t>1:5–18</w:t>
      </w:r>
      <w:r>
        <w:rPr>
          <w:lang w:val="hi_IN" w:bidi="hi_IN"/>
        </w:rPr>
        <w:t>)। ऐसा करने के लिये जो संसाधन उपलब्ध हैं, उनमें तीमुथियुस की आत्मिक विरासत और स्वयं सुसमाचार शामिल हैं, जैसा कि पौलुस के जीवन और अच्छे तथा बुरे दोनों उदाहरणों द्वारा प्रदर्शित किया गया है।</w:t>
      </w:r>
    </w:p>
    <w:p>
      <w:pPr/>
      <w:r>
        <w:rPr>
          <w:lang w:val="hi_IN" w:bidi="hi_IN"/>
        </w:rPr>
      </w:r>
      <w:r>
        <w:rPr>
          <w:lang w:val="hi_IN" w:bidi="hi_IN"/>
        </w:rPr>
        <w:t>इसके बाद, पौलुस पुनः तीमुथियुस को आदेश देते हैं (</w:t>
      </w:r>
      <w:r>
        <w:rPr>
          <w:lang w:val="hi_IN" w:bidi="hi_IN"/>
        </w:rPr>
        <w:t>2:1–13</w:t>
      </w:r>
      <w:r>
        <w:rPr>
          <w:lang w:val="hi_IN" w:bidi="hi_IN"/>
        </w:rPr>
        <w:t>) कि वे दृढ़ रहें और उनके साथ दुःख उठाए। एक बार फिर, तीमुथियुस की आज्ञाकारिता को सुसमाचार और पौलुस के उदाहरण पर विचार करने से प्रेरित होना चाहिए। फिर, पौलुस तीमुथियुस को झूठे शिक्षकों के बीच अपनी सेवकाई करने के विषय में निर्देश देते हैं (</w:t>
      </w:r>
      <w:r>
        <w:rPr>
          <w:lang w:val="hi_IN" w:bidi="hi_IN"/>
        </w:rPr>
        <w:t>2:14–26</w:t>
      </w:r>
      <w:r>
        <w:rPr>
          <w:lang w:val="hi_IN" w:bidi="hi_IN"/>
        </w:rPr>
        <w:t>)।</w:t>
      </w:r>
    </w:p>
    <w:p>
      <w:pPr/>
      <w:r>
        <w:rPr>
          <w:lang w:val="hi_IN" w:bidi="hi_IN"/>
        </w:rPr>
      </w:r>
      <w:r>
        <w:rPr>
          <w:lang w:val="hi_IN" w:bidi="hi_IN"/>
        </w:rPr>
        <w:t>फिर दृष्टिकोण विस्तृत होता है ताकि तीमुथियुस के काम को अन्तिम दिनों के सन्दर्भ में रखा जा सके (</w:t>
      </w:r>
      <w:r>
        <w:rPr>
          <w:lang w:val="hi_IN" w:bidi="hi_IN"/>
        </w:rPr>
        <w:t>3:1–4:8</w:t>
      </w:r>
      <w:r>
        <w:rPr>
          <w:lang w:val="hi_IN" w:bidi="hi_IN"/>
        </w:rPr>
        <w:t>)। वे दिन कठिन होंगे, परन्तु परमेश्वर उपद्रव मचानेवालों से उसी प्रकार व्यवहार करेंगे जैसे वे पहले भी करते आए हैं। तीमुथियुस को अपनी प्राप्त हुई विश्वास की शिक्षा पर दृढ़ रहना है और पवित्रशास्त्र में जड़ें बनाए रखनी हैं। उन्हें अपनी आशा और अपने श्रोताओं के बढ़ते विरोध को ध्यान में रखते हुए अपनी सेवकाई तात्कालिकता के भाव से पूरी करनी है। उन्हें प्रभु के लिए दुःख उठाने से नहीं डरना चाहिए और पौलुस के काम को पूरा हुआ मानना चाहिए। तीमुथियुस को अब इस दायित्व को सम्भालना है और पौलुस के उदाहरण का अनुसरण करते रहना है।</w:t>
      </w:r>
    </w:p>
    <w:p>
      <w:pPr/>
      <w:r>
        <w:rPr>
          <w:lang w:val="hi_IN" w:bidi="hi_IN"/>
        </w:rPr>
      </w:r>
      <w:r>
        <w:rPr>
          <w:lang w:val="hi_IN" w:bidi="hi_IN"/>
        </w:rPr>
        <w:t>पत्र एक दुहाई के साथ समाप्त होता है कि तीमुथियुस जल्द से जल्द रोम आएँ (</w:t>
      </w:r>
      <w:r>
        <w:rPr>
          <w:lang w:val="hi_IN" w:bidi="hi_IN"/>
        </w:rPr>
        <w:t>4:9–18</w:t>
      </w:r>
      <w:r>
        <w:rPr>
          <w:lang w:val="hi_IN" w:bidi="hi_IN"/>
        </w:rPr>
        <w:t>)। पौलुस अभिवादन, समाचार, और तीमुथियुस को जाड़े से पहले रोम की यात्रा करने के लिये अन्तिम आग्रह करते हैं (</w:t>
      </w:r>
      <w:r>
        <w:rPr>
          <w:lang w:val="hi_IN" w:bidi="hi_IN"/>
        </w:rPr>
        <w:t>4:19–21</w:t>
      </w:r>
      <w:r>
        <w:rPr>
          <w:lang w:val="hi_IN" w:bidi="hi_IN"/>
        </w:rPr>
        <w:t>)। फिर पौलुस एक आशीष के साथ समाप्त करते हैं (</w:t>
      </w:r>
      <w:r>
        <w:rPr>
          <w:lang w:val="hi_IN" w:bidi="hi_IN"/>
        </w:rPr>
        <w:t>4:22</w:t>
      </w:r>
      <w:r>
        <w:rPr>
          <w:lang w:val="hi_IN" w:bidi="hi_IN"/>
        </w:rPr>
        <w:t>)।</w:t>
      </w:r>
    </w:p>
    <w:p>
      <w:pPr>
        <w:pStyle w:val="Heading2"/>
      </w:pPr>
      <w:r>
        <w:rPr>
          <w:lang w:val="hi_IN" w:bidi="hi_IN"/>
        </w:rPr>
        <w:t xml:space="preserve">लेखन की तिथि </w:t>
      </w:r>
    </w:p>
    <w:p>
      <w:pPr/>
      <w:r>
        <w:rPr>
          <w:lang w:val="hi_IN" w:bidi="hi_IN"/>
        </w:rPr>
      </w:r>
      <w:r>
        <w:rPr>
          <w:lang w:val="hi_IN" w:bidi="hi_IN"/>
        </w:rPr>
        <w:t>सम्भव है कि 2 तीमुथियुस पौलुस की पहली कैद के दौरान रोम में लिखा गया हो (</w:t>
      </w:r>
      <w:r>
        <w:rPr>
          <w:lang w:val="hi_IN" w:bidi="hi_IN"/>
        </w:rPr>
        <w:t>प्रेरि 28:1–31</w:t>
      </w:r>
      <w:r>
        <w:rPr>
          <w:lang w:val="hi_IN" w:bidi="hi_IN"/>
        </w:rPr>
        <w:t xml:space="preserve">)। हालाँकि, प्रमाण एक बाद की तिथि का अधिक समर्थन करते हैं, जो रोम में दूसरी कैद के दौरान हुआ था, जिसके परिणामस्वरूप पौलुस की मृत्यु हुई (देखें </w:t>
      </w:r>
      <w:r>
        <w:rPr>
          <w:lang w:val="hi_IN" w:bidi="hi_IN"/>
        </w:rPr>
        <w:t>1 तीमुथियुस पुस्तक परिचय</w:t>
      </w:r>
      <w:r>
        <w:rPr>
          <w:lang w:val="hi_IN" w:bidi="hi_IN"/>
        </w:rPr>
        <w:t>, "लेखन की तिथि")।</w:t>
      </w:r>
    </w:p>
    <w:p>
      <w:pPr>
        <w:pStyle w:val="Heading2"/>
      </w:pPr>
      <w:r>
        <w:rPr>
          <w:lang w:val="hi_IN" w:bidi="hi_IN"/>
        </w:rPr>
        <w:t>लेखन का अवसर</w:t>
      </w:r>
    </w:p>
    <w:p>
      <w:pPr/>
      <w:r>
        <w:rPr>
          <w:lang w:val="hi_IN" w:bidi="hi_IN"/>
        </w:rPr>
      </w:r>
      <w:r>
        <w:rPr>
          <w:lang w:val="hi_IN" w:bidi="hi_IN"/>
        </w:rPr>
        <w:t>हम पौलुस का दूसरा पकड़वाने के विवरण नहीं जानते। सम्भवतः सिकन्दर (</w:t>
      </w:r>
      <w:r>
        <w:rPr>
          <w:lang w:val="hi_IN" w:bidi="hi_IN"/>
        </w:rPr>
        <w:t>4:14–15</w:t>
      </w:r>
      <w:r>
        <w:rPr>
          <w:lang w:val="hi_IN" w:bidi="hi_IN"/>
        </w:rPr>
        <w:t>), एक विधर्मी जिसे पौलुस ने पहले अनुशासित किया था (</w:t>
      </w:r>
      <w:r>
        <w:rPr>
          <w:lang w:val="hi_IN" w:bidi="hi_IN"/>
        </w:rPr>
        <w:t>1 तीमु 1:20</w:t>
      </w:r>
      <w:r>
        <w:rPr>
          <w:lang w:val="hi_IN" w:bidi="hi_IN"/>
        </w:rPr>
        <w:t xml:space="preserve">), का पकड़वाने में हाथ हो सकता था (देखें </w:t>
      </w:r>
      <w:r>
        <w:rPr>
          <w:lang w:val="hi_IN" w:bidi="hi_IN"/>
        </w:rPr>
        <w:t>2 तीमु 4:16–18</w:t>
      </w:r>
      <w:r>
        <w:rPr>
          <w:lang w:val="hi_IN" w:bidi="hi_IN"/>
        </w:rPr>
        <w:t xml:space="preserve">)। यह एशिया के उपद्वीप (अनातोलिया प्रायद्वीप) में हुआ हो सकता है (देखें </w:t>
      </w:r>
      <w:r>
        <w:rPr>
          <w:lang w:val="hi_IN" w:bidi="hi_IN"/>
        </w:rPr>
        <w:t>1:15</w:t>
      </w:r>
      <w:r>
        <w:rPr>
          <w:lang w:val="hi_IN" w:bidi="hi_IN"/>
        </w:rPr>
        <w:t>); यदि ऐसा है, तो पौलुस के विधर्मी विरोधी—वे झूठे शिक्षक जिनका उल्लेख 1 तीमुथियुस और तीतुस में हुआ है—सिर्फ खोखली धमकियाँ नहीं दे रहे थे। वह संघर्ष जिसमें पौलुस और तीमुथियुस सम्मिलित थे (</w:t>
      </w:r>
      <w:r>
        <w:rPr>
          <w:lang w:val="hi_IN" w:bidi="hi_IN"/>
        </w:rPr>
        <w:t>2 तीमु 2:3</w:t>
      </w:r>
      <w:r>
        <w:rPr>
          <w:lang w:val="hi_IN" w:bidi="hi_IN"/>
        </w:rPr>
        <w:t xml:space="preserve">; </w:t>
      </w:r>
      <w:r>
        <w:rPr>
          <w:lang w:val="hi_IN" w:bidi="hi_IN"/>
        </w:rPr>
        <w:t>4:7</w:t>
      </w:r>
      <w:r>
        <w:rPr>
          <w:lang w:val="hi_IN" w:bidi="hi_IN"/>
        </w:rPr>
        <w:t xml:space="preserve">; देखें भी </w:t>
      </w:r>
      <w:r>
        <w:rPr>
          <w:lang w:val="hi_IN" w:bidi="hi_IN"/>
        </w:rPr>
        <w:t>1 तीमु 1:18</w:t>
      </w:r>
      <w:r>
        <w:rPr>
          <w:lang w:val="hi_IN" w:bidi="hi_IN"/>
        </w:rPr>
        <w:t xml:space="preserve">; </w:t>
      </w:r>
      <w:r>
        <w:rPr>
          <w:lang w:val="hi_IN" w:bidi="hi_IN"/>
        </w:rPr>
        <w:t>6:12</w:t>
      </w:r>
      <w:r>
        <w:rPr>
          <w:lang w:val="hi_IN" w:bidi="hi_IN"/>
        </w:rPr>
        <w:t>) केवल रूपक या आत्मिक नहीं था। नागरिक अधिकारियों के लिए प्रार्थना पर निर्देश (</w:t>
      </w:r>
      <w:r>
        <w:rPr>
          <w:lang w:val="hi_IN" w:bidi="hi_IN"/>
        </w:rPr>
        <w:t>1 तीमु 2:1–7</w:t>
      </w:r>
      <w:r>
        <w:rPr>
          <w:lang w:val="hi_IN" w:bidi="hi_IN"/>
        </w:rPr>
        <w:t xml:space="preserve">; तुलना करें </w:t>
      </w:r>
      <w:r>
        <w:rPr>
          <w:lang w:val="hi_IN" w:bidi="hi_IN"/>
        </w:rPr>
        <w:t>तीतु 3:1</w:t>
      </w:r>
      <w:r>
        <w:rPr>
          <w:lang w:val="hi_IN" w:bidi="hi_IN"/>
        </w:rPr>
        <w:t>) उन व्यापक समस्याओं से सम्बन्धित हो सकते हैं, जो झूठे शिक्षकों के कारण कलीसियाओं के लिये उत्पन्न हुई थीं और जिनके परिणामस्वरूप पौलुस की अन्तिम पकड़ और सुसमाचार के लिये उन्हें मृत्युदण्ड दिया गया। झूठे शिक्षक अभी भी सक्रिय थे (</w:t>
      </w:r>
      <w:r>
        <w:rPr>
          <w:lang w:val="hi_IN" w:bidi="hi_IN"/>
        </w:rPr>
        <w:t>2 तीमु 2:14–3:9</w:t>
      </w:r>
      <w:r>
        <w:rPr>
          <w:lang w:val="hi_IN" w:bidi="hi_IN"/>
        </w:rPr>
        <w:t xml:space="preserve">; </w:t>
      </w:r>
      <w:r>
        <w:rPr>
          <w:lang w:val="hi_IN" w:bidi="hi_IN"/>
        </w:rPr>
        <w:t>4:14–15</w:t>
      </w:r>
      <w:r>
        <w:rPr>
          <w:lang w:val="hi_IN" w:bidi="hi_IN"/>
        </w:rPr>
        <w:t>)। पौलुस ने अपनी सेवकाई को पूरा होता हुआ माना और यह जानते थे कि उनकी मृत्यु निकट है (</w:t>
      </w:r>
      <w:r>
        <w:rPr>
          <w:lang w:val="hi_IN" w:bidi="hi_IN"/>
        </w:rPr>
        <w:t>4:6–8</w:t>
      </w:r>
      <w:r>
        <w:rPr>
          <w:lang w:val="hi_IN" w:bidi="hi_IN"/>
        </w:rPr>
        <w:t>), इसलिए वे तीमुथियुस को काम में निरन्तरता रखने के लिये प्रोत्साहित कर रहे थे। यह सम्भव है कि रोम में पौलुस से मिलने जाने पर तीमुथियुस को औपचारिक रूप से सेवकाई के लिए नियुक्त किया जाता।</w:t>
      </w:r>
    </w:p>
    <w:p>
      <w:pPr>
        <w:pStyle w:val="Heading2"/>
      </w:pPr>
      <w:r>
        <w:rPr>
          <w:lang w:val="hi_IN" w:bidi="hi_IN"/>
        </w:rPr>
        <w:t>अर्थ और सन्देश</w:t>
      </w:r>
    </w:p>
    <w:p>
      <w:pPr/>
      <w:r>
        <w:rPr>
          <w:lang w:val="hi_IN" w:bidi="hi_IN"/>
        </w:rPr>
      </w:r>
      <w:r>
        <w:rPr>
          <w:lang w:val="hi_IN" w:bidi="hi_IN"/>
        </w:rPr>
        <w:t>प्रेरित पौलुस ने न केवल यीशु मसीह की मृत्यु और पुनरुत्थान के सुसमाचार का प्रचार किया; उन्होंने इसे व्यक्तिगत रूप से जिया था। सुसमाचार एक ऐसे जीवन को उत्पन्न करता है जो क्रूस उठाकर यीशु के पुनरुत्थान की जीवन-दायक सामर्थ्य का अनुसरण करता है। पौलुस ने अपने जीवन को मसीह के समान बनाया था, और अब उनकी मृत्यु निकट थी। परमेश्वर का काम मसीह आगमन तक पूरा होता रहेगा (</w:t>
      </w:r>
      <w:r>
        <w:rPr>
          <w:lang w:val="hi_IN" w:bidi="hi_IN"/>
        </w:rPr>
        <w:t>1:12</w:t>
      </w:r>
      <w:r>
        <w:rPr>
          <w:lang w:val="hi_IN" w:bidi="hi_IN"/>
        </w:rPr>
        <w:t>), और परमेश्वर के सेवकों की निरन्तर जिम्मेदारी अत्यन्त महत्वपूर्ण है। पौलुस ने यह जिम्मेदारी तीमुथियुस को सौंपी और उन्हें चुनौती दी कि वह इस कम को आगे बढ़ाए।</w:t>
      </w:r>
    </w:p>
    <w:p>
      <w:pPr/>
      <w:r>
        <w:rPr>
          <w:lang w:val="hi_IN" w:bidi="hi_IN"/>
        </w:rPr>
      </w:r>
      <w:r>
        <w:rPr>
          <w:lang w:val="hi_IN" w:bidi="hi_IN"/>
        </w:rPr>
        <w:t>तीमुथियुस की तरह, वैसे ही सभी जो क्रूस उठाकर यीशु के पीछे चलते हैं, उन्हें यह जिम्मेदारी सौंपी गई है कि वे मसीह के पुनरुत्थान की जीवन-दायक सामर्थ्य के द्वारा उस सेवकाई को पूरा करें जो परमेश्वर ने उन्हें सौंपी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