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Tesalonika</w:t>
      </w:r>
      <w:r>
        <w:rPr>
          <w:lang w:val="id_ID" w:bidi="id_ID"/>
        </w:rPr>
      </w:r>
    </w:p>
    <w:p>
      <w:pPr/>
      <w:r>
        <w:rPr>
          <w:lang w:val="id_ID" w:bidi="id_ID"/>
        </w:rPr>
      </w:r>
      <w:r>
        <w:rPr>
          <w:lang w:val="id_ID" w:bidi="id_ID"/>
        </w:rPr>
        <w:t>Orang-orang percaya di Tesalonika telah menghadapi penganiayaan sejak pertobatan mereka, dan situasinya kini semakin parah. Satu ajaran palsu mengajarkan bahwa hari Tuhan sudah tiba, menyebabkan beberapa orang percaya bahkan berhenti bekerja. Apa yang dapat Anda sampaikan kepada mereka yang hidupnya semakin memburuk? Surat Paulus yang kedua kepada gereja baru ini membahas masalah-masalah yang mengganggu mereka.</w:t>
      </w:r>
    </w:p>
    <w:p>
      <w:pPr>
        <w:pStyle w:val="Heading2"/>
      </w:pPr>
      <w:r>
        <w:rPr>
          <w:lang w:val="id_ID" w:bidi="id_ID"/>
        </w:rPr>
        <w:t>Latar Belakang</w:t>
      </w:r>
    </w:p>
    <w:p>
      <w:pPr/>
      <w:r>
        <w:rPr>
          <w:lang w:val="id_ID" w:bidi="id_ID"/>
        </w:rPr>
      </w:r>
      <w:r>
        <w:rPr>
          <w:lang w:val="id_ID" w:bidi="id_ID"/>
        </w:rPr>
        <w:t>Sejak saat pertobatan mereka, orang-orang Kristen Tesalonika telah menghadapi permusuhan (</w:t>
      </w:r>
      <w:r>
        <w:rPr>
          <w:lang w:val="id_ID" w:bidi="id_ID"/>
        </w:rPr>
        <w:t>2Tes. 1:6</w:t>
      </w:r>
      <w:r>
        <w:rPr>
          <w:lang w:val="id_ID" w:bidi="id_ID"/>
        </w:rPr>
        <w:t xml:space="preserve">; </w:t>
      </w:r>
      <w:r>
        <w:rPr>
          <w:lang w:val="id_ID" w:bidi="id_ID"/>
        </w:rPr>
        <w:t>2:14</w:t>
      </w:r>
      <w:r>
        <w:rPr>
          <w:lang w:val="id_ID" w:bidi="id_ID"/>
        </w:rPr>
        <w:t>), dan Paulus khawatir apakah mereka akan tetap mempertahankan iman mereka (</w:t>
      </w:r>
      <w:r>
        <w:rPr>
          <w:lang w:val="id_ID" w:bidi="id_ID"/>
        </w:rPr>
        <w:t>2Tes. 3:5</w:t>
      </w:r>
      <w:r>
        <w:rPr>
          <w:lang w:val="id_ID" w:bidi="id_ID"/>
        </w:rPr>
        <w:t>). Ketika Paulus menulis 1 Tesalonika, mereka telah berdiri teguh dalam iman, kasih, dan pengharapan (</w:t>
      </w:r>
      <w:r>
        <w:rPr>
          <w:lang w:val="id_ID" w:bidi="id_ID"/>
        </w:rPr>
        <w:t>2Tes. 1:3</w:t>
      </w:r>
      <w:r>
        <w:rPr>
          <w:lang w:val="id_ID" w:bidi="id_ID"/>
        </w:rPr>
        <w:t xml:space="preserve">; </w:t>
      </w:r>
      <w:r>
        <w:rPr>
          <w:lang w:val="id_ID" w:bidi="id_ID"/>
        </w:rPr>
        <w:t>3:6–8</w:t>
      </w:r>
      <w:r>
        <w:rPr>
          <w:lang w:val="id_ID" w:bidi="id_ID"/>
        </w:rPr>
        <w:t>).</w:t>
      </w:r>
    </w:p>
    <w:p>
      <w:pPr/>
      <w:r>
        <w:rPr>
          <w:lang w:val="id_ID" w:bidi="id_ID"/>
        </w:rPr>
      </w:r>
      <w:r>
        <w:rPr>
          <w:lang w:val="id_ID" w:bidi="id_ID"/>
        </w:rPr>
        <w:t>Setelah Paulus mengirim surat pertamanya, situasi di jemaat Tesalonika memburuk dan penganiayaan semakin intensif. Apa yang sebelumnya ditulis Paulus dibantah oleh satu ajaran palsu yang menyatakan bahwa hari Tuhan sudah tiba (</w:t>
      </w:r>
      <w:r>
        <w:rPr>
          <w:lang w:val="id_ID" w:bidi="id_ID"/>
        </w:rPr>
        <w:t>2Tes. 2:2</w:t>
      </w:r>
      <w:r>
        <w:rPr>
          <w:lang w:val="id_ID" w:bidi="id_ID"/>
        </w:rPr>
        <w:t>). Paulus menulis 2 Tesalonika setelah menerima berita ini (</w:t>
      </w:r>
      <w:r>
        <w:rPr>
          <w:lang w:val="id_ID" w:bidi="id_ID"/>
        </w:rPr>
        <w:t>2Tes. 2:2</w:t>
      </w:r>
      <w:r>
        <w:rPr>
          <w:lang w:val="id_ID" w:bidi="id_ID"/>
        </w:rPr>
        <w:t xml:space="preserve">; </w:t>
      </w:r>
      <w:r>
        <w:rPr>
          <w:lang w:val="id_ID" w:bidi="id_ID"/>
        </w:rPr>
        <w:t>3:11</w:t>
      </w:r>
      <w:r>
        <w:rPr>
          <w:lang w:val="id_ID" w:bidi="id_ID"/>
        </w:rPr>
        <w:t>) untuk memberikan kepada jemaat satu perubahan perspektif.</w:t>
      </w:r>
    </w:p>
    <w:p>
      <w:pPr>
        <w:pStyle w:val="Heading2"/>
      </w:pPr>
      <w:r>
        <w:rPr>
          <w:lang w:val="id_ID" w:bidi="id_ID"/>
        </w:rPr>
        <w:t>Ikhtisar</w:t>
      </w:r>
    </w:p>
    <w:p>
      <w:pPr/>
      <w:r>
        <w:rPr>
          <w:lang w:val="id_ID" w:bidi="id_ID"/>
        </w:rPr>
      </w:r>
      <w:r>
        <w:rPr>
          <w:lang w:val="id_ID" w:bidi="id_ID"/>
        </w:rPr>
        <w:t>Surat Tesalonika yang kedua dimulai dengan salam sebagaimana biasanya (</w:t>
      </w:r>
      <w:r>
        <w:rPr>
          <w:lang w:val="id_ID" w:bidi="id_ID"/>
        </w:rPr>
        <w:t>2Tes. 1:1–2</w:t>
      </w:r>
      <w:r>
        <w:rPr>
          <w:lang w:val="id_ID" w:bidi="id_ID"/>
        </w:rPr>
        <w:t>), kemudian dengan cepat beralih ke ucapan syukur atas iman, kasih, dan pengharapan yang tekun dari jemaat, yang telah menjadi teladan bagi jemaat-jemaat lainnya (</w:t>
      </w:r>
      <w:r>
        <w:rPr>
          <w:lang w:val="id_ID" w:bidi="id_ID"/>
        </w:rPr>
        <w:t>2Tes. 1:3–4</w:t>
      </w:r>
      <w:r>
        <w:rPr>
          <w:lang w:val="id_ID" w:bidi="id_ID"/>
        </w:rPr>
        <w:t>). Memperhatikan penderitaan mereka, Paulus menyatakan bahwa Allah akan menghakimi para penganiaya mereka dan memberikan upah kepada orang-orang percaya di Tesalonika (</w:t>
      </w:r>
      <w:r>
        <w:rPr>
          <w:lang w:val="id_ID" w:bidi="id_ID"/>
        </w:rPr>
        <w:t>2Tes. 1:5–10</w:t>
      </w:r>
      <w:r>
        <w:rPr>
          <w:lang w:val="id_ID" w:bidi="id_ID"/>
        </w:rPr>
        <w:t>). Paulus mengucap syukur untuk jemaat ini dan berdoa agar Allah terus menjadikan mereka layak atas panggilan-Nya (</w:t>
      </w:r>
      <w:r>
        <w:rPr>
          <w:lang w:val="id_ID" w:bidi="id_ID"/>
        </w:rPr>
        <w:t>2Tes. 1:11–12</w:t>
      </w:r>
      <w:r>
        <w:rPr>
          <w:lang w:val="id_ID" w:bidi="id_ID"/>
        </w:rPr>
        <w:t>). Terlepas dari masalah-masalah mereka, Paulus yakin akan pekerjaan Allah di antara mereka.</w:t>
      </w:r>
    </w:p>
    <w:p>
      <w:pPr/>
      <w:r>
        <w:rPr>
          <w:lang w:val="id_ID" w:bidi="id_ID"/>
        </w:rPr>
      </w:r>
      <w:r>
        <w:rPr>
          <w:lang w:val="id_ID" w:bidi="id_ID"/>
        </w:rPr>
        <w:t>Paulus menentang ajaran palsu bahwa "hari Tuhan telah tiba" (</w:t>
      </w:r>
      <w:r>
        <w:rPr>
          <w:lang w:val="id_ID" w:bidi="id_ID"/>
        </w:rPr>
        <w:t>2Tes. 2:1–2</w:t>
      </w:r>
      <w:r>
        <w:rPr>
          <w:lang w:val="id_ID" w:bidi="id_ID"/>
        </w:rPr>
        <w:t>) dan mendorong jemaat untuk tidak tertipu oleh doktrin ini (</w:t>
      </w:r>
      <w:r>
        <w:rPr>
          <w:lang w:val="id_ID" w:bidi="id_ID"/>
        </w:rPr>
        <w:t>2Tes. 2:3</w:t>
      </w:r>
      <w:r>
        <w:rPr>
          <w:lang w:val="id_ID" w:bidi="id_ID"/>
        </w:rPr>
        <w:t>). Dia menjelaskan peristiwa-peristiwa yang akan mendahului kedatangan Kristus, ketika jemaat akan dikumpulkan untuk bertemu dengan-Nya (</w:t>
      </w:r>
      <w:r>
        <w:rPr>
          <w:lang w:val="id_ID" w:bidi="id_ID"/>
        </w:rPr>
        <w:t>2Tes. 2:1–12</w:t>
      </w:r>
      <w:r>
        <w:rPr>
          <w:lang w:val="id_ID" w:bidi="id_ID"/>
        </w:rPr>
        <w:t>). Pertama, akan ada pemberontakan melawan Allah (</w:t>
      </w:r>
      <w:r>
        <w:rPr>
          <w:lang w:val="id_ID" w:bidi="id_ID"/>
        </w:rPr>
        <w:t>2Tes. 3:3</w:t>
      </w:r>
      <w:r>
        <w:rPr>
          <w:lang w:val="id_ID" w:bidi="id_ID"/>
        </w:rPr>
        <w:t>). Kemudian "manusia durhaka" akan muncul, yang akan mengklaim dirinya sebagai ilahi dan menuntut penyembahan (</w:t>
      </w:r>
      <w:r>
        <w:rPr>
          <w:lang w:val="id_ID" w:bidi="id_ID"/>
        </w:rPr>
        <w:t>2Tes. 2:3–4</w:t>
      </w:r>
      <w:r>
        <w:rPr>
          <w:lang w:val="id_ID" w:bidi="id_ID"/>
        </w:rPr>
        <w:t>). Meskipun dia akan diberi kuasa oleh Setan dan akan menipu banyak orang, Yesus akan menghancurkannya (</w:t>
      </w:r>
      <w:r>
        <w:rPr>
          <w:lang w:val="id_ID" w:bidi="id_ID"/>
        </w:rPr>
        <w:t>2Tes. 2:8–12</w:t>
      </w:r>
      <w:r>
        <w:rPr>
          <w:lang w:val="id_ID" w:bidi="id_ID"/>
        </w:rPr>
        <w:t>).</w:t>
      </w:r>
    </w:p>
    <w:p>
      <w:pPr/>
      <w:r>
        <w:rPr>
          <w:lang w:val="id_ID" w:bidi="id_ID"/>
        </w:rPr>
      </w:r>
      <w:r>
        <w:rPr>
          <w:lang w:val="id_ID" w:bidi="id_ID"/>
        </w:rPr>
        <w:t>Paulus yakin bahwa Allah telah memilih dan memanggil orang-orang Kristen di Tesalonika, dan dia mendorong mereka untuk tetap berdiri teguh (</w:t>
      </w:r>
      <w:r>
        <w:rPr>
          <w:lang w:val="id_ID" w:bidi="id_ID"/>
        </w:rPr>
        <w:t>2Tes. 2:13–15</w:t>
      </w:r>
      <w:r>
        <w:rPr>
          <w:lang w:val="id_ID" w:bidi="id_ID"/>
        </w:rPr>
        <w:t>). Paulus menyimpulkan pembahasannya tentang peristiwa-peristiwa terakhir dengan doa untuk jemaat (</w:t>
      </w:r>
      <w:r>
        <w:rPr>
          <w:lang w:val="id_ID" w:bidi="id_ID"/>
        </w:rPr>
        <w:t>2Tes. 2:16–17</w:t>
      </w:r>
      <w:r>
        <w:rPr>
          <w:lang w:val="id_ID" w:bidi="id_ID"/>
        </w:rPr>
        <w:t>) dan permintaan agar mereka berdoa untuknya saat dia menyebarkan Kabar Baik (</w:t>
      </w:r>
      <w:r>
        <w:rPr>
          <w:lang w:val="id_ID" w:bidi="id_ID"/>
        </w:rPr>
        <w:t>2Tes. 3:1–2</w:t>
      </w:r>
      <w:r>
        <w:rPr>
          <w:lang w:val="id_ID" w:bidi="id_ID"/>
        </w:rPr>
        <w:t>). Keyakinannya terhadap jemaat didasarkan pada karya Allah di dalam diri mereka (</w:t>
      </w:r>
      <w:r>
        <w:rPr>
          <w:lang w:val="id_ID" w:bidi="id_ID"/>
        </w:rPr>
        <w:t>2Tes. 3:3–5</w:t>
      </w:r>
      <w:r>
        <w:rPr>
          <w:lang w:val="id_ID" w:bidi="id_ID"/>
        </w:rPr>
        <w:t>).</w:t>
      </w:r>
    </w:p>
    <w:p>
      <w:pPr/>
      <w:r>
        <w:rPr>
          <w:lang w:val="id_ID" w:bidi="id_ID"/>
        </w:rPr>
      </w:r>
      <w:r>
        <w:rPr>
          <w:lang w:val="id_ID" w:bidi="id_ID"/>
        </w:rPr>
        <w:t>Dalam bagian penutup (</w:t>
      </w:r>
      <w:r>
        <w:rPr>
          <w:lang w:val="id_ID" w:bidi="id_ID"/>
        </w:rPr>
        <w:t>2Tes. 3:6–18</w:t>
      </w:r>
      <w:r>
        <w:rPr>
          <w:lang w:val="id_ID" w:bidi="id_ID"/>
        </w:rPr>
        <w:t>), Paulus kembali membahas masalah yang telah dia bahas dalam surat yang pertama. Beberapa orang percaya menolak untuk bekerja, meskipun Paulus telah memberikan instruksi dan teladan, sehingga Paulus meminta jemaat untuk mendisiplinkan mereka (</w:t>
      </w:r>
      <w:r>
        <w:rPr>
          <w:lang w:val="id_ID" w:bidi="id_ID"/>
        </w:rPr>
        <w:t>2Tes. 3:6–10</w:t>
      </w:r>
      <w:r>
        <w:rPr>
          <w:lang w:val="id_ID" w:bidi="id_ID"/>
        </w:rPr>
        <w:t>). Dia juga berbicara langsung kepada anggota-anggota yang malas ini, menyuruh mereka untuk mulai bekerja (</w:t>
      </w:r>
      <w:r>
        <w:rPr>
          <w:lang w:val="id_ID" w:bidi="id_ID"/>
        </w:rPr>
        <w:t>2Tes. 3:11–12</w:t>
      </w:r>
      <w:r>
        <w:rPr>
          <w:lang w:val="id_ID" w:bidi="id_ID"/>
        </w:rPr>
        <w:t>). Dia memberi perintah kepada jemaat untuk memperlakukan orang-orang yang malas ini sebagai orang-orang Kristen yang menyimpang , bukan sebagai musuh (</w:t>
      </w:r>
      <w:r>
        <w:rPr>
          <w:lang w:val="id_ID" w:bidi="id_ID"/>
        </w:rPr>
        <w:t>2Tes. 3:14–15</w:t>
      </w:r>
      <w:r>
        <w:rPr>
          <w:lang w:val="id_ID" w:bidi="id_ID"/>
        </w:rPr>
        <w:t>), dan dia mendorong jemaat untuk terus bermurah hati kepada mereka yang benar-benar membutuhkan (</w:t>
      </w:r>
      <w:r>
        <w:rPr>
          <w:lang w:val="id_ID" w:bidi="id_ID"/>
        </w:rPr>
        <w:t>2Tes. 3:13</w:t>
      </w:r>
      <w:r>
        <w:rPr>
          <w:lang w:val="id_ID" w:bidi="id_ID"/>
        </w:rPr>
        <w:t>). Dia menutup surat dengan doa dan salam terakhir (</w:t>
      </w:r>
      <w:r>
        <w:rPr>
          <w:lang w:val="id_ID" w:bidi="id_ID"/>
        </w:rPr>
        <w:t>2Tes. 3:16–18</w:t>
      </w:r>
      <w:r>
        <w:rPr>
          <w:lang w:val="id_ID" w:bidi="id_ID"/>
        </w:rPr>
        <w:t>).</w:t>
      </w:r>
    </w:p>
    <w:p>
      <w:pPr>
        <w:pStyle w:val="Heading2"/>
      </w:pPr>
      <w:r>
        <w:rPr>
          <w:lang w:val="id_ID" w:bidi="id_ID"/>
        </w:rPr>
        <w:t>Kepengarangan</w:t>
      </w:r>
    </w:p>
    <w:p>
      <w:pPr/>
      <w:r>
        <w:rPr>
          <w:lang w:val="id_ID" w:bidi="id_ID"/>
        </w:rPr>
      </w:r>
      <w:r>
        <w:rPr>
          <w:lang w:val="id_ID" w:bidi="id_ID"/>
        </w:rPr>
        <w:t>Nama Paulus disebutkan di pembukaan surat (</w:t>
      </w:r>
      <w:r>
        <w:rPr>
          <w:lang w:val="id_ID" w:bidi="id_ID"/>
        </w:rPr>
        <w:t>2Tes. 1:1</w:t>
      </w:r>
      <w:r>
        <w:rPr>
          <w:lang w:val="id_ID" w:bidi="id_ID"/>
        </w:rPr>
        <w:t>); di akhir surat, Paulus menambahkan catatan dengan tangannya sendiri untuk memastikan keaslian surat tersebut (</w:t>
      </w:r>
      <w:r>
        <w:rPr>
          <w:lang w:val="id_ID" w:bidi="id_ID"/>
        </w:rPr>
        <w:t>2Tes. 3:17</w:t>
      </w:r>
      <w:r>
        <w:rPr>
          <w:lang w:val="id_ID" w:bidi="id_ID"/>
        </w:rPr>
        <w:t>). Seperti dalam 1 Tesalonika, nama Silas dan Timotius, yang juga termasuk pendiri-pendiri gereja ini, disertakan bersama Paulus, menunjukkan bahwa mereka mendukung isi surat tersebut dan sangat mungkin mengambil bagian dalam penulisannya. Sebagian besar kata ganti orang pertama dalam surat ini berbentuk jamak (“kami”), menunjukkan bahwa Silas dan Timotius benar-benar memberi masukan yang nyata dalam surat tersebut dan nama mereka disertakan tidak sebagai satu penghormatan semata. Namun, salam terakhir yang ditulis oleh Paulus sendiri menekankan bahwa dia adalah penulis utama yang bertanggung jawab secara pribadi atas isi surat tersebut.</w:t>
      </w:r>
    </w:p>
    <w:p>
      <w:pPr/>
      <w:r>
        <w:rPr>
          <w:lang w:val="id_ID" w:bidi="id_ID"/>
        </w:rPr>
      </w:r>
      <w:r>
        <w:rPr>
          <w:lang w:val="id_ID" w:bidi="id_ID"/>
        </w:rPr>
        <w:t>Gereja mula-mula dengan suara bulat menegaskan bahwa 2 Tesalonika adalah surat asli dari Rasul Paulus, dan surat tersebut selaras dengan tulisan-tulisan Paulus lainnya.</w:t>
      </w:r>
    </w:p>
    <w:p>
      <w:pPr>
        <w:pStyle w:val="Heading2"/>
      </w:pPr>
      <w:r>
        <w:rPr>
          <w:lang w:val="id_ID" w:bidi="id_ID"/>
        </w:rPr>
        <w:t>Penerima Surat</w:t>
      </w:r>
    </w:p>
    <w:p>
      <w:pPr/>
      <w:r>
        <w:rPr>
          <w:lang w:val="id_ID" w:bidi="id_ID"/>
        </w:rPr>
      </w:r>
      <w:r>
        <w:rPr>
          <w:lang w:val="id_ID" w:bidi="id_ID"/>
        </w:rPr>
        <w:t>Penerima surat tersebut adalah sama dengan mereka yang menerima 1 Tesalonika: “jemaat di Tesalonika, . . . kamu yang ada dalam Allah Bapa kita dan dalam Tuhan Yesus Kristus” (</w:t>
      </w:r>
      <w:r>
        <w:rPr>
          <w:lang w:val="id_ID" w:bidi="id_ID"/>
        </w:rPr>
        <w:t>2Tes. 1:1</w:t>
      </w:r>
      <w:r>
        <w:rPr>
          <w:lang w:val="id_ID" w:bidi="id_ID"/>
        </w:rPr>
        <w:t>). Banyak dari mereka adalah pengrajin yang mencari nafkah melalui pekerjaan manual (</w:t>
      </w:r>
      <w:r>
        <w:rPr>
          <w:lang w:val="id_ID" w:bidi="id_ID"/>
        </w:rPr>
        <w:t>2Tes. 3:6–12</w:t>
      </w:r>
      <w:r>
        <w:rPr>
          <w:lang w:val="id_ID" w:bidi="id_ID"/>
        </w:rPr>
        <w:t>) atau merupakan klien dari para penyokong yang kaya. Mereka bukanlah orang-orang yang memiliki kekayaan besar.</w:t>
      </w:r>
    </w:p>
    <w:p>
      <w:pPr>
        <w:pStyle w:val="Heading2"/>
      </w:pPr>
      <w:r>
        <w:rPr>
          <w:lang w:val="id_ID" w:bidi="id_ID"/>
        </w:rPr>
        <w:t>Makna dan Pesan</w:t>
      </w:r>
    </w:p>
    <w:p>
      <w:pPr/>
      <w:r>
        <w:rPr>
          <w:lang w:val="id_ID" w:bidi="id_ID"/>
        </w:rPr>
      </w:r>
      <w:r>
        <w:rPr>
          <w:lang w:val="id_ID" w:bidi="id_ID"/>
        </w:rPr>
        <w:t>Perang sering kali terjadi di berbagai front. Hal ini juga terjadi dengan konflik dalam jemaat di Tesalonika. Dengan adanya para penganiaya yang menyerang gereja, doktrin palsu yang beredar, dan anggota-anggota yang sulit diatur yang menolak untuk bekerja, banyak garis pertempuran yang muncul. Namun, dalam tanggapannya, Paulus tidak pernah merangkul keputusasaan atau kejengkelan. Dia sangat jelas dalam pengajaran dan koreksinya. Dia bermaksud agar kata-katanya memperkuat jemaat yang mengalami masalah, menghentikan ajaran palsu, dan mengoreksi anggota-anggota yang menyimpang.</w:t>
      </w:r>
    </w:p>
    <w:p>
      <w:pPr/>
      <w:r>
        <w:rPr>
          <w:lang w:val="id_ID" w:bidi="id_ID"/>
        </w:rPr>
      </w:r>
      <w:r>
        <w:rPr>
          <w:lang w:val="id_ID" w:bidi="id_ID"/>
        </w:rPr>
        <w:t>Nilai dari surat Paulus yang kedua kepada jemaat di Tesalonika tidak hanya terletak pada bagaimana peristiwa-peristiwa akan terjadi di akhir sejarah manusia. Namun, seringkali itu yang menjadi pendekatan terhadap pasal kedua dari surat ini. Surat Tesalonika yang kedua terutama adalah surat pastoral dari Paulus yang memberikan harapan dan keyakinan dalam Allah ketika dunia menjadi kacau. Kristus memerintah sekarang, dan Kristus akan menang pada akhirnya.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