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Neemias</w:t>
      </w:r>
      <w:r>
        <w:rPr>
          <w:lang w:val="pt_PT" w:bidi="pt_PT"/>
        </w:rPr>
      </w:r>
    </w:p>
    <w:p>
      <w:pPr/>
      <w:r>
        <w:rPr>
          <w:lang w:val="pt_PT" w:bidi="pt_PT"/>
        </w:rPr>
      </w:r>
      <w:r>
        <w:rPr>
          <w:lang w:val="pt_PT" w:bidi="pt_PT"/>
        </w:rPr>
        <w:t>Neemias deixou um confortável trabalho como assistente do rei da Pérsia para ajudar o povo desmoralizado de Jerusalém. Seu novo trabalho envolvia motivar o povo a reconstruir os muros da cidade, apesar da oposição dos vizinhos. O trabalho de Neemias não se limitou apenas a tijolos e argamassa. Ele também mediou uma crise financeira, iniciou reformas religiosas com a ajuda de Esdras, o escriba, e reorganizou as responsabilidades cívicas em Jerusalém. Neemias demonstrou que, com fé, oração, integridade e a ajuda de Deus, os servos de Deus podem ter sucesso.</w:t>
      </w:r>
    </w:p>
    <w:p>
      <w:pPr>
        <w:pStyle w:val="Heading2"/>
      </w:pPr>
      <w:r>
        <w:rPr>
          <w:lang w:val="pt_PT" w:bidi="pt_PT"/>
        </w:rPr>
        <w:t>Cenário</w:t>
      </w:r>
    </w:p>
    <w:p>
      <w:pPr/>
      <w:r>
        <w:rPr>
          <w:lang w:val="pt_PT" w:bidi="pt_PT"/>
        </w:rPr>
      </w:r>
      <w:r>
        <w:rPr>
          <w:lang w:val="pt_PT" w:bidi="pt_PT"/>
        </w:rPr>
        <w:t>Após os judeus passarem várias décadas no exílio na Babilônia, Deus fez com que o rei persa Ciro decretasse em 538 a.C. que eles poderiam retornar à sua terra natal para reconstruir seu templo sagrado (</w:t>
      </w:r>
      <w:r>
        <w:rPr>
          <w:lang w:val="pt_PT" w:bidi="pt_PT"/>
        </w:rPr>
        <w:t>Ed 1.2–4</w:t>
      </w:r>
      <w:r>
        <w:rPr>
          <w:lang w:val="pt_PT" w:bidi="pt_PT"/>
        </w:rPr>
        <w:t>). Cerca de cinquenta mil pessoas retornaram a Jerusalém naquela época. Ao chegarem, construíram um altar e adoraram a Deus com alegria (</w:t>
      </w:r>
      <w:r>
        <w:rPr>
          <w:lang w:val="pt_PT" w:bidi="pt_PT"/>
        </w:rPr>
        <w:t>Ed 3.1–13</w:t>
      </w:r>
      <w:r>
        <w:rPr>
          <w:lang w:val="pt_PT" w:bidi="pt_PT"/>
        </w:rPr>
        <w:t>).</w:t>
      </w:r>
    </w:p>
    <w:p>
      <w:pPr/>
      <w:r>
        <w:rPr>
          <w:lang w:val="pt_PT" w:bidi="pt_PT"/>
        </w:rPr>
      </w:r>
      <w:r>
        <w:rPr>
          <w:lang w:val="pt_PT" w:bidi="pt_PT"/>
        </w:rPr>
        <w:t>Quando começaram a reconstruir o restante do templo, os judeus foram ameaçados por pessoas locais que haviam se estabelecido na área. Esses opositores voltaram as autoridades persas contra os judeus (</w:t>
      </w:r>
      <w:r>
        <w:rPr>
          <w:lang w:val="pt_PT" w:bidi="pt_PT"/>
        </w:rPr>
        <w:t>Ed 4.1–5</w:t>
      </w:r>
      <w:r>
        <w:rPr>
          <w:lang w:val="pt_PT" w:bidi="pt_PT"/>
        </w:rPr>
        <w:t>). Após quinze anos de frustração, o trabalho no templo finalmente começou novamente durante o reinado de Dario I (521–486 a.C.), principalmente através do encorajamento profético de Ageu e Zacarias (</w:t>
      </w:r>
      <w:r>
        <w:rPr>
          <w:lang w:val="pt_PT" w:bidi="pt_PT"/>
        </w:rPr>
        <w:t>Ed 5.1–5</w:t>
      </w:r>
      <w:r>
        <w:rPr>
          <w:lang w:val="pt_PT" w:bidi="pt_PT"/>
        </w:rPr>
        <w:t>). Desta vez, os persas apoiaram totalmente a reconstrução do templo (</w:t>
      </w:r>
      <w:r>
        <w:rPr>
          <w:lang w:val="pt_PT" w:bidi="pt_PT"/>
        </w:rPr>
        <w:t>Ed 6.1–12</w:t>
      </w:r>
      <w:r>
        <w:rPr>
          <w:lang w:val="pt_PT" w:bidi="pt_PT"/>
        </w:rPr>
        <w:t>).</w:t>
      </w:r>
    </w:p>
    <w:p>
      <w:pPr/>
      <w:r>
        <w:rPr>
          <w:lang w:val="pt_PT" w:bidi="pt_PT"/>
        </w:rPr>
      </w:r>
      <w:r>
        <w:rPr>
          <w:lang w:val="pt_PT" w:bidi="pt_PT"/>
        </w:rPr>
        <w:t>Cerca de sessenta anos depois, em 458 a.C., Esdras, o escriba, trouxe um grupo de vários milhares de judeus para Jerusalém (</w:t>
      </w:r>
      <w:r>
        <w:rPr>
          <w:lang w:val="pt_PT" w:bidi="pt_PT"/>
        </w:rPr>
        <w:t>Ed 7.1–8.36</w:t>
      </w:r>
      <w:r>
        <w:rPr>
          <w:lang w:val="pt_PT" w:bidi="pt_PT"/>
        </w:rPr>
        <w:t>). Logo, ele descobriu que alguns dos líderes e sacerdotes haviam se casado com esposas que não adoravam o Deus de Israel. Esdras viu isso como uma ameaça à unidade e pureza da nação, e sabia que isso eventualmente levaria Deus a punir o povo com outro exílio da terra (</w:t>
      </w:r>
      <w:r>
        <w:rPr>
          <w:lang w:val="pt_PT" w:bidi="pt_PT"/>
        </w:rPr>
        <w:t>Ed 9.1–15</w:t>
      </w:r>
      <w:r>
        <w:rPr>
          <w:lang w:val="pt_PT" w:bidi="pt_PT"/>
        </w:rPr>
        <w:t>). Após a oração emocional de Esdras confessando o pecado deles, a maioria dos outros concordou que o casamento misto era errado.</w:t>
      </w:r>
    </w:p>
    <w:p>
      <w:pPr/>
      <w:r>
        <w:rPr>
          <w:lang w:val="pt_PT" w:bidi="pt_PT"/>
        </w:rPr>
      </w:r>
      <w:r>
        <w:rPr>
          <w:lang w:val="pt_PT" w:bidi="pt_PT"/>
        </w:rPr>
        <w:t>Esdras não resolveu todos os problemas em Jerusalém. O povo ainda não tinha uma cidade segura com muros e portões reconstruídos. Numerosos inimigos ainda se opunham à sua presença em Jerusalém. Eles precisavam de um líder cívico forte que pudesse ajudá-los a preservar a independência, vitalidade econômica, segurança e santidade de Jerusalém. Deus enviou um novo líder, Neemias, para tratar dessas questões.</w:t>
      </w:r>
    </w:p>
    <w:p>
      <w:pPr>
        <w:pStyle w:val="Heading2"/>
      </w:pPr>
      <w:r>
        <w:rPr>
          <w:lang w:val="pt_PT" w:bidi="pt_PT"/>
        </w:rPr>
        <w:t>Resumo</w:t>
      </w:r>
    </w:p>
    <w:p>
      <w:pPr/>
      <w:r>
        <w:rPr>
          <w:lang w:val="pt_PT" w:bidi="pt_PT"/>
        </w:rPr>
      </w:r>
      <w:r>
        <w:rPr>
          <w:lang w:val="pt_PT" w:bidi="pt_PT"/>
        </w:rPr>
        <w:t>O livro de Neemias descreve eventos de cerca de 445 a.C., o vigésimo ano de Artaxerxes I (</w:t>
      </w:r>
      <w:r>
        <w:rPr>
          <w:lang w:val="pt_PT" w:bidi="pt_PT"/>
        </w:rPr>
        <w:t>2.1</w:t>
      </w:r>
      <w:r>
        <w:rPr>
          <w:lang w:val="pt_PT" w:bidi="pt_PT"/>
        </w:rPr>
        <w:t>), até depois de 432 a.C., o trigésimo segundo ano de Artaxerxes (</w:t>
      </w:r>
      <w:r>
        <w:rPr>
          <w:lang w:val="pt_PT" w:bidi="pt_PT"/>
        </w:rPr>
        <w:t>13.6–7</w:t>
      </w:r>
      <w:r>
        <w:rPr>
          <w:lang w:val="pt_PT" w:bidi="pt_PT"/>
        </w:rPr>
        <w:t>).</w:t>
      </w:r>
    </w:p>
    <w:p>
      <w:pPr/>
      <w:r>
        <w:rPr>
          <w:lang w:val="pt_PT" w:bidi="pt_PT"/>
        </w:rPr>
      </w:r>
      <w:r>
        <w:rPr>
          <w:lang w:val="pt_PT" w:bidi="pt_PT"/>
        </w:rPr>
        <w:t>Neemias era o copeiro do Rei Artaxerxes da Pérsia (</w:t>
      </w:r>
      <w:r>
        <w:rPr>
          <w:lang w:val="pt_PT" w:bidi="pt_PT"/>
        </w:rPr>
        <w:t>1.11</w:t>
      </w:r>
      <w:r>
        <w:rPr>
          <w:lang w:val="pt_PT" w:bidi="pt_PT"/>
        </w:rPr>
        <w:t>). Quando Neemias soube da condição arruinada de Jerusalém (</w:t>
      </w:r>
      <w:r>
        <w:rPr>
          <w:lang w:val="pt_PT" w:bidi="pt_PT"/>
        </w:rPr>
        <w:t>1.1–3</w:t>
      </w:r>
      <w:r>
        <w:rPr>
          <w:lang w:val="pt_PT" w:bidi="pt_PT"/>
        </w:rPr>
        <w:t xml:space="preserve">), ele orou fervorosamente pela ajuda de Deus. A resposta de Deus veio através de Artaxerxes, que enviou Neemias a Judá para reconstruir os muros de Jerusalém (cap. </w:t>
      </w:r>
      <w:r>
        <w:rPr>
          <w:lang w:val="pt_PT" w:bidi="pt_PT"/>
        </w:rPr>
        <w:t>3</w:t>
      </w:r>
      <w:r>
        <w:rPr>
          <w:lang w:val="pt_PT" w:bidi="pt_PT"/>
        </w:rPr>
        <w:t>). Neemias organizou e motivou o povo e os liderou com coragem e integridade em tempos de resistência de inimigos externos (</w:t>
      </w:r>
      <w:r>
        <w:rPr>
          <w:lang w:val="pt_PT" w:bidi="pt_PT"/>
        </w:rPr>
        <w:t>4.1–23</w:t>
      </w:r>
      <w:r>
        <w:rPr>
          <w:lang w:val="pt_PT" w:bidi="pt_PT"/>
        </w:rPr>
        <w:t xml:space="preserve">; </w:t>
      </w:r>
      <w:r>
        <w:rPr>
          <w:lang w:val="pt_PT" w:bidi="pt_PT"/>
        </w:rPr>
        <w:t>6.1–14</w:t>
      </w:r>
      <w:r>
        <w:rPr>
          <w:lang w:val="pt_PT" w:bidi="pt_PT"/>
        </w:rPr>
        <w:t xml:space="preserve">) e conflito dentro da comunidade (cap. </w:t>
      </w:r>
      <w:r>
        <w:rPr>
          <w:lang w:val="pt_PT" w:bidi="pt_PT"/>
        </w:rPr>
        <w:t>5</w:t>
      </w:r>
      <w:r>
        <w:rPr>
          <w:lang w:val="pt_PT" w:bidi="pt_PT"/>
        </w:rPr>
        <w:t>). Apesar da forte oposição (</w:t>
      </w:r>
      <w:r>
        <w:rPr>
          <w:lang w:val="pt_PT" w:bidi="pt_PT"/>
        </w:rPr>
        <w:t>6.1–4</w:t>
      </w:r>
      <w:r>
        <w:rPr>
          <w:lang w:val="pt_PT" w:bidi="pt_PT"/>
        </w:rPr>
        <w:t>), sob a liderança de Neemias, o povo reconstruiu os muros de Jerusalém em apenas cinquenta e dois dias (</w:t>
      </w:r>
      <w:r>
        <w:rPr>
          <w:lang w:val="pt_PT" w:bidi="pt_PT"/>
        </w:rPr>
        <w:t>6.15</w:t>
      </w:r>
      <w:r>
        <w:rPr>
          <w:lang w:val="pt_PT" w:bidi="pt_PT"/>
        </w:rPr>
        <w:t>).</w:t>
      </w:r>
    </w:p>
    <w:p>
      <w:pPr/>
      <w:r>
        <w:rPr>
          <w:lang w:val="pt_PT" w:bidi="pt_PT"/>
        </w:rPr>
      </w:r>
      <w:r>
        <w:rPr>
          <w:lang w:val="pt_PT" w:bidi="pt_PT"/>
        </w:rPr>
        <w:t>Após a conclusão das muralhas, o relato se concentra nas reformas religiosas lideradas por Esdras e Neemias (</w:t>
      </w:r>
      <w:r>
        <w:rPr>
          <w:lang w:val="pt_PT" w:bidi="pt_PT"/>
        </w:rPr>
        <w:t>7.73–10.39</w:t>
      </w:r>
      <w:r>
        <w:rPr>
          <w:lang w:val="pt_PT" w:bidi="pt_PT"/>
        </w:rPr>
        <w:t>). No Festival Anual das Cabanas, Esdras leu para a multidão os livros de Moisés (</w:t>
      </w:r>
      <w:r>
        <w:rPr>
          <w:lang w:val="pt_PT" w:bidi="pt_PT"/>
        </w:rPr>
        <w:t>8.5–8</w:t>
      </w:r>
      <w:r>
        <w:rPr>
          <w:lang w:val="pt_PT" w:bidi="pt_PT"/>
        </w:rPr>
        <w:t>), resultando em um avivamento e uma longa oração de confissão (</w:t>
      </w:r>
      <w:r>
        <w:rPr>
          <w:lang w:val="pt_PT" w:bidi="pt_PT"/>
        </w:rPr>
        <w:t>9.5–37</w:t>
      </w:r>
      <w:r>
        <w:rPr>
          <w:lang w:val="pt_PT" w:bidi="pt_PT"/>
        </w:rPr>
        <w:t>). Durante esse avivamento, os israelitas se comprometeram a não se casar com estrangeiros e a não profanar o sábado (</w:t>
      </w:r>
      <w:r>
        <w:rPr>
          <w:lang w:val="pt_PT" w:bidi="pt_PT"/>
        </w:rPr>
        <w:t>10.28–39</w:t>
      </w:r>
      <w:r>
        <w:rPr>
          <w:lang w:val="pt_PT" w:bidi="pt_PT"/>
        </w:rPr>
        <w:t>).</w:t>
      </w:r>
    </w:p>
    <w:p>
      <w:pPr/>
      <w:r>
        <w:rPr>
          <w:lang w:val="pt_PT" w:bidi="pt_PT"/>
        </w:rPr>
      </w:r>
      <w:r>
        <w:rPr>
          <w:lang w:val="pt_PT" w:bidi="pt_PT"/>
        </w:rPr>
        <w:t xml:space="preserve">A seção final do livro (caps. </w:t>
      </w:r>
      <w:r>
        <w:rPr>
          <w:lang w:val="pt_PT" w:bidi="pt_PT"/>
        </w:rPr>
        <w:t>11–13</w:t>
      </w:r>
      <w:r>
        <w:rPr>
          <w:lang w:val="pt_PT" w:bidi="pt_PT"/>
        </w:rPr>
        <w:t>) descreve os esforços cívicos de Neemias para reassentar mais pessoas em Jerusalém (</w:t>
      </w:r>
      <w:r>
        <w:rPr>
          <w:lang w:val="pt_PT" w:bidi="pt_PT"/>
        </w:rPr>
        <w:t>11</w:t>
      </w:r>
      <w:r>
        <w:rPr>
          <w:lang w:val="pt_PT" w:bidi="pt_PT"/>
        </w:rPr>
        <w:t>), dedicar os muros de Jerusalém (</w:t>
      </w:r>
      <w:r>
        <w:rPr>
          <w:lang w:val="pt_PT" w:bidi="pt_PT"/>
        </w:rPr>
        <w:t>12.27–43</w:t>
      </w:r>
      <w:r>
        <w:rPr>
          <w:lang w:val="pt_PT" w:bidi="pt_PT"/>
        </w:rPr>
        <w:t>) e organizar os porteiros e atendentes do depósito do Templo (</w:t>
      </w:r>
      <w:r>
        <w:rPr>
          <w:lang w:val="pt_PT" w:bidi="pt_PT"/>
        </w:rPr>
        <w:t>12.44–13.5</w:t>
      </w:r>
      <w:r>
        <w:rPr>
          <w:lang w:val="pt_PT" w:bidi="pt_PT"/>
        </w:rPr>
        <w:t>). Após um período de ausência, Neemias retornou a Jerusalém (</w:t>
      </w:r>
      <w:r>
        <w:rPr>
          <w:lang w:val="pt_PT" w:bidi="pt_PT"/>
        </w:rPr>
        <w:t>13.6–7</w:t>
      </w:r>
      <w:r>
        <w:rPr>
          <w:lang w:val="pt_PT" w:bidi="pt_PT"/>
        </w:rPr>
        <w:t>). Quando chegou, ele tomou medidas para garantir a pureza do Templo e novamente confrontou o povo sobre o sábado e o casamento com pessoas que adoravam outros deuses (</w:t>
      </w:r>
      <w:r>
        <w:rPr>
          <w:lang w:val="pt_PT" w:bidi="pt_PT"/>
        </w:rPr>
        <w:t>13.10–28</w:t>
      </w:r>
      <w:r>
        <w:rPr>
          <w:lang w:val="pt_PT" w:bidi="pt_PT"/>
        </w:rPr>
        <w:t>).</w:t>
      </w:r>
    </w:p>
    <w:p>
      <w:pPr>
        <w:pStyle w:val="Heading2"/>
      </w:pPr>
      <w:r>
        <w:rPr>
          <w:lang w:val="pt_PT" w:bidi="pt_PT"/>
        </w:rPr>
        <w:t>Autoria</w:t>
      </w:r>
    </w:p>
    <w:p>
      <w:pPr/>
      <w:r>
        <w:rPr>
          <w:lang w:val="pt_PT" w:bidi="pt_PT"/>
        </w:rPr>
      </w:r>
      <w:r>
        <w:rPr>
          <w:lang w:val="pt_PT" w:bidi="pt_PT"/>
        </w:rPr>
        <w:t>O próprio livro não identifica seu autor. O Talmude (</w:t>
      </w:r>
      <w:r>
        <w:rPr>
          <w:i/>
          <w:lang w:val="pt_PT" w:bidi="pt_PT"/>
        </w:rPr>
        <w:t xml:space="preserve">Baba Batra </w:t>
      </w:r>
      <w:r>
        <w:rPr>
          <w:lang w:val="pt_PT" w:bidi="pt_PT"/>
        </w:rPr>
        <w:t xml:space="preserve">15a) afirma que Esdras escreveu tanto Esdras quanto Neemias, e essa é a possibilidade mais provável. </w:t>
      </w:r>
      <w:r>
        <w:rPr>
          <w:lang w:val="pt_PT" w:bidi="pt_PT"/>
        </w:rPr>
        <w:t>Neemias 8–10</w:t>
      </w:r>
      <w:r>
        <w:rPr>
          <w:lang w:val="pt_PT" w:bidi="pt_PT"/>
        </w:rPr>
        <w:t xml:space="preserve"> provavelmente foi extraído das próprias memórias de Esdras. Esdras também adaptou e organizou uma variedade de materiais para atender aos seus propósitos, aparentemente incluindo as memórias de Neemias e seus relatórios ao tribunal persa sobre o progresso da reconstrução em Jerusalém (</w:t>
      </w:r>
      <w:r>
        <w:rPr>
          <w:lang w:val="pt_PT" w:bidi="pt_PT"/>
        </w:rPr>
        <w:t>Ne 1–7</w:t>
      </w:r>
      <w:r>
        <w:rPr>
          <w:lang w:val="pt_PT" w:bidi="pt_PT"/>
        </w:rPr>
        <w:t xml:space="preserve"> e </w:t>
      </w:r>
      <w:r>
        <w:rPr>
          <w:lang w:val="pt_PT" w:bidi="pt_PT"/>
        </w:rPr>
        <w:t>11–13</w:t>
      </w:r>
      <w:r>
        <w:rPr>
          <w:lang w:val="pt_PT" w:bidi="pt_PT"/>
        </w:rPr>
        <w:t>).</w:t>
      </w:r>
    </w:p>
    <w:p>
      <w:pPr/>
      <w:r>
        <w:rPr>
          <w:lang w:val="pt_PT" w:bidi="pt_PT"/>
        </w:rPr>
      </w:r>
      <w:r>
        <w:rPr>
          <w:lang w:val="pt_PT" w:bidi="pt_PT"/>
        </w:rPr>
        <w:t>Neemias compartilha várias características com o livro de Esdras. Tanto Esdras (</w:t>
      </w:r>
      <w:r>
        <w:rPr>
          <w:lang w:val="pt_PT" w:bidi="pt_PT"/>
        </w:rPr>
        <w:t>Ed 1–6</w:t>
      </w:r>
      <w:r>
        <w:rPr>
          <w:lang w:val="pt_PT" w:bidi="pt_PT"/>
        </w:rPr>
        <w:t>) quanto Neemias (</w:t>
      </w:r>
      <w:r>
        <w:rPr>
          <w:lang w:val="pt_PT" w:bidi="pt_PT"/>
        </w:rPr>
        <w:t>Ne 1–7</w:t>
      </w:r>
      <w:r>
        <w:rPr>
          <w:lang w:val="pt_PT" w:bidi="pt_PT"/>
        </w:rPr>
        <w:t>) descrevem o retorno dos exilados a Jerusalém para completar um projeto de reconstrução. Ambos os livros contêm histórias de vizinhos que se opõem aos esforços de reconstrução. Mais importante ainda, tanto Neemias quanto Esdras mostram como o trabalho árduo e a ajuda de Deus permitiram que o povo completasse a construção de estruturas importantes em Jerusalém. Ambos os livros também falam de reformas espirituais nas quais a comunidade ouviu a palavra de Deus, se arrependeu de falhas passadas e instituiu reformas religiosas e sociais (</w:t>
      </w:r>
      <w:r>
        <w:rPr>
          <w:lang w:val="pt_PT" w:bidi="pt_PT"/>
        </w:rPr>
        <w:t>Ed 9–10</w:t>
      </w:r>
      <w:r>
        <w:rPr>
          <w:lang w:val="pt_PT" w:bidi="pt_PT"/>
        </w:rPr>
        <w:t xml:space="preserve">; </w:t>
      </w:r>
      <w:r>
        <w:rPr>
          <w:lang w:val="pt_PT" w:bidi="pt_PT"/>
        </w:rPr>
        <w:t>Ne 8–10</w:t>
      </w:r>
      <w:r>
        <w:rPr>
          <w:lang w:val="pt_PT" w:bidi="pt_PT"/>
        </w:rPr>
        <w:t>).</w:t>
      </w:r>
    </w:p>
    <w:p>
      <w:pPr/>
      <w:r>
        <w:rPr>
          <w:lang w:val="pt_PT" w:bidi="pt_PT"/>
        </w:rPr>
      </w:r>
      <w:r>
        <w:rPr>
          <w:lang w:val="pt_PT" w:bidi="pt_PT"/>
        </w:rPr>
        <w:t>Vários eventos em Neemias têm paralelos em Esdras que são narrados de maneiras semelhantes. Há histórias sobre aqueles que se opuseram à reconstrução (</w:t>
      </w:r>
      <w:r>
        <w:rPr>
          <w:lang w:val="pt_PT" w:bidi="pt_PT"/>
        </w:rPr>
        <w:t>6.1–14</w:t>
      </w:r>
      <w:r>
        <w:rPr>
          <w:lang w:val="pt_PT" w:bidi="pt_PT"/>
        </w:rPr>
        <w:t xml:space="preserve">; </w:t>
      </w:r>
      <w:r>
        <w:rPr>
          <w:lang w:val="pt_PT" w:bidi="pt_PT"/>
        </w:rPr>
        <w:t>Ed 4.1–23</w:t>
      </w:r>
      <w:r>
        <w:rPr>
          <w:lang w:val="pt_PT" w:bidi="pt_PT"/>
        </w:rPr>
        <w:t>), procissões para celebrar dedicações (</w:t>
      </w:r>
      <w:r>
        <w:rPr>
          <w:lang w:val="pt_PT" w:bidi="pt_PT"/>
        </w:rPr>
        <w:t>12.31–43</w:t>
      </w:r>
      <w:r>
        <w:rPr>
          <w:lang w:val="pt_PT" w:bidi="pt_PT"/>
        </w:rPr>
        <w:t xml:space="preserve">; </w:t>
      </w:r>
      <w:r>
        <w:rPr>
          <w:lang w:val="pt_PT" w:bidi="pt_PT"/>
        </w:rPr>
        <w:t>Ed 6.16–18</w:t>
      </w:r>
      <w:r>
        <w:rPr>
          <w:lang w:val="pt_PT" w:bidi="pt_PT"/>
        </w:rPr>
        <w:t>) e reformas semelhantes (</w:t>
      </w:r>
      <w:r>
        <w:rPr>
          <w:lang w:val="pt_PT" w:bidi="pt_PT"/>
        </w:rPr>
        <w:t>13.15–29</w:t>
      </w:r>
      <w:r>
        <w:rPr>
          <w:lang w:val="pt_PT" w:bidi="pt_PT"/>
        </w:rPr>
        <w:t xml:space="preserve">; </w:t>
      </w:r>
      <w:r>
        <w:rPr>
          <w:lang w:val="pt_PT" w:bidi="pt_PT"/>
        </w:rPr>
        <w:t>Ed 9.1–10.44</w:t>
      </w:r>
      <w:r>
        <w:rPr>
          <w:lang w:val="pt_PT" w:bidi="pt_PT"/>
        </w:rPr>
        <w:t>). Assim como Esdras, Neemias apresenta listas de nomes (</w:t>
      </w:r>
      <w:r>
        <w:rPr>
          <w:lang w:val="pt_PT" w:bidi="pt_PT"/>
        </w:rPr>
        <w:t>3</w:t>
      </w:r>
      <w:r>
        <w:rPr>
          <w:lang w:val="pt_PT" w:bidi="pt_PT"/>
        </w:rPr>
        <w:t xml:space="preserve">; </w:t>
      </w:r>
      <w:r>
        <w:rPr>
          <w:lang w:val="pt_PT" w:bidi="pt_PT"/>
        </w:rPr>
        <w:t>7.6–73</w:t>
      </w:r>
      <w:r>
        <w:rPr>
          <w:lang w:val="pt_PT" w:bidi="pt_PT"/>
        </w:rPr>
        <w:t xml:space="preserve">; </w:t>
      </w:r>
      <w:r>
        <w:rPr>
          <w:lang w:val="pt_PT" w:bidi="pt_PT"/>
        </w:rPr>
        <w:t>10.1–27</w:t>
      </w:r>
      <w:r>
        <w:rPr>
          <w:lang w:val="pt_PT" w:bidi="pt_PT"/>
        </w:rPr>
        <w:t xml:space="preserve">; </w:t>
      </w:r>
      <w:r>
        <w:rPr>
          <w:lang w:val="pt_PT" w:bidi="pt_PT"/>
        </w:rPr>
        <w:t>11.1–12.26</w:t>
      </w:r>
      <w:r>
        <w:rPr>
          <w:lang w:val="pt_PT" w:bidi="pt_PT"/>
        </w:rPr>
        <w:t>) e pelo menos uma seção entre parênteses (</w:t>
      </w:r>
      <w:r>
        <w:rPr>
          <w:lang w:val="pt_PT" w:bidi="pt_PT"/>
        </w:rPr>
        <w:t>7.6–10.39</w:t>
      </w:r>
      <w:r>
        <w:rPr>
          <w:lang w:val="pt_PT" w:bidi="pt_PT"/>
        </w:rPr>
        <w:t>) seguida pela retomada de um relato anterior (</w:t>
      </w:r>
      <w:r>
        <w:rPr>
          <w:lang w:val="pt_PT" w:bidi="pt_PT"/>
        </w:rPr>
        <w:t>11.1–4</w:t>
      </w:r>
      <w:r>
        <w:rPr>
          <w:lang w:val="pt_PT" w:bidi="pt_PT"/>
        </w:rPr>
        <w:t>). Esses fatores levam muitos estudiosos bíblicos a acreditar que um único autor escreveu tanto Esdras quanto Neemias.</w:t>
      </w:r>
    </w:p>
    <w:p>
      <w:pPr>
        <w:pStyle w:val="Heading2"/>
      </w:pPr>
      <w:r>
        <w:rPr>
          <w:lang w:val="pt_PT" w:bidi="pt_PT"/>
        </w:rPr>
        <w:t>Significado e mensagem</w:t>
      </w:r>
    </w:p>
    <w:p>
      <w:pPr/>
      <w:r>
        <w:rPr>
          <w:lang w:val="pt_PT" w:bidi="pt_PT"/>
        </w:rPr>
      </w:r>
      <w:r>
        <w:rPr>
          <w:lang w:val="pt_PT" w:bidi="pt_PT"/>
        </w:rPr>
        <w:t>Oração. Neemias fundamentou seu serviço na oração. Ele orou fervorosamente para que Deus resgatasse o povo de sua situação desprezada, e Deus respondeu enviando Neemias (</w:t>
      </w:r>
      <w:r>
        <w:rPr>
          <w:lang w:val="pt_PT" w:bidi="pt_PT"/>
        </w:rPr>
        <w:t>1.1–2.8</w:t>
      </w:r>
      <w:r>
        <w:rPr>
          <w:lang w:val="pt_PT" w:bidi="pt_PT"/>
        </w:rPr>
        <w:t>). Quando estrangeiros se opuseram à restauração dos muros de Jerusalém, Neemias pediu a Deus que os julgasse (</w:t>
      </w:r>
      <w:r>
        <w:rPr>
          <w:lang w:val="pt_PT" w:bidi="pt_PT"/>
        </w:rPr>
        <w:t>4.4–5</w:t>
      </w:r>
      <w:r>
        <w:rPr>
          <w:lang w:val="pt_PT" w:bidi="pt_PT"/>
        </w:rPr>
        <w:t xml:space="preserve">; </w:t>
      </w:r>
      <w:r>
        <w:rPr>
          <w:lang w:val="pt_PT" w:bidi="pt_PT"/>
        </w:rPr>
        <w:t>6.14</w:t>
      </w:r>
      <w:r>
        <w:rPr>
          <w:lang w:val="pt_PT" w:bidi="pt_PT"/>
        </w:rPr>
        <w:t>). Neemias orou por apoio divino ao lidar com pessoas que estavam levando outros judeus à escravidão (</w:t>
      </w:r>
      <w:r>
        <w:rPr>
          <w:lang w:val="pt_PT" w:bidi="pt_PT"/>
        </w:rPr>
        <w:t>5.19</w:t>
      </w:r>
      <w:r>
        <w:rPr>
          <w:lang w:val="pt_PT" w:bidi="pt_PT"/>
        </w:rPr>
        <w:t>), aqueles que não estavam dizimando (</w:t>
      </w:r>
      <w:r>
        <w:rPr>
          <w:lang w:val="pt_PT" w:bidi="pt_PT"/>
        </w:rPr>
        <w:t>13.14</w:t>
      </w:r>
      <w:r>
        <w:rPr>
          <w:lang w:val="pt_PT" w:bidi="pt_PT"/>
        </w:rPr>
        <w:t>), e pessoas que não estavam guardando o sábado (</w:t>
      </w:r>
      <w:r>
        <w:rPr>
          <w:lang w:val="pt_PT" w:bidi="pt_PT"/>
        </w:rPr>
        <w:t>13.22</w:t>
      </w:r>
      <w:r>
        <w:rPr>
          <w:lang w:val="pt_PT" w:bidi="pt_PT"/>
        </w:rPr>
        <w:t>). A oração forneceu o poder para realizar a vontade de Deus. Seis vezes Neemias repetiu um refrão pedindo ao Senhor para “lembrar” dele ou de seus oponentes (</w:t>
      </w:r>
      <w:r>
        <w:rPr>
          <w:lang w:val="pt_PT" w:bidi="pt_PT"/>
        </w:rPr>
        <w:t>5.19</w:t>
      </w:r>
      <w:r>
        <w:rPr>
          <w:lang w:val="pt_PT" w:bidi="pt_PT"/>
        </w:rPr>
        <w:t xml:space="preserve">; </w:t>
      </w:r>
      <w:r>
        <w:rPr>
          <w:lang w:val="pt_PT" w:bidi="pt_PT"/>
        </w:rPr>
        <w:t>6.14</w:t>
      </w:r>
      <w:r>
        <w:rPr>
          <w:lang w:val="pt_PT" w:bidi="pt_PT"/>
        </w:rPr>
        <w:t xml:space="preserve">; </w:t>
      </w:r>
      <w:r>
        <w:rPr>
          <w:lang w:val="pt_PT" w:bidi="pt_PT"/>
        </w:rPr>
        <w:t>13.14</w:t>
      </w:r>
      <w:r>
        <w:rPr>
          <w:lang w:val="pt_PT" w:bidi="pt_PT"/>
        </w:rPr>
        <w:t>,</w:t>
      </w:r>
      <w:r>
        <w:rPr>
          <w:lang w:val="pt_PT" w:bidi="pt_PT"/>
        </w:rPr>
        <w:t>22</w:t>
      </w:r>
      <w:r>
        <w:rPr>
          <w:lang w:val="pt_PT" w:bidi="pt_PT"/>
        </w:rPr>
        <w:t>,</w:t>
      </w:r>
      <w:r>
        <w:rPr>
          <w:lang w:val="pt_PT" w:bidi="pt_PT"/>
        </w:rPr>
        <w:t>29</w:t>
      </w:r>
      <w:r>
        <w:rPr>
          <w:lang w:val="pt_PT" w:bidi="pt_PT"/>
        </w:rPr>
        <w:t>,</w:t>
      </w:r>
      <w:r>
        <w:rPr>
          <w:lang w:val="pt_PT" w:bidi="pt_PT"/>
        </w:rPr>
        <w:t>31</w:t>
      </w:r>
      <w:r>
        <w:rPr>
          <w:lang w:val="pt_PT" w:bidi="pt_PT"/>
        </w:rPr>
        <w:t>).</w:t>
      </w:r>
    </w:p>
    <w:p>
      <w:pPr/>
      <w:r>
        <w:rPr>
          <w:lang w:val="pt_PT" w:bidi="pt_PT"/>
        </w:rPr>
      </w:r>
      <w:r>
        <w:rPr>
          <w:lang w:val="pt_PT" w:bidi="pt_PT"/>
        </w:rPr>
        <w:t>Providência de Deus. O livro de Neemias destaca que Deus controla soberanamente as vidas de indivíduos e nações. Deus é capaz de restaurar pessoas do exílio (</w:t>
      </w:r>
      <w:r>
        <w:rPr>
          <w:lang w:val="pt_PT" w:bidi="pt_PT"/>
        </w:rPr>
        <w:t>1.8–9</w:t>
      </w:r>
      <w:r>
        <w:rPr>
          <w:lang w:val="pt_PT" w:bidi="pt_PT"/>
        </w:rPr>
        <w:t>), promover um de seus servos a copeiro do rei e depois a governador de uma província (</w:t>
      </w:r>
      <w:r>
        <w:rPr>
          <w:lang w:val="pt_PT" w:bidi="pt_PT"/>
        </w:rPr>
        <w:t>1.11</w:t>
      </w:r>
      <w:r>
        <w:rPr>
          <w:lang w:val="pt_PT" w:bidi="pt_PT"/>
        </w:rPr>
        <w:t xml:space="preserve">; </w:t>
      </w:r>
      <w:r>
        <w:rPr>
          <w:lang w:val="pt_PT" w:bidi="pt_PT"/>
        </w:rPr>
        <w:t>2.8</w:t>
      </w:r>
      <w:r>
        <w:rPr>
          <w:lang w:val="pt_PT" w:bidi="pt_PT"/>
        </w:rPr>
        <w:t>,</w:t>
      </w:r>
      <w:r>
        <w:rPr>
          <w:lang w:val="pt_PT" w:bidi="pt_PT"/>
        </w:rPr>
        <w:t>18</w:t>
      </w:r>
      <w:r>
        <w:rPr>
          <w:lang w:val="pt_PT" w:bidi="pt_PT"/>
        </w:rPr>
        <w:t>), e garantir sucesso na reconstrução dos muros (</w:t>
      </w:r>
      <w:r>
        <w:rPr>
          <w:lang w:val="pt_PT" w:bidi="pt_PT"/>
        </w:rPr>
        <w:t>2.20</w:t>
      </w:r>
      <w:r>
        <w:rPr>
          <w:lang w:val="pt_PT" w:bidi="pt_PT"/>
        </w:rPr>
        <w:t xml:space="preserve">; </w:t>
      </w:r>
      <w:r>
        <w:rPr>
          <w:lang w:val="pt_PT" w:bidi="pt_PT"/>
        </w:rPr>
        <w:t>6.16</w:t>
      </w:r>
      <w:r>
        <w:rPr>
          <w:lang w:val="pt_PT" w:bidi="pt_PT"/>
        </w:rPr>
        <w:t>). Deus protege seu povo (</w:t>
      </w:r>
      <w:r>
        <w:rPr>
          <w:lang w:val="pt_PT" w:bidi="pt_PT"/>
        </w:rPr>
        <w:t>4.4–5</w:t>
      </w:r>
      <w:r>
        <w:rPr>
          <w:lang w:val="pt_PT" w:bidi="pt_PT"/>
        </w:rPr>
        <w:t>,</w:t>
      </w:r>
      <w:r>
        <w:rPr>
          <w:lang w:val="pt_PT" w:bidi="pt_PT"/>
        </w:rPr>
        <w:t>9</w:t>
      </w:r>
      <w:r>
        <w:rPr>
          <w:lang w:val="pt_PT" w:bidi="pt_PT"/>
        </w:rPr>
        <w:t>,</w:t>
      </w:r>
      <w:r>
        <w:rPr>
          <w:lang w:val="pt_PT" w:bidi="pt_PT"/>
        </w:rPr>
        <w:t>20</w:t>
      </w:r>
      <w:r>
        <w:rPr>
          <w:lang w:val="pt_PT" w:bidi="pt_PT"/>
        </w:rPr>
        <w:t>) e frustra os planos dos ímpios (</w:t>
      </w:r>
      <w:r>
        <w:rPr>
          <w:lang w:val="pt_PT" w:bidi="pt_PT"/>
        </w:rPr>
        <w:t>4.14–15</w:t>
      </w:r>
      <w:r>
        <w:rPr>
          <w:lang w:val="pt_PT" w:bidi="pt_PT"/>
        </w:rPr>
        <w:t>). O mesmo Deus que criou o céu e a terra (</w:t>
      </w:r>
      <w:r>
        <w:rPr>
          <w:lang w:val="pt_PT" w:bidi="pt_PT"/>
        </w:rPr>
        <w:t>9.6</w:t>
      </w:r>
      <w:r>
        <w:rPr>
          <w:lang w:val="pt_PT" w:bidi="pt_PT"/>
        </w:rPr>
        <w:t>), chamou Abrão de Ur e deu a terra a Israel (</w:t>
      </w:r>
      <w:r>
        <w:rPr>
          <w:lang w:val="pt_PT" w:bidi="pt_PT"/>
        </w:rPr>
        <w:t>9.7–8</w:t>
      </w:r>
      <w:r>
        <w:rPr>
          <w:lang w:val="pt_PT" w:bidi="pt_PT"/>
        </w:rPr>
        <w:t>) foi capaz de realizar sua vontade através de Neemias.</w:t>
      </w:r>
    </w:p>
    <w:p>
      <w:pPr/>
      <w:r>
        <w:rPr>
          <w:lang w:val="pt_PT" w:bidi="pt_PT"/>
        </w:rPr>
      </w:r>
      <w:r>
        <w:rPr>
          <w:lang w:val="pt_PT" w:bidi="pt_PT"/>
        </w:rPr>
        <w:t>Dedicação à Palavra de Deus. A lei autoritativa de Moisés continha as instruções de Deus sobre como seu povo deveria viver. Deus havia feito uma “aliança de amor infalível com aqueles que o amam e obedecem aos seus mandamentos” (</w:t>
      </w:r>
      <w:r>
        <w:rPr>
          <w:lang w:val="pt_PT" w:bidi="pt_PT"/>
        </w:rPr>
        <w:t>1.5</w:t>
      </w:r>
      <w:r>
        <w:rPr>
          <w:lang w:val="pt_PT" w:bidi="pt_PT"/>
        </w:rPr>
        <w:t>). No entanto, seu povo não havia obedecido às instruções que Deus deu a Moisés (</w:t>
      </w:r>
      <w:r>
        <w:rPr>
          <w:lang w:val="pt_PT" w:bidi="pt_PT"/>
        </w:rPr>
        <w:t>1.7–9</w:t>
      </w:r>
      <w:r>
        <w:rPr>
          <w:lang w:val="pt_PT" w:bidi="pt_PT"/>
        </w:rPr>
        <w:t>), então estavam em perigo de punição divina. Esdras leu publicamente a lei de Moisés (</w:t>
      </w:r>
      <w:r>
        <w:rPr>
          <w:lang w:val="pt_PT" w:bidi="pt_PT"/>
        </w:rPr>
        <w:t>8.1–3</w:t>
      </w:r>
      <w:r>
        <w:rPr>
          <w:lang w:val="pt_PT" w:bidi="pt_PT"/>
        </w:rPr>
        <w:t>) para restaurar a nação. Em resposta, muitos do povo se dedicaram a seguir a lei, separando-se dos descrentes (</w:t>
      </w:r>
      <w:r>
        <w:rPr>
          <w:lang w:val="pt_PT" w:bidi="pt_PT"/>
        </w:rPr>
        <w:t>10.28</w:t>
      </w:r>
      <w:r>
        <w:rPr>
          <w:lang w:val="pt_PT" w:bidi="pt_PT"/>
        </w:rPr>
        <w:t>), guardando o sábado e dando seu dízimo para os levitas (</w:t>
      </w:r>
      <w:r>
        <w:rPr>
          <w:lang w:val="pt_PT" w:bidi="pt_PT"/>
        </w:rPr>
        <w:t>10.29–39</w:t>
      </w:r>
      <w:r>
        <w:rPr>
          <w:lang w:val="pt_PT" w:bidi="pt_PT"/>
        </w:rPr>
        <w:t xml:space="preserve">; </w:t>
      </w:r>
      <w:r>
        <w:rPr>
          <w:lang w:val="pt_PT" w:bidi="pt_PT"/>
        </w:rPr>
        <w:t>12.44</w:t>
      </w:r>
      <w:r>
        <w:rPr>
          <w:lang w:val="pt_PT" w:bidi="pt_PT"/>
        </w:rPr>
        <w:t>).</w:t>
      </w:r>
    </w:p>
    <w:p>
      <w:pPr/>
      <w:r>
        <w:rPr>
          <w:lang w:val="pt_PT" w:bidi="pt_PT"/>
        </w:rPr>
      </w:r>
      <w:r>
        <w:rPr>
          <w:lang w:val="pt_PT" w:bidi="pt_PT"/>
        </w:rPr>
        <w:t>Coragem contra a Oposição. Neemias foi valente ao enfrentar a oposição. Sanbalate, Gesém e Tobias se opuseram à reconstrução dos muros de Jerusalém (</w:t>
      </w:r>
      <w:r>
        <w:rPr>
          <w:lang w:val="pt_PT" w:bidi="pt_PT"/>
        </w:rPr>
        <w:t>2.10</w:t>
      </w:r>
      <w:r>
        <w:rPr>
          <w:lang w:val="pt_PT" w:bidi="pt_PT"/>
        </w:rPr>
        <w:t>) e zombaram do trabalho do povo de Deus (</w:t>
      </w:r>
      <w:r>
        <w:rPr>
          <w:lang w:val="pt_PT" w:bidi="pt_PT"/>
        </w:rPr>
        <w:t>2.19</w:t>
      </w:r>
      <w:r>
        <w:rPr>
          <w:lang w:val="pt_PT" w:bidi="pt_PT"/>
        </w:rPr>
        <w:t xml:space="preserve">; </w:t>
      </w:r>
      <w:r>
        <w:rPr>
          <w:lang w:val="pt_PT" w:bidi="pt_PT"/>
        </w:rPr>
        <w:t>4.1–3</w:t>
      </w:r>
      <w:r>
        <w:rPr>
          <w:lang w:val="pt_PT" w:bidi="pt_PT"/>
        </w:rPr>
        <w:t>). Além disso, árabes, amonitas e pessoas de Asdode conspiraram para atacar os construtores (</w:t>
      </w:r>
      <w:r>
        <w:rPr>
          <w:lang w:val="pt_PT" w:bidi="pt_PT"/>
        </w:rPr>
        <w:t>4.7–9</w:t>
      </w:r>
      <w:r>
        <w:rPr>
          <w:lang w:val="pt_PT" w:bidi="pt_PT"/>
        </w:rPr>
        <w:t>,</w:t>
      </w:r>
      <w:r>
        <w:rPr>
          <w:lang w:val="pt_PT" w:bidi="pt_PT"/>
        </w:rPr>
        <w:t>11</w:t>
      </w:r>
      <w:r>
        <w:rPr>
          <w:lang w:val="pt_PT" w:bidi="pt_PT"/>
        </w:rPr>
        <w:t xml:space="preserve">; </w:t>
      </w:r>
      <w:r>
        <w:rPr>
          <w:lang w:val="pt_PT" w:bidi="pt_PT"/>
        </w:rPr>
        <w:t>6.1–14</w:t>
      </w:r>
      <w:r>
        <w:rPr>
          <w:lang w:val="pt_PT" w:bidi="pt_PT"/>
        </w:rPr>
        <w:t>). Neemias respondeu a essa oposição colocando guardas e orando pela ajuda de Deus (</w:t>
      </w:r>
      <w:r>
        <w:rPr>
          <w:lang w:val="pt_PT" w:bidi="pt_PT"/>
        </w:rPr>
        <w:t>4.6–23</w:t>
      </w:r>
      <w:r>
        <w:rPr>
          <w:lang w:val="pt_PT" w:bidi="pt_PT"/>
        </w:rPr>
        <w:t>). Neemias também enfrentou conflitos internos de membros da comunidade que abusavam dos pobres (</w:t>
      </w:r>
      <w:r>
        <w:rPr>
          <w:lang w:val="pt_PT" w:bidi="pt_PT"/>
        </w:rPr>
        <w:t>5.1–13</w:t>
      </w:r>
      <w:r>
        <w:rPr>
          <w:lang w:val="pt_PT" w:bidi="pt_PT"/>
        </w:rPr>
        <w:t>), que se casavam com estrangeiros (</w:t>
      </w:r>
      <w:r>
        <w:rPr>
          <w:lang w:val="pt_PT" w:bidi="pt_PT"/>
        </w:rPr>
        <w:t>9.1–2</w:t>
      </w:r>
      <w:r>
        <w:rPr>
          <w:lang w:val="pt_PT" w:bidi="pt_PT"/>
        </w:rPr>
        <w:t xml:space="preserve">; </w:t>
      </w:r>
      <w:r>
        <w:rPr>
          <w:lang w:val="pt_PT" w:bidi="pt_PT"/>
        </w:rPr>
        <w:t>10.28–30</w:t>
      </w:r>
      <w:r>
        <w:rPr>
          <w:lang w:val="pt_PT" w:bidi="pt_PT"/>
        </w:rPr>
        <w:t xml:space="preserve">; </w:t>
      </w:r>
      <w:r>
        <w:rPr>
          <w:lang w:val="pt_PT" w:bidi="pt_PT"/>
        </w:rPr>
        <w:t>13.23–28</w:t>
      </w:r>
      <w:r>
        <w:rPr>
          <w:lang w:val="pt_PT" w:bidi="pt_PT"/>
        </w:rPr>
        <w:t>), e que não dizimavam ou não mantinham o sábado santo (</w:t>
      </w:r>
      <w:r>
        <w:rPr>
          <w:lang w:val="pt_PT" w:bidi="pt_PT"/>
        </w:rPr>
        <w:t>10.31–39</w:t>
      </w:r>
      <w:r>
        <w:rPr>
          <w:lang w:val="pt_PT" w:bidi="pt_PT"/>
        </w:rPr>
        <w:t xml:space="preserve">; </w:t>
      </w:r>
      <w:r>
        <w:rPr>
          <w:lang w:val="pt_PT" w:bidi="pt_PT"/>
        </w:rPr>
        <w:t>13.10–22</w:t>
      </w:r>
      <w:r>
        <w:rPr>
          <w:lang w:val="pt_PT" w:bidi="pt_PT"/>
        </w:rPr>
        <w:t>). A coragem e a oração de Neemias permitiram que ele tivesse sucesso ao lidar com esses problemas.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