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RUT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Руфь</w:t>
      </w:r>
      <w:r>
        <w:rPr>
          <w:lang w:val="ru_RU" w:bidi="ru_RU"/>
        </w:rPr>
      </w:r>
    </w:p>
    <w:p>
      <w:pPr/>
      <w:r>
        <w:rPr>
          <w:lang w:val="ru_RU" w:bidi="ru_RU"/>
        </w:rPr>
      </w:r>
      <w:r>
        <w:rPr>
          <w:lang w:val="ru_RU" w:bidi="ru_RU"/>
        </w:rPr>
        <w:t>Руфь была предана Ноемини, своей свекрови, скорбевшей по мужу и сыновьям. Вооз был родственником Ноемини, он был богатым землевладельцем, и у него было много работников. Это история рассказывает о потерях и о верности, о возвращении домой, о тайной встрече в ночи, о публичной передаче имущества, о свадьбе и о ребёнке. Книга Руфь рассказывает о проявлении Божьей любви в жизни простых людей.</w:t>
      </w:r>
    </w:p>
    <w:p>
      <w:pPr>
        <w:pStyle w:val="Heading2"/>
      </w:pPr>
      <w:r>
        <w:rPr>
          <w:lang w:val="ru_RU" w:bidi="ru_RU"/>
        </w:rPr>
        <w:t>Исторический контекст</w:t>
      </w:r>
    </w:p>
    <w:p>
      <w:pPr/>
      <w:r>
        <w:rPr>
          <w:lang w:val="ru_RU" w:bidi="ru_RU"/>
        </w:rPr>
      </w:r>
      <w:r>
        <w:rPr>
          <w:lang w:val="ru_RU" w:bidi="ru_RU"/>
        </w:rPr>
        <w:t>События, описанные в Книге Руфь, произошли около 1100 г. до н.э., во времена судей. И если Книга Судей описывает жестокие, судьбоносные события, то Книга Руфь показывает мирную, повседневную жизнь того времени.</w:t>
      </w:r>
    </w:p>
    <w:p>
      <w:pPr/>
      <w:r>
        <w:rPr>
          <w:lang w:val="ru_RU" w:bidi="ru_RU"/>
        </w:rPr>
      </w:r>
      <w:r>
        <w:rPr>
          <w:lang w:val="ru_RU" w:bidi="ru_RU"/>
        </w:rPr>
        <w:t>В тот период в Израиле было мало политических структур. Обычный человек ориентировался больше на племенные и клановые связи, чем на национальную принадлежность. Большинство семей в Израиле сами производили для себя еду, предметы первой необходимости, выращивая урожай и разводя скот. Холмистая местность Израиля была плодородной, но количество воды зависело от дождей, и если в течение пары лет выпадало мало осадков, это могло привести к неурожаю и голоду.</w:t>
      </w:r>
    </w:p>
    <w:p>
      <w:pPr>
        <w:pStyle w:val="Heading2"/>
      </w:pPr>
      <w:r>
        <w:rPr>
          <w:lang w:val="ru_RU" w:bidi="ru_RU"/>
        </w:rPr>
        <w:t>Краткое содержание</w:t>
      </w:r>
    </w:p>
    <w:p>
      <w:pPr/>
      <w:r>
        <w:rPr>
          <w:lang w:val="ru_RU" w:bidi="ru_RU"/>
        </w:rPr>
      </w:r>
      <w:r>
        <w:rPr>
          <w:lang w:val="ru_RU" w:bidi="ru_RU"/>
        </w:rPr>
        <w:t>Когда в Вифлееме начался голод, Елимелех со своей семьёй — женой Ноеминью и двумя сыновьями — отправился в Моав. Там сыновья Елимелеха взяли в жёны местных женщин. В Моаве сам Елимелех и его два сына умерли, оставив Ноеминь без средств к существованию. Услышав, что голод в Вифлееме закончился, Ноеминь решила вернуться на родину. Одна из овдовевших невесток Ноемини, моавитянка Руфь, сказала, что она останется верной свекрови и не оставит её. Вдвоём женщины отправились в путь и пришли в Вифлеем в начале сбора ярового урожая ячменя. Чтобы добыть пищу на следующий год, Руфь пошла подбирать колосья, оставшиеся после сбора урожая. Она начала с поля, принадлежащего Воозу. Когда Вооз узнал, кто она, он велел своим работникам быть щедрыми по отношению к Руфи.</w:t>
      </w:r>
    </w:p>
    <w:p>
      <w:pPr/>
      <w:r>
        <w:rPr>
          <w:lang w:val="ru_RU" w:bidi="ru_RU"/>
        </w:rPr>
      </w:r>
      <w:r>
        <w:rPr>
          <w:lang w:val="ru_RU" w:bidi="ru_RU"/>
        </w:rPr>
        <w:t>Услышав о доброте Вооза, Ноеминь однажды вечером послала Руфь на гумно, чтобы та встретилась с Воозом наедине. Руфь попросила Вооза выступить в качестве избавителя её семьи, что включало и женитьбу на ней. Вооз знал, что более близкий родственник имел приоритетное право стать избавителем семьи, но обещал сделать это сам, если тот откажется. Чтобы уладить это дело, Вооз пошёл к городским воротам, и тот другой родственник отказался стать этим избавителем. Тогда Вооз женился на Руфи, и у них родился сын, которого назвали Овид.</w:t>
      </w:r>
    </w:p>
    <w:p>
      <w:pPr/>
      <w:r>
        <w:rPr>
          <w:lang w:val="ru_RU" w:bidi="ru_RU"/>
        </w:rPr>
      </w:r>
      <w:r>
        <w:rPr>
          <w:lang w:val="ru_RU" w:bidi="ru_RU"/>
        </w:rPr>
        <w:t>Рождение внука вернуло Ноемини то, что она однажды потеряла навсегда: теперь она знала, что в старости о ней будет кому позаботиться. Овид стал дедом Давида, величайшего царя Израиля. Книга Руфь заканчивается родословной в десять поколений — от Фареса, сына Иуды, до Давида.</w:t>
      </w:r>
    </w:p>
    <w:p>
      <w:pPr>
        <w:pStyle w:val="Heading2"/>
      </w:pPr>
      <w:r>
        <w:rPr>
          <w:lang w:val="ru_RU" w:bidi="ru_RU"/>
        </w:rPr>
        <w:t>Авторство и датировка</w:t>
      </w:r>
    </w:p>
    <w:p>
      <w:pPr/>
      <w:r>
        <w:rPr>
          <w:lang w:val="ru_RU" w:bidi="ru_RU"/>
        </w:rPr>
      </w:r>
      <w:r>
        <w:rPr>
          <w:lang w:val="ru_RU" w:bidi="ru_RU"/>
        </w:rPr>
        <w:t>Некоторые учёные-библеисты подвергли сомнению историческую достоверность Книги Руфь и предположили, что это вымышленный сюжет. Однако по мере того, как учёные-библеисты узнают новые факты древней истории, традиций древней письменности, а также повседневной жизни древнего Ближнего Востока, мы можем с уверенностью заключить, что Книга Руфь, как и другие рассказы о раннем периоде истории Израиля, имеют твёрдую историческую основу. Мы не знаем, кто написал Книгу Руфь, и, возможно, археологи никогда не найдут прямых материальных свидетельств существования Руфи, Вооза и Ноемини, но то, как в этом повествовании отражены исторические и географические реалии своего времени, подтверждает его историческую достоверность.</w:t>
      </w:r>
    </w:p>
    <w:p>
      <w:pPr>
        <w:pStyle w:val="Heading2"/>
      </w:pPr>
      <w:r>
        <w:rPr>
          <w:lang w:val="ru_RU" w:bidi="ru_RU"/>
        </w:rPr>
        <w:t>Значение и смысл</w:t>
      </w:r>
    </w:p>
    <w:p>
      <w:pPr/>
      <w:r>
        <w:rPr>
          <w:lang w:val="ru_RU" w:bidi="ru_RU"/>
        </w:rPr>
      </w:r>
      <w:r>
        <w:rPr>
          <w:lang w:val="ru_RU" w:bidi="ru_RU"/>
        </w:rPr>
        <w:t>Обычно Бог действует в заурядных событиях повседневной жизни. Чудеса действительно случаются, но раз за разом Бог достигает Своих целей и благословляет Своих людей посредством самых обыденных событий. Если мы научимся проявлять верность в повседневной жизни, мы будем готовы быть верными в трудную минуту.</w:t>
      </w:r>
    </w:p>
    <w:p>
      <w:pPr/>
      <w:r>
        <w:rPr>
          <w:lang w:val="ru_RU" w:bidi="ru_RU"/>
        </w:rPr>
      </w:r>
      <w:r>
        <w:rPr>
          <w:lang w:val="ru_RU" w:bidi="ru_RU"/>
        </w:rPr>
        <w:t>В Книге Руфь содержится ряд благословений. Божий народ имеет привилегию благословлять друг друга во имя Бога. Мы часто помогаем исполнить эти благословения, как Ноеминь и Вооз исполнили благословения, которые они дали Руфи.</w:t>
      </w:r>
    </w:p>
    <w:p>
      <w:pPr/>
      <w:r>
        <w:rPr>
          <w:lang w:val="ru_RU" w:bidi="ru_RU"/>
        </w:rPr>
      </w:r>
      <w:r>
        <w:rPr>
          <w:lang w:val="ru_RU" w:bidi="ru_RU"/>
        </w:rPr>
        <w:t>Ноеминь чувствовала себя покинутой Богом; но Бог не оставил Ноеминь, и к концу книги она поняла, что Бог восстановил для неё больше, чем она могла и мечтать. Мы можем доверять Богу даже в наши самые мрачные часы.</w:t>
      </w:r>
    </w:p>
    <w:p>
      <w:pPr/>
      <w:r>
        <w:rPr>
          <w:lang w:val="ru_RU" w:bidi="ru_RU"/>
        </w:rPr>
      </w:r>
      <w:r>
        <w:rPr>
          <w:lang w:val="ru_RU" w:bidi="ru_RU"/>
        </w:rPr>
        <w:t>Вера в Бога предполагает готовность идти на риск. Решение Руфи следовать за Богом Ноемини было принято ею в условиях огромной неопределённости. Вооз решил быть верным и щедрым, и он был щедро вознаграждён.</w:t>
      </w:r>
    </w:p>
    <w:p>
      <w:pPr/>
      <w:r>
        <w:rPr>
          <w:lang w:val="ru_RU" w:bidi="ru_RU"/>
        </w:rPr>
      </w:r>
      <w:r>
        <w:rPr>
          <w:lang w:val="ru_RU" w:bidi="ru_RU"/>
        </w:rPr>
        <w:t>Повседневное и заурядное может оказывать потрясающее, вечное воздействие. Каждодневная верность Руфи и Вооза, проявляющаяся в том, как они занимались земледелием, в браке, в рождении и воспитании детей, привела к вечным благословениям, которые продолжают преумножаться через царя Давида и его потомка Иисуса Христа.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