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Intros)</w:t>
      </w:r>
      <w:r>
        <w:rPr>
          <w:lang w:val="es_ES" w:bidi="es_ES"/>
        </w:rPr>
      </w:r>
    </w:p>
    <w:p>
      <w:pPr/>
      <w:r>
        <w:rPr>
          <w:lang w:val="es_ES" w:bidi="es_ES"/>
        </w:rPr>
      </w:r>
      <w:r>
        <w:rPr>
          <w:b/>
          <w:lang w:val="es_ES" w:bidi="es_ES"/>
        </w:rPr>
        <w:t>Aquifer Open Study Notes (Book Intros)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COL</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Colosenses</w:t>
      </w:r>
      <w:r>
        <w:rPr>
          <w:lang w:val="es_ES" w:bidi="es_ES"/>
        </w:rPr>
      </w:r>
    </w:p>
    <w:p>
      <w:pPr/>
      <w:r>
        <w:rPr>
          <w:lang w:val="es_ES" w:bidi="es_ES"/>
        </w:rPr>
      </w:r>
      <w:r>
        <w:rPr>
          <w:lang w:val="es_ES" w:bidi="es_ES"/>
        </w:rPr>
        <w:t>La carta a los Colosenses combina algunas de las enseñanzas más profundas y sublimes sobre Cristo con instrucciones muy básicas para la vida. Al igual que cualquier otro libro del Nuevo Testamento, Colosenses nos recuerda que Cristo siempre debe ser preeminente en los afectos y la adoración de un cristiano.</w:t>
      </w:r>
    </w:p>
    <w:p>
      <w:pPr>
        <w:pStyle w:val="Heading2"/>
      </w:pPr>
      <w:r>
        <w:rPr>
          <w:lang w:val="es_ES" w:bidi="es_ES"/>
        </w:rPr>
        <w:t>Ambientación</w:t>
      </w:r>
    </w:p>
    <w:p>
      <w:pPr/>
      <w:r>
        <w:rPr>
          <w:lang w:val="es_ES" w:bidi="es_ES"/>
        </w:rPr>
      </w:r>
      <w:r>
        <w:rPr>
          <w:lang w:val="es_ES" w:bidi="es_ES"/>
        </w:rPr>
        <w:t>La ciudad de Colosas se encontraba a unos 193 kilómetros al este de Éfeso, en la provincia de Asia (en la actual Turquía).</w:t>
      </w:r>
    </w:p>
    <w:p>
      <w:pPr/>
      <w:r>
        <w:rPr>
          <w:lang w:val="es_ES" w:bidi="es_ES"/>
        </w:rPr>
      </w:r>
      <w:r>
        <w:rPr>
          <w:lang w:val="es_ES" w:bidi="es_ES"/>
        </w:rPr>
        <w:t>Pablo menciona a Epafras como quien primero llevó las Buenas Nuevas a los colosenses (</w:t>
      </w:r>
      <w:r>
        <w:rPr>
          <w:lang w:val="es_ES" w:bidi="es_ES"/>
        </w:rPr>
        <w:t>1:7</w:t>
      </w:r>
      <w:r>
        <w:rPr>
          <w:lang w:val="es_ES" w:bidi="es_ES"/>
        </w:rPr>
        <w:t>). Es probable que Epafras se haya convertido durante el ministerio de tres años de Pablo en Éfeso. Éfeso era el centro comercial y gubernamental de toda la provincia, que incluía a Colosas. Lucas nos dice que durante el tiempo de Pablo en Éfeso, “la gente de toda la provincia de Asia... escuchó la palabra del Señor” (</w:t>
      </w:r>
      <w:r>
        <w:rPr>
          <w:lang w:val="es_ES" w:bidi="es_ES"/>
        </w:rPr>
        <w:t>Hechos 19:10</w:t>
      </w:r>
      <w:r>
        <w:rPr>
          <w:lang w:val="es_ES" w:bidi="es_ES"/>
        </w:rPr>
        <w:t>). Aunque Pablo no había visitado Colosas (</w:t>
      </w:r>
      <w:r>
        <w:rPr>
          <w:lang w:val="es_ES" w:bidi="es_ES"/>
        </w:rPr>
        <w:t>Col 2:1</w:t>
      </w:r>
      <w:r>
        <w:rPr>
          <w:lang w:val="es_ES" w:bidi="es_ES"/>
        </w:rPr>
        <w:t>), él era el “padre” espiritual de Epafras y, por lo tanto, el “abuelo” espiritual de su iglesia. Por eso escribió con autoridad apostólica y cuidado personal.</w:t>
      </w:r>
    </w:p>
    <w:p>
      <w:pPr/>
      <w:r>
        <w:rPr>
          <w:lang w:val="es_ES" w:bidi="es_ES"/>
        </w:rPr>
      </w:r>
      <w:r>
        <w:rPr>
          <w:lang w:val="es_ES" w:bidi="es_ES"/>
        </w:rPr>
        <w:t>Cuando se escribió Colosenses, Epafras estaba visitando a Pablo en prisión (</w:t>
      </w:r>
      <w:r>
        <w:rPr>
          <w:lang w:val="es_ES" w:bidi="es_ES"/>
        </w:rPr>
        <w:t>4:12</w:t>
      </w:r>
      <w:r>
        <w:rPr>
          <w:lang w:val="es_ES" w:bidi="es_ES"/>
        </w:rPr>
        <w:t>). Le había contado a Pablo sobre algunas de las dificultades que la joven iglesia estaba enfrentando. Estaba especialmente preocupado por algunos falsos maestros en Colosas que estaban enfatizando la importancia de los “gobernantes y autoridades espirituales” (</w:t>
      </w:r>
      <w:r>
        <w:rPr>
          <w:lang w:val="es_ES" w:bidi="es_ES"/>
        </w:rPr>
        <w:t>2:15</w:t>
      </w:r>
      <w:r>
        <w:rPr>
          <w:lang w:val="es_ES" w:bidi="es_ES"/>
        </w:rPr>
        <w:t>) y los “poderes espirituales de este mundo” (</w:t>
      </w:r>
      <w:r>
        <w:rPr>
          <w:lang w:val="es_ES" w:bidi="es_ES"/>
        </w:rPr>
        <w:t>2:8,</w:t>
      </w:r>
      <w:r>
        <w:rPr>
          <w:lang w:val="es_ES" w:bidi="es_ES"/>
        </w:rPr>
        <w:t>20</w:t>
      </w:r>
      <w:r>
        <w:rPr>
          <w:lang w:val="es_ES" w:bidi="es_ES"/>
        </w:rPr>
        <w:t>), lo que restaba importancia a la preeminencia de Cristo. Pablo escribió para abordar estos problemas.</w:t>
      </w:r>
    </w:p>
    <w:p>
      <w:pPr>
        <w:pStyle w:val="Heading2"/>
      </w:pPr>
      <w:r>
        <w:rPr>
          <w:lang w:val="es_ES" w:bidi="es_ES"/>
        </w:rPr>
        <w:t>Resumen</w:t>
      </w:r>
    </w:p>
    <w:p>
      <w:pPr/>
      <w:r>
        <w:rPr>
          <w:lang w:val="es_ES" w:bidi="es_ES"/>
        </w:rPr>
      </w:r>
      <w:r>
        <w:rPr>
          <w:lang w:val="es_ES" w:bidi="es_ES"/>
        </w:rPr>
        <w:t>Colosenses se divide en dos partes: los</w:t>
      </w:r>
      <w:r>
        <w:rPr>
          <w:lang w:val="es_ES" w:bidi="es_ES"/>
        </w:rPr>
        <w:t xml:space="preserve"> capítulos 1–2</w:t>
      </w:r>
      <w:r>
        <w:rPr>
          <w:lang w:val="es_ES" w:bidi="es_ES"/>
        </w:rPr>
        <w:t xml:space="preserve"> se centran en la teología y los</w:t>
      </w:r>
      <w:r>
        <w:rPr>
          <w:lang w:val="es_ES" w:bidi="es_ES"/>
        </w:rPr>
        <w:t xml:space="preserve"> capítulos 3–4</w:t>
      </w:r>
      <w:r>
        <w:rPr>
          <w:lang w:val="es_ES" w:bidi="es_ES"/>
        </w:rPr>
        <w:t xml:space="preserve"> en asuntos prácticos.</w:t>
      </w:r>
    </w:p>
    <w:p>
      <w:pPr/>
      <w:r>
        <w:rPr>
          <w:lang w:val="es_ES" w:bidi="es_ES"/>
        </w:rPr>
      </w:r>
      <w:r>
        <w:rPr>
          <w:lang w:val="es_ES" w:bidi="es_ES"/>
        </w:rPr>
        <w:t>Los saludos de Pablo (</w:t>
      </w:r>
      <w:r>
        <w:rPr>
          <w:lang w:val="es_ES" w:bidi="es_ES"/>
        </w:rPr>
        <w:t>1:1–2</w:t>
      </w:r>
      <w:r>
        <w:rPr>
          <w:lang w:val="es_ES" w:bidi="es_ES"/>
        </w:rPr>
        <w:t>) son seguidos por una sección de acción de gracias (</w:t>
      </w:r>
      <w:r>
        <w:rPr>
          <w:lang w:val="es_ES" w:bidi="es_ES"/>
        </w:rPr>
        <w:t>1:3–14</w:t>
      </w:r>
      <w:r>
        <w:rPr>
          <w:lang w:val="es_ES" w:bidi="es_ES"/>
        </w:rPr>
        <w:t>), una forma típica de comenzar una carta del Nuevo Testamento. Después, para enfatizar su punto teológico clave, Pablo cita y adapta un himno sobre la supremacía de Cristo (</w:t>
      </w:r>
      <w:r>
        <w:rPr>
          <w:lang w:val="es_ES" w:bidi="es_ES"/>
        </w:rPr>
        <w:t>1:15–20</w:t>
      </w:r>
      <w:r>
        <w:rPr>
          <w:lang w:val="es_ES" w:bidi="es_ES"/>
        </w:rPr>
        <w:t>), y posteriormente hace una aplicación práctica (</w:t>
      </w:r>
      <w:r>
        <w:rPr>
          <w:lang w:val="es_ES" w:bidi="es_ES"/>
        </w:rPr>
        <w:t>1:21–23</w:t>
      </w:r>
      <w:r>
        <w:rPr>
          <w:lang w:val="es_ES" w:bidi="es_ES"/>
        </w:rPr>
        <w:t>) antes de discutir su propio ministerio como apóstol a los gentiles (</w:t>
      </w:r>
      <w:r>
        <w:rPr>
          <w:lang w:val="es_ES" w:bidi="es_ES"/>
        </w:rPr>
        <w:t>1:24–2:5</w:t>
      </w:r>
      <w:r>
        <w:rPr>
          <w:lang w:val="es_ES" w:bidi="es_ES"/>
        </w:rPr>
        <w:t>). Después, regresa a su punto principal, instando a los colosenses a mantener su lealtad a Cristo Jesús, quien provee para su vida espiritual (</w:t>
      </w:r>
      <w:r>
        <w:rPr>
          <w:lang w:val="es_ES" w:bidi="es_ES"/>
        </w:rPr>
        <w:t>2:6–15</w:t>
      </w:r>
      <w:r>
        <w:rPr>
          <w:lang w:val="es_ES" w:bidi="es_ES"/>
        </w:rPr>
        <w:t>). La parte teológica de la carta concluye con una advertencia de no preocuparse por las reglas como un medio para alcanzar el cumplimiento espiritual (</w:t>
      </w:r>
      <w:r>
        <w:rPr>
          <w:lang w:val="es_ES" w:bidi="es_ES"/>
        </w:rPr>
        <w:t>2:16–23</w:t>
      </w:r>
      <w:r>
        <w:rPr>
          <w:lang w:val="es_ES" w:bidi="es_ES"/>
        </w:rPr>
        <w:t>).</w:t>
      </w:r>
    </w:p>
    <w:p>
      <w:pPr/>
      <w:r>
        <w:rPr>
          <w:lang w:val="es_ES" w:bidi="es_ES"/>
        </w:rPr>
      </w:r>
      <w:r>
        <w:rPr>
          <w:lang w:val="es_ES" w:bidi="es_ES"/>
        </w:rPr>
        <w:t>La parte más práctica de la carta (</w:t>
      </w:r>
      <w:r>
        <w:rPr>
          <w:lang w:val="es_ES" w:bidi="es_ES"/>
        </w:rPr>
        <w:t>caps. 3–4</w:t>
      </w:r>
      <w:r>
        <w:rPr>
          <w:lang w:val="es_ES" w:bidi="es_ES"/>
        </w:rPr>
        <w:t>) comienza con un llamado general a alejarse del pecado y a abrazar la nueva vida en Cristo (</w:t>
      </w:r>
      <w:r>
        <w:rPr>
          <w:lang w:val="es_ES" w:bidi="es_ES"/>
        </w:rPr>
        <w:t>3:1–11</w:t>
      </w:r>
      <w:r>
        <w:rPr>
          <w:lang w:val="es_ES" w:bidi="es_ES"/>
        </w:rPr>
        <w:t>). Pablo continúa con instrucciones para la comunidad cristiana (</w:t>
      </w:r>
      <w:r>
        <w:rPr>
          <w:lang w:val="es_ES" w:bidi="es_ES"/>
        </w:rPr>
        <w:t>3:12–17</w:t>
      </w:r>
      <w:r>
        <w:rPr>
          <w:lang w:val="es_ES" w:bidi="es_ES"/>
        </w:rPr>
        <w:t>) y la vida familiar (</w:t>
      </w:r>
      <w:r>
        <w:rPr>
          <w:lang w:val="es_ES" w:bidi="es_ES"/>
        </w:rPr>
        <w:t>3:18–4:1</w:t>
      </w:r>
      <w:r>
        <w:rPr>
          <w:lang w:val="es_ES" w:bidi="es_ES"/>
        </w:rPr>
        <w:t>). La carta concluye con una exhortación a la oración (</w:t>
      </w:r>
      <w:r>
        <w:rPr>
          <w:lang w:val="es_ES" w:bidi="es_ES"/>
        </w:rPr>
        <w:t>4:2–6</w:t>
      </w:r>
      <w:r>
        <w:rPr>
          <w:lang w:val="es_ES" w:bidi="es_ES"/>
        </w:rPr>
        <w:t>) y comentarios sobre compañeros de trabajo y otros cristianos (</w:t>
      </w:r>
      <w:r>
        <w:rPr>
          <w:lang w:val="es_ES" w:bidi="es_ES"/>
        </w:rPr>
        <w:t>4:7–18</w:t>
      </w:r>
      <w:r>
        <w:rPr>
          <w:lang w:val="es_ES" w:bidi="es_ES"/>
        </w:rPr>
        <w:t>).</w:t>
      </w:r>
    </w:p>
    <w:p>
      <w:pPr>
        <w:pStyle w:val="Heading2"/>
      </w:pPr>
      <w:r>
        <w:rPr>
          <w:lang w:val="es_ES" w:bidi="es_ES"/>
        </w:rPr>
        <w:t>Fecha y Ocasión en que fue Escrita</w:t>
      </w:r>
    </w:p>
    <w:p>
      <w:pPr/>
      <w:r>
        <w:rPr>
          <w:lang w:val="es_ES" w:bidi="es_ES"/>
        </w:rPr>
      </w:r>
      <w:r>
        <w:rPr>
          <w:lang w:val="es_ES" w:bidi="es_ES"/>
        </w:rPr>
        <w:t xml:space="preserve">Colosenses, Efesios, Filemón y Filipenses se conocen como las Cartas de la Prisión; las cuatro fueron escritas mientras Pablo estaba encarcelado por predicar sobre Jesucristo (ver </w:t>
      </w:r>
      <w:r>
        <w:rPr>
          <w:lang w:val="es_ES" w:bidi="es_ES"/>
        </w:rPr>
        <w:t>4:18</w:t>
      </w:r>
      <w:r>
        <w:rPr>
          <w:lang w:val="es_ES" w:bidi="es_ES"/>
        </w:rPr>
        <w:t xml:space="preserve">). Efesios, Colosenses y Filemón están estrechamente relacionados, habiendo sido probablemente escritos desde el mismo lugar y aproximadamente al mismo tiempo (ya sea Roma o Éfeso, ver </w:t>
      </w:r>
      <w:r>
        <w:rPr>
          <w:lang w:val="es_ES" w:bidi="es_ES"/>
        </w:rPr>
        <w:t>Introducción al Libro de Efesios, “Fecha y Lugar en que fue Escrito”</w:t>
      </w:r>
      <w:r>
        <w:rPr>
          <w:lang w:val="es_ES" w:bidi="es_ES"/>
        </w:rPr>
        <w:t>). Estas tres cartas comparten temas y vocabulario comunes y fueron escritas para personas en la misma región del mundo: Colosas estaba a solo unos 193 kilómetros al este de Éfeso en la provincia romana de Asia, y Filemón era residente de Colosas.</w:t>
      </w:r>
    </w:p>
    <w:p>
      <w:pPr/>
      <w:r>
        <w:rPr>
          <w:lang w:val="es_ES" w:bidi="es_ES"/>
        </w:rPr>
      </w:r>
      <w:r>
        <w:rPr>
          <w:lang w:val="es_ES" w:bidi="es_ES"/>
        </w:rPr>
        <w:t>Pablo mencionó a algunos de los mismos compañeros de trabajo en cada una de las Cartas desde la Prisión. En su carta a Filemón, explicó por qué estaba enviando de regreso a Onésimo, el esclavo fugitivo de Filemón. Onésimo también viajó con la carta a los Colosenses (</w:t>
      </w:r>
      <w:r>
        <w:rPr>
          <w:lang w:val="es_ES" w:bidi="es_ES"/>
        </w:rPr>
        <w:t>4:9</w:t>
      </w:r>
      <w:r>
        <w:rPr>
          <w:lang w:val="es_ES" w:bidi="es_ES"/>
        </w:rPr>
        <w:t>). Tanto en Colosenses (</w:t>
      </w:r>
      <w:r>
        <w:rPr>
          <w:lang w:val="es_ES" w:bidi="es_ES"/>
        </w:rPr>
        <w:t>4:7</w:t>
      </w:r>
      <w:r>
        <w:rPr>
          <w:lang w:val="es_ES" w:bidi="es_ES"/>
        </w:rPr>
        <w:t>) como en Efesios (</w:t>
      </w:r>
      <w:r>
        <w:rPr>
          <w:lang w:val="es_ES" w:bidi="es_ES"/>
        </w:rPr>
        <w:t>Ef 6:21</w:t>
      </w:r>
      <w:r>
        <w:rPr>
          <w:lang w:val="es_ES" w:bidi="es_ES"/>
        </w:rPr>
        <w:t>), Pablo indicó que Tíquico proporcionaría a las iglesias información más detallada sobre su situación. Por lo tanto, es probable que Tíquico fuera el mensajero que llevó estas tres cartas a sus destinos en Asia Menor.</w:t>
      </w:r>
    </w:p>
    <w:p>
      <w:pPr>
        <w:pStyle w:val="Heading2"/>
      </w:pPr>
      <w:r>
        <w:rPr>
          <w:lang w:val="es_ES" w:bidi="es_ES"/>
        </w:rPr>
        <w:t>La Enseñanza Errónea</w:t>
      </w:r>
    </w:p>
    <w:p>
      <w:pPr/>
      <w:r>
        <w:rPr>
          <w:lang w:val="es_ES" w:bidi="es_ES"/>
        </w:rPr>
      </w:r>
      <w:r>
        <w:rPr>
          <w:lang w:val="es_ES" w:bidi="es_ES"/>
        </w:rPr>
        <w:t>Pablo escribió a los colosenses porque falsos maestros estaban perturbando la iglesia. Colosas era un importante centro comercial en una de las principales vías romanas de la región, por lo que la ciudad estaba expuesta a ideas de muchas religiones y filosofías. Como muchas falsas enseñanzas, la “herejía colosense” probablemente era una mezcla de varias actitudes e ideas que circulaban en ese momento. No podemos identificar a estos falsos maestros ni los detalles de su enseñanza particular, pero podemos observar algunas características: (1) Los falsos maestros aparentemente insistían en la observancia del sábado y las festividades de luna nueva (</w:t>
      </w:r>
      <w:r>
        <w:rPr>
          <w:lang w:val="es_ES" w:bidi="es_ES"/>
        </w:rPr>
        <w:t>2:16</w:t>
      </w:r>
      <w:r>
        <w:rPr>
          <w:lang w:val="es_ES" w:bidi="es_ES"/>
        </w:rPr>
        <w:t>), lo que sugiere cierta influencia judía en su perspectiva; (2) estaban preocupados por seguir varias reglas, particularmente relacionadas con el cuerpo (ascetismo); y (3) ponían énfasis en los seres espirituales, lo cual era típico de muchos movimientos religiosos de la época. El problema básico es claro: la enseñanza no consideraba a Cristo como el centro y origen de toda experiencia religiosa. Cualquier enseñanza o filosofía que no lo haga no es la Buena Nueva.</w:t>
      </w:r>
    </w:p>
    <w:p>
      <w:pPr>
        <w:pStyle w:val="Heading2"/>
      </w:pPr>
      <w:r>
        <w:rPr>
          <w:lang w:val="es_ES" w:bidi="es_ES"/>
        </w:rPr>
        <w:t>Significado y Mensaje</w:t>
      </w:r>
    </w:p>
    <w:p>
      <w:pPr/>
      <w:r>
        <w:rPr>
          <w:lang w:val="es_ES" w:bidi="es_ES"/>
        </w:rPr>
      </w:r>
      <w:r>
        <w:rPr>
          <w:lang w:val="es_ES" w:bidi="es_ES"/>
        </w:rPr>
        <w:t>En su carta a los colosenses, Pablo orienta a una joven iglesia cristiana de regreso al mensaje de los apóstoles sobre las Buenas Nuevas acerca de Cristo. Para contrarrestar la influencia de las falsas enseñanzas, Pablo enfatizó que Cristo es supremo sobre todos los seres en la creación, tanto espirituales como físicos. Jesús es aquel en quien reside toda la plenitud de Dios. Jesús es también la única fuente verdadera de crecimiento espiritual, el centro desde el cual toda experiencia espiritual genuina debe irradiar (</w:t>
      </w:r>
      <w:r>
        <w:rPr>
          <w:lang w:val="es_ES" w:bidi="es_ES"/>
        </w:rPr>
        <w:t>2:19</w:t>
      </w:r>
      <w:r>
        <w:rPr>
          <w:lang w:val="es_ES" w:bidi="es_ES"/>
        </w:rPr>
        <w:t>). Los falsos maestros estaban basando su énfasis en reglas que no provenían de Cristo, lo que significaba que esas reglas no podían aportar beneficio espiritual (</w:t>
      </w:r>
      <w:r>
        <w:rPr>
          <w:lang w:val="es_ES" w:bidi="es_ES"/>
        </w:rPr>
        <w:t>2:23</w:t>
      </w:r>
      <w:r>
        <w:rPr>
          <w:lang w:val="es_ES" w:bidi="es_ES"/>
        </w:rPr>
        <w:t>). En este caso, argumenta Pablo, sumar significa restar: intentar añadir algo a Cristo lleva a disminuir el poder que solo él proporciona para guiar la vida cristiana.</w:t>
      </w:r>
    </w:p>
    <w:p>
      <w:pPr/>
      <w:r>
        <w:rPr>
          <w:lang w:val="es_ES" w:bidi="es_ES"/>
        </w:rPr>
      </w:r>
      <w:r>
        <w:rPr>
          <w:lang w:val="es_ES" w:bidi="es_ES"/>
        </w:rPr>
        <w:t>Cristo nos ha reconciliado con Dios, en quien ahora vivimos, por lo que todas nuestras necesidades espirituales son satisfechas por Él. No necesitamos a nadie ni nada más para alcanzar la verdadera realización espiritual.</w:t>
      </w:r>
    </w:p>
    <w:p>
      <w:pPr/>
      <w:r>
        <w:rPr>
          <w:lang w:val="es_ES" w:bidi="es_ES"/>
        </w:rPr>
      </w:r>
      <w:r>
        <w:rPr>
          <w:lang w:val="es_ES" w:bidi="es_ES"/>
        </w:rPr>
        <w:t>Pablo instó a los colosenses a no dar demasiada importancia a las prácticas rituales (</w:t>
      </w:r>
      <w:r>
        <w:rPr>
          <w:lang w:val="es_ES" w:bidi="es_ES"/>
        </w:rPr>
        <w:t>2:16–23</w:t>
      </w:r>
      <w:r>
        <w:rPr>
          <w:lang w:val="es_ES" w:bidi="es_ES"/>
        </w:rPr>
        <w:t>). En cambio, todos los cristianos deben identificarse con Cristo en su muerte y resurrección (</w:t>
      </w:r>
      <w:r>
        <w:rPr>
          <w:lang w:val="es_ES" w:bidi="es_ES"/>
        </w:rPr>
        <w:t>2:11</w:t>
      </w:r>
      <w:r>
        <w:rPr>
          <w:lang w:val="es_ES" w:bidi="es_ES"/>
        </w:rPr>
        <w:t xml:space="preserve">, </w:t>
      </w:r>
      <w:r>
        <w:rPr>
          <w:lang w:val="es_ES" w:bidi="es_ES"/>
        </w:rPr>
        <w:t>19–20,</w:t>
      </w:r>
      <w:r>
        <w:rPr>
          <w:lang w:val="es_ES" w:bidi="es_ES"/>
        </w:rPr>
        <w:t xml:space="preserve"> </w:t>
      </w:r>
      <w:r>
        <w:rPr>
          <w:lang w:val="es_ES" w:bidi="es_ES"/>
        </w:rPr>
        <w:t>3:1–4</w:t>
      </w:r>
      <w:r>
        <w:rPr>
          <w:lang w:val="es_ES" w:bidi="es_ES"/>
        </w:rPr>
        <w:t>) y permitir que la Buena Nueva, tal como la predicaron los apóstoles, moldee su pensamiento y comportamiento. Colosenses nos recuerda que debemos mantener a Cristo en el centro de todo lo que hacemos, tanto en nuestro propio viaje espiritual como en la vida de la iglesia. Añadir algo a Cristo inevitablemente distorsiona la verdadera fe cristiana.</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