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2TH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帖撒羅尼迦後書</w:t>
      </w:r>
      <w:r>
        <w:rPr>
          <w:lang w:val="zh_TW" w:bidi="zh_TW"/>
        </w:rPr>
      </w:r>
    </w:p>
    <w:p>
      <w:pPr/>
      <w:r>
        <w:rPr>
          <w:lang w:val="zh_TW" w:bidi="zh_TW"/>
        </w:rPr>
      </w:r>
      <w:r>
        <w:rPr>
          <w:lang w:val="zh_TW" w:bidi="zh_TW"/>
        </w:rPr>
        <w:t>帖撒羅尼迦的信徒自歸信基督以來，一直面對逼迫，但如今情勢更加嚴峻。一種錯誤的教導，聲稱主的日子已經來臨，甚至有些信徒因此放棄了工作。對於那些生活狀況每況愈下的人，你該如何勸勉他們？保羅給這間新生教會的第二封書信，回應他們所面對的困擾。</w:t>
      </w:r>
    </w:p>
    <w:p>
      <w:pPr>
        <w:pStyle w:val="Heading2"/>
      </w:pPr>
      <w:r>
        <w:rPr>
          <w:lang w:val="zh_TW" w:bidi="zh_TW"/>
        </w:rPr>
        <w:t>背景</w:t>
      </w:r>
    </w:p>
    <w:p>
      <w:pPr/>
      <w:r>
        <w:rPr>
          <w:lang w:val="zh_TW" w:bidi="zh_TW"/>
        </w:rPr>
      </w:r>
      <w:r>
        <w:rPr>
          <w:lang w:val="zh_TW" w:bidi="zh_TW"/>
        </w:rPr>
        <w:t>帖撒羅尼迦的基督徒自歸信以來，一直遭受敵對（</w:t>
      </w:r>
      <w:r>
        <w:rPr>
          <w:lang w:val="zh_TW" w:bidi="zh_TW"/>
        </w:rPr>
        <w:t>帖前1:6，</w:t>
      </w:r>
      <w:r>
        <w:rPr>
          <w:lang w:val="zh_TW" w:bidi="zh_TW"/>
        </w:rPr>
        <w:t>2:14</w:t>
      </w:r>
      <w:r>
        <w:rPr>
          <w:lang w:val="zh_TW" w:bidi="zh_TW"/>
        </w:rPr>
        <w:t>），保羅也曾擔心他們是否能持守信仰（</w:t>
      </w:r>
      <w:r>
        <w:rPr>
          <w:lang w:val="zh_TW" w:bidi="zh_TW"/>
        </w:rPr>
        <w:t>帖前3:5</w:t>
      </w:r>
      <w:r>
        <w:rPr>
          <w:lang w:val="zh_TW" w:bidi="zh_TW"/>
        </w:rPr>
        <w:t>）。當保羅寫下帖撒羅尼迦前書時，這些信徒在信心、愛心和盼望上仍然堅定（</w:t>
      </w:r>
      <w:r>
        <w:rPr>
          <w:lang w:val="zh_TW" w:bidi="zh_TW"/>
        </w:rPr>
        <w:t>帖前1:3，</w:t>
      </w:r>
      <w:r>
        <w:rPr>
          <w:lang w:val="zh_TW" w:bidi="zh_TW"/>
        </w:rPr>
        <w:t>3:6–8</w:t>
      </w:r>
      <w:r>
        <w:rPr>
          <w:lang w:val="zh_TW" w:bidi="zh_TW"/>
        </w:rPr>
        <w:t>）。</w:t>
      </w:r>
    </w:p>
    <w:p>
      <w:pPr/>
      <w:r>
        <w:rPr>
          <w:lang w:val="zh_TW" w:bidi="zh_TW"/>
        </w:rPr>
      </w:r>
      <w:r>
        <w:rPr>
          <w:lang w:val="zh_TW" w:bidi="zh_TW"/>
        </w:rPr>
        <w:t>然而，在保羅寄出帖撒羅尼迦前書後，帖撒羅尼迦教會的情況惡化，逼迫也加劇了。保羅先前所寫的內容，受到錯誤教導的反駁，這些錯誤教導聲稱主的日子已經來臨（</w:t>
      </w:r>
      <w:r>
        <w:rPr>
          <w:lang w:val="zh_TW" w:bidi="zh_TW"/>
        </w:rPr>
        <w:t>2:2</w:t>
      </w:r>
      <w:r>
        <w:rPr>
          <w:lang w:val="zh_TW" w:bidi="zh_TW"/>
        </w:rPr>
        <w:t>）。保羅在收到這些消息後，寫下帖撒羅尼迦後書（</w:t>
      </w:r>
      <w:r>
        <w:rPr>
          <w:lang w:val="zh_TW" w:bidi="zh_TW"/>
        </w:rPr>
        <w:t>2:2，</w:t>
      </w:r>
      <w:r>
        <w:rPr>
          <w:lang w:val="zh_TW" w:bidi="zh_TW"/>
        </w:rPr>
        <w:t>3:11</w:t>
      </w:r>
      <w:r>
        <w:rPr>
          <w:lang w:val="zh_TW" w:bidi="zh_TW"/>
        </w:rPr>
        <w:t>），旨在糾正這間教會的觀點。</w:t>
      </w:r>
    </w:p>
    <w:p>
      <w:pPr>
        <w:pStyle w:val="Heading2"/>
      </w:pPr>
      <w:r>
        <w:rPr>
          <w:lang w:val="zh_TW" w:bidi="zh_TW"/>
        </w:rPr>
        <w:t>摘要</w:t>
      </w:r>
    </w:p>
    <w:p>
      <w:pPr/>
      <w:r>
        <w:rPr>
          <w:lang w:val="zh_TW" w:bidi="zh_TW"/>
        </w:rPr>
      </w:r>
      <w:r>
        <w:rPr>
          <w:lang w:val="zh_TW" w:bidi="zh_TW"/>
        </w:rPr>
        <w:t>帖撒羅尼迦後書以傳統的問安開始（</w:t>
      </w:r>
      <w:r>
        <w:rPr>
          <w:lang w:val="zh_TW" w:bidi="zh_TW"/>
        </w:rPr>
        <w:t>1:1–2</w:t>
      </w:r>
      <w:r>
        <w:rPr>
          <w:lang w:val="zh_TW" w:bidi="zh_TW"/>
        </w:rPr>
        <w:t>），隨即轉向為教會感恩，因為他們有信心、愛心，又持守盼望，成為其它教會的榜樣（</w:t>
      </w:r>
      <w:r>
        <w:rPr>
          <w:lang w:val="zh_TW" w:bidi="zh_TW"/>
        </w:rPr>
        <w:t>1:3–4</w:t>
      </w:r>
      <w:r>
        <w:rPr>
          <w:lang w:val="zh_TW" w:bidi="zh_TW"/>
        </w:rPr>
        <w:t>）。保羅提及他們的苦難，並強調神將審判那些逼迫他們的人，同時賞賜帖撒羅尼迦的信徒（</w:t>
      </w:r>
      <w:r>
        <w:rPr>
          <w:lang w:val="zh_TW" w:bidi="zh_TW"/>
        </w:rPr>
        <w:t>1:5–10</w:t>
      </w:r>
      <w:r>
        <w:rPr>
          <w:lang w:val="zh_TW" w:bidi="zh_TW"/>
        </w:rPr>
        <w:t>）。他為這間教會感謝神，並祈求神繼續使他們配得這呼召（</w:t>
      </w:r>
      <w:r>
        <w:rPr>
          <w:lang w:val="zh_TW" w:bidi="zh_TW"/>
        </w:rPr>
        <w:t>1:11–12</w:t>
      </w:r>
      <w:r>
        <w:rPr>
          <w:lang w:val="zh_TW" w:bidi="zh_TW"/>
        </w:rPr>
        <w:t>）。儘管教會面臨困難，保羅仍對神在他們中間的工作充滿信心。</w:t>
      </w:r>
    </w:p>
    <w:p>
      <w:pPr/>
      <w:r>
        <w:rPr>
          <w:lang w:val="zh_TW" w:bidi="zh_TW"/>
        </w:rPr>
      </w:r>
      <w:r>
        <w:rPr>
          <w:lang w:val="zh_TW" w:bidi="zh_TW"/>
        </w:rPr>
        <w:t>保羅駁斥了「主的日子現在到了」的錯誤教導（</w:t>
      </w:r>
      <w:r>
        <w:rPr>
          <w:lang w:val="zh_TW" w:bidi="zh_TW"/>
        </w:rPr>
        <w:t>2:1–2</w:t>
      </w:r>
      <w:r>
        <w:rPr>
          <w:lang w:val="zh_TW" w:bidi="zh_TW"/>
        </w:rPr>
        <w:t>），並勸勉教會不要被這種教義所迷惑（</w:t>
      </w:r>
      <w:r>
        <w:rPr>
          <w:lang w:val="zh_TW" w:bidi="zh_TW"/>
        </w:rPr>
        <w:t>2:3</w:t>
      </w:r>
      <w:r>
        <w:rPr>
          <w:lang w:val="zh_TW" w:bidi="zh_TW"/>
        </w:rPr>
        <w:t>）。他闡述了在基督再來、教會被聚集歸向主之前將發生的事件（</w:t>
      </w:r>
      <w:r>
        <w:rPr>
          <w:lang w:val="zh_TW" w:bidi="zh_TW"/>
        </w:rPr>
        <w:t>2:1–12</w:t>
      </w:r>
      <w:r>
        <w:rPr>
          <w:lang w:val="zh_TW" w:bidi="zh_TW"/>
        </w:rPr>
        <w:t>）。首先，將會有對神的悖逆（</w:t>
      </w:r>
      <w:r>
        <w:rPr>
          <w:lang w:val="zh_TW" w:bidi="zh_TW"/>
        </w:rPr>
        <w:t>2:3</w:t>
      </w:r>
      <w:r>
        <w:rPr>
          <w:lang w:val="zh_TW" w:bidi="zh_TW"/>
        </w:rPr>
        <w:t>）。接著，「大罪人」將出現，自稱為神，並要求人敬拜他（</w:t>
      </w:r>
      <w:r>
        <w:rPr>
          <w:lang w:val="zh_TW" w:bidi="zh_TW"/>
        </w:rPr>
        <w:t>2:3–4</w:t>
      </w:r>
      <w:r>
        <w:rPr>
          <w:lang w:val="zh_TW" w:bidi="zh_TW"/>
        </w:rPr>
        <w:t>）。雖然這人會從撒但得著能力，並欺騙許多人，但耶穌必將他毀滅（</w:t>
      </w:r>
      <w:r>
        <w:rPr>
          <w:lang w:val="zh_TW" w:bidi="zh_TW"/>
        </w:rPr>
        <w:t>2:8–12</w:t>
      </w:r>
      <w:r>
        <w:rPr>
          <w:lang w:val="zh_TW" w:bidi="zh_TW"/>
        </w:rPr>
        <w:t>）。</w:t>
      </w:r>
    </w:p>
    <w:p>
      <w:pPr/>
      <w:r>
        <w:rPr>
          <w:lang w:val="zh_TW" w:bidi="zh_TW"/>
        </w:rPr>
      </w:r>
      <w:r>
        <w:rPr>
          <w:lang w:val="zh_TW" w:bidi="zh_TW"/>
        </w:rPr>
        <w:t>保羅深信神揀選並呼召了帖撒羅尼迦的基督徒，並勉勵他們要站立得穩（</w:t>
      </w:r>
      <w:r>
        <w:rPr>
          <w:lang w:val="zh_TW" w:bidi="zh_TW"/>
        </w:rPr>
        <w:t>2:13–15</w:t>
      </w:r>
      <w:r>
        <w:rPr>
          <w:lang w:val="zh_TW" w:bidi="zh_TW"/>
        </w:rPr>
        <w:t>）。保羅以為教會禱告作結（</w:t>
      </w:r>
      <w:r>
        <w:rPr>
          <w:lang w:val="zh_TW" w:bidi="zh_TW"/>
        </w:rPr>
        <w:t>2:16–17</w:t>
      </w:r>
      <w:r>
        <w:rPr>
          <w:lang w:val="zh_TW" w:bidi="zh_TW"/>
        </w:rPr>
        <w:t>），並請求教會為他祈求，使他能忠心宣講福音（</w:t>
      </w:r>
      <w:r>
        <w:rPr>
          <w:lang w:val="zh_TW" w:bidi="zh_TW"/>
        </w:rPr>
        <w:t>3:1–2</w:t>
      </w:r>
      <w:r>
        <w:rPr>
          <w:lang w:val="zh_TW" w:bidi="zh_TW"/>
        </w:rPr>
        <w:t>）。他對教會的信心源於神在他們生命中的工作（</w:t>
      </w:r>
      <w:r>
        <w:rPr>
          <w:lang w:val="zh_TW" w:bidi="zh_TW"/>
        </w:rPr>
        <w:t>3:3–5</w:t>
      </w:r>
      <w:r>
        <w:rPr>
          <w:lang w:val="zh_TW" w:bidi="zh_TW"/>
        </w:rPr>
        <w:t>）。</w:t>
      </w:r>
    </w:p>
    <w:p>
      <w:pPr/>
      <w:r>
        <w:rPr>
          <w:lang w:val="zh_TW" w:bidi="zh_TW"/>
        </w:rPr>
      </w:r>
      <w:r>
        <w:rPr>
          <w:lang w:val="zh_TW" w:bidi="zh_TW"/>
        </w:rPr>
        <w:t>在書信的結尾部分（</w:t>
      </w:r>
      <w:r>
        <w:rPr>
          <w:lang w:val="zh_TW" w:bidi="zh_TW"/>
        </w:rPr>
        <w:t>3:6–18</w:t>
      </w:r>
      <w:r>
        <w:rPr>
          <w:lang w:val="zh_TW" w:bidi="zh_TW"/>
        </w:rPr>
        <w:t>），保羅再次處理他在帖撒羅尼迦前書提過的問題。某些信徒無視保羅的教導和榜樣，拒絕工作，因此他呼籲教會管教這些人（</w:t>
      </w:r>
      <w:r>
        <w:rPr>
          <w:lang w:val="zh_TW" w:bidi="zh_TW"/>
        </w:rPr>
        <w:t>3:6–10</w:t>
      </w:r>
      <w:r>
        <w:rPr>
          <w:lang w:val="zh_TW" w:bidi="zh_TW"/>
        </w:rPr>
        <w:t>）。他也直接吩咐這些閒懶的人要勞碌做工（</w:t>
      </w:r>
      <w:r>
        <w:rPr>
          <w:lang w:val="zh_TW" w:bidi="zh_TW"/>
        </w:rPr>
        <w:t>3:11–12</w:t>
      </w:r>
      <w:r>
        <w:rPr>
          <w:lang w:val="zh_TW" w:bidi="zh_TW"/>
        </w:rPr>
        <w:t>）。他吩咐教會視這些懶惰的弟兄為迷失的信徒，而非敵對的仇人（</w:t>
      </w:r>
      <w:r>
        <w:rPr>
          <w:lang w:val="zh_TW" w:bidi="zh_TW"/>
        </w:rPr>
        <w:t>3:14–15</w:t>
      </w:r>
      <w:r>
        <w:rPr>
          <w:lang w:val="zh_TW" w:bidi="zh_TW"/>
        </w:rPr>
        <w:t>），並勉勵他們繼續向真正有需要的人行善（</w:t>
      </w:r>
      <w:r>
        <w:rPr>
          <w:lang w:val="zh_TW" w:bidi="zh_TW"/>
        </w:rPr>
        <w:t>3:13</w:t>
      </w:r>
      <w:r>
        <w:rPr>
          <w:lang w:val="zh_TW" w:bidi="zh_TW"/>
        </w:rPr>
        <w:t>）。最後，保羅以禱告和問安結束這封書信（</w:t>
      </w:r>
      <w:r>
        <w:rPr>
          <w:lang w:val="zh_TW" w:bidi="zh_TW"/>
        </w:rPr>
        <w:t>3:16–18</w:t>
      </w:r>
      <w:r>
        <w:rPr>
          <w:lang w:val="zh_TW" w:bidi="zh_TW"/>
        </w:rPr>
        <w:t>）。</w:t>
      </w:r>
    </w:p>
    <w:p>
      <w:pPr>
        <w:pStyle w:val="Heading2"/>
      </w:pPr>
      <w:r>
        <w:rPr>
          <w:lang w:val="zh_TW" w:bidi="zh_TW"/>
        </w:rPr>
        <w:t>作者</w:t>
      </w:r>
    </w:p>
    <w:p>
      <w:pPr/>
      <w:r>
        <w:rPr>
          <w:lang w:val="zh_TW" w:bidi="zh_TW"/>
        </w:rPr>
      </w:r>
      <w:r>
        <w:rPr>
          <w:lang w:val="zh_TW" w:bidi="zh_TW"/>
        </w:rPr>
        <w:t>保羅的名字出現在書信的開頭（</w:t>
      </w:r>
      <w:r>
        <w:rPr>
          <w:lang w:val="zh_TW" w:bidi="zh_TW"/>
        </w:rPr>
        <w:t>1:1</w:t>
      </w:r>
      <w:r>
        <w:rPr>
          <w:lang w:val="zh_TW" w:bidi="zh_TW"/>
        </w:rPr>
        <w:t>）；在結尾時，他親筆寫下註釋，以證明書信的真實性（</w:t>
      </w:r>
      <w:r>
        <w:rPr>
          <w:lang w:val="zh_TW" w:bidi="zh_TW"/>
        </w:rPr>
        <w:t>3:17</w:t>
      </w:r>
      <w:r>
        <w:rPr>
          <w:lang w:val="zh_TW" w:bidi="zh_TW"/>
        </w:rPr>
        <w:t>）。與帖撒羅尼迦前書相似，這封信也提及西拉和提摩太的名字，這兩人是帖撒羅尼迦教會的共同創立者，顯示他們支持這封信的內容，並且可能也參與書信的寫作。信中大多數使用的是第一人稱複數（「我們」），表明西拉和提摩太確實對書信有所貢獻，並不只是出於禮貌而提及他們。然而，最後由保羅親筆寫下的問安，強調了他是這封信的主要作者，並對信中的內容負責。</w:t>
      </w:r>
    </w:p>
    <w:p>
      <w:pPr/>
      <w:r>
        <w:rPr>
          <w:lang w:val="zh_TW" w:bidi="zh_TW"/>
        </w:rPr>
      </w:r>
      <w:r>
        <w:rPr>
          <w:lang w:val="zh_TW" w:bidi="zh_TW"/>
        </w:rPr>
        <w:t>初期教會一致認可帖撒羅尼迦後書是使徒保羅的真實書信，並且它的內容與保羅其它書信的教導一致。</w:t>
      </w:r>
    </w:p>
    <w:p>
      <w:pPr>
        <w:pStyle w:val="Heading2"/>
      </w:pPr>
      <w:r>
        <w:rPr>
          <w:lang w:val="zh_TW" w:bidi="zh_TW"/>
        </w:rPr>
        <w:t>收信人</w:t>
      </w:r>
    </w:p>
    <w:p>
      <w:pPr/>
      <w:r>
        <w:rPr>
          <w:lang w:val="zh_TW" w:bidi="zh_TW"/>
        </w:rPr>
      </w:r>
      <w:r>
        <w:rPr>
          <w:lang w:val="zh_TW" w:bidi="zh_TW"/>
        </w:rPr>
        <w:t>這封信的收信人與帖撒羅尼迦前書相同：「帖撒羅尼迦、在神—我們的父與主耶穌基督裡的教會」（</w:t>
      </w:r>
      <w:r>
        <w:rPr>
          <w:lang w:val="zh_TW" w:bidi="zh_TW"/>
        </w:rPr>
        <w:t>帖後1:1</w:t>
      </w:r>
      <w:r>
        <w:rPr>
          <w:lang w:val="zh_TW" w:bidi="zh_TW"/>
        </w:rPr>
        <w:t>）。許多信徒是以手工勞動為生的工匠（</w:t>
      </w:r>
      <w:r>
        <w:rPr>
          <w:lang w:val="zh_TW" w:bidi="zh_TW"/>
        </w:rPr>
        <w:t>3:6–12</w:t>
      </w:r>
      <w:r>
        <w:rPr>
          <w:lang w:val="zh_TW" w:bidi="zh_TW"/>
        </w:rPr>
        <w:t>），或者是依附富有贊助人的貧困階層。他們並不是擁有大量財富的人。</w:t>
      </w:r>
    </w:p>
    <w:p>
      <w:pPr>
        <w:pStyle w:val="Heading2"/>
      </w:pPr>
      <w:r>
        <w:rPr>
          <w:lang w:val="zh_TW" w:bidi="zh_TW"/>
        </w:rPr>
        <w:t>意義與信息</w:t>
      </w:r>
    </w:p>
    <w:p>
      <w:pPr/>
      <w:r>
        <w:rPr>
          <w:lang w:val="zh_TW" w:bidi="zh_TW"/>
        </w:rPr>
      </w:r>
      <w:r>
        <w:rPr>
          <w:lang w:val="zh_TW" w:bidi="zh_TW"/>
        </w:rPr>
        <w:t>戰爭通常不止一條戰線，軍隊往往需要在多條戰線作戰，帖撒羅尼迦教會的困境正是如此。他們既受到迫害者的攻擊，又被錯誤的教義所困擾，還有一些不守規矩的信徒拒絕工作，戰線眾多。然而，保羅在回應時並沒有陷入絕望或惱怒，而是清晰地教導和糾正。他的目標是堅固這間受困擾的教會，阻止錯誤的教導，並糾正那些行為不當的信徒。</w:t>
      </w:r>
    </w:p>
    <w:p>
      <w:pPr/>
      <w:r>
        <w:rPr>
          <w:lang w:val="zh_TW" w:bidi="zh_TW"/>
        </w:rPr>
      </w:r>
      <w:r>
        <w:rPr>
          <w:lang w:val="zh_TW" w:bidi="zh_TW"/>
        </w:rPr>
        <w:t>保羅所寫的帖撒羅尼迦後書，價值不僅僅在於說明人類歷史終結時的事件，儘管許多人常以這種方式解讀書信的第二章。這封信主要是出自保羅的教牧書信，旨在幫助信徒在混亂的世界中常存盼望，堅信神的信實。基督現在掌權，最終必定得勝。</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