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hyperlink r:id="rId13">
        <w:r>
          <w:rPr>
            <w:lang w:val="es_ES" w:bidi="es_ES"/>
          </w:rPr>
          <w:rPr>
            <w:color w:val="0000EE"/>
            <w:u w:val="single"/>
          </w:rPr>
          <w:t>2 Re 14:23–24</w:t>
        </w:r>
      </w:hyperlink>
      <w:r>
        <w:rPr>
          <w:lang w:val="es_ES" w:bidi="es_ES"/>
        </w:rPr>
        <w:t>), Jeroboam fue un líder fuerte y capaz que expandió las fronteras de Israel a un nivel no visto desde los gloriosos días de David y Salomón (</w:t>
      </w:r>
      <w:hyperlink r:id="rId14">
        <w:r>
          <w:rPr>
            <w:lang w:val="es_ES" w:bidi="es_ES"/>
          </w:rPr>
          <w:rPr>
            <w:color w:val="0000EE"/>
            <w:u w:val="single"/>
          </w:rPr>
          <w:t>2 Re 14:25–28</w:t>
        </w:r>
      </w:hyperlink>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hyperlink r:id="rId15">
        <w:r>
          <w:rPr>
            <w:lang w:val="es_ES" w:bidi="es_ES"/>
          </w:rPr>
          <w:rPr>
            <w:color w:val="0000EE"/>
            <w:u w:val="single"/>
          </w:rPr>
          <w:t>Los capítulos 1–3</w:t>
        </w:r>
      </w:hyperlink>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hyperlink r:id="rId16">
        <w:r>
          <w:rPr>
            <w:lang w:val="es_ES" w:bidi="es_ES"/>
          </w:rPr>
          <w:rPr>
            <w:color w:val="0000EE"/>
            <w:u w:val="single"/>
          </w:rPr>
          <w:t>Los capítulos 4–14</w:t>
        </w:r>
      </w:hyperlink>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hyperlink r:id="rId17">
        <w:r>
          <w:rPr>
            <w:lang w:val="es_ES" w:bidi="es_ES"/>
          </w:rPr>
          <w:rPr>
            <w:color w:val="0000EE"/>
            <w:u w:val="single"/>
          </w:rPr>
          <w:t>1:1</w:t>
        </w:r>
      </w:hyperlink>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hyperlink r:id="rId17">
        <w:r>
          <w:rPr>
            <w:lang w:val="es_ES" w:bidi="es_ES"/>
          </w:rPr>
          <w:rPr>
            <w:color w:val="0000EE"/>
            <w:u w:val="single"/>
          </w:rPr>
          <w:t>1:1</w:t>
        </w:r>
      </w:hyperlink>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