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hyperlink r:id="rId13">
        <w:r>
          <w:rPr>
            <w:lang w:val="hi_IN" w:bidi="hi_IN"/>
          </w:rPr>
          <w:rPr>
            <w:color w:val="0000EE"/>
            <w:u w:val="single"/>
          </w:rPr>
          <w:t>4:1–3</w:t>
        </w:r>
      </w:hyperlink>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hyperlink r:id="rId14">
        <w:r>
          <w:rPr>
            <w:lang w:val="hi_IN" w:bidi="hi_IN"/>
          </w:rPr>
          <w:rPr>
            <w:color w:val="0000EE"/>
            <w:u w:val="single"/>
          </w:rPr>
          <w:t>2:18–19</w:t>
        </w:r>
      </w:hyperlink>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5">
        <w:r>
          <w:rPr>
            <w:lang w:val="hi_IN" w:bidi="hi_IN"/>
          </w:rPr>
          <w:rPr>
            <w:color w:val="0000EE"/>
            <w:u w:val="single"/>
          </w:rPr>
          <w:t>5:5–8</w:t>
        </w:r>
      </w:hyperlink>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hyperlink r:id="rId16">
        <w:r>
          <w:rPr>
            <w:lang w:val="hi_IN" w:bidi="hi_IN"/>
          </w:rPr>
          <w:rPr>
            <w:color w:val="0000EE"/>
            <w:u w:val="single"/>
          </w:rPr>
          <w:t>प्रकाशितवाक्य 1:11</w:t>
        </w:r>
      </w:hyperlink>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hyperlink r:id="rId17">
        <w:r>
          <w:rPr>
            <w:lang w:val="hi_IN" w:bidi="hi_IN"/>
          </w:rPr>
          <w:rPr>
            <w:color w:val="0000EE"/>
            <w:u w:val="single"/>
          </w:rPr>
          <w:t>2 यूह 1:1</w:t>
        </w:r>
      </w:hyperlink>
      <w:r>
        <w:rPr>
          <w:lang w:val="hi_IN" w:bidi="hi_IN"/>
        </w:rPr>
        <w:t xml:space="preserve">; </w:t>
      </w:r>
      <w:hyperlink r:id="rId18">
        <w:r>
          <w:rPr>
            <w:lang w:val="hi_IN" w:bidi="hi_IN"/>
          </w:rPr>
          <w:rPr>
            <w:color w:val="0000EE"/>
            <w:u w:val="single"/>
          </w:rPr>
          <w:t>3 यूह 1:1</w:t>
        </w:r>
      </w:hyperlink>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hyperlink r:id="rId19">
        <w:r>
          <w:rPr>
            <w:lang w:val="hi_IN" w:bidi="hi_IN"/>
          </w:rPr>
          <w:rPr>
            <w:color w:val="0000EE"/>
            <w:u w:val="single"/>
          </w:rPr>
          <w:t>यूह 13:23</w:t>
        </w:r>
      </w:hyperlink>
      <w:r>
        <w:rPr>
          <w:lang w:val="hi_IN" w:bidi="hi_IN"/>
        </w:rPr>
        <w:t xml:space="preserve">; </w:t>
      </w:r>
      <w:hyperlink r:id="rId20">
        <w:r>
          <w:rPr>
            <w:lang w:val="hi_IN" w:bidi="hi_IN"/>
          </w:rPr>
          <w:rPr>
            <w:color w:val="0000EE"/>
            <w:u w:val="single"/>
          </w:rPr>
          <w:t>19:26</w:t>
        </w:r>
      </w:hyperlink>
      <w:r>
        <w:rPr>
          <w:lang w:val="hi_IN" w:bidi="hi_IN"/>
        </w:rPr>
        <w:t xml:space="preserve">; </w:t>
      </w:r>
      <w:hyperlink r:id="rId21">
        <w:r>
          <w:rPr>
            <w:lang w:val="hi_IN" w:bidi="hi_IN"/>
          </w:rPr>
          <w:rPr>
            <w:color w:val="0000EE"/>
            <w:u w:val="single"/>
          </w:rPr>
          <w:t>20:2</w:t>
        </w:r>
      </w:hyperlink>
      <w:r>
        <w:rPr>
          <w:lang w:val="hi_IN" w:bidi="hi_IN"/>
        </w:rPr>
        <w:t xml:space="preserve">; </w:t>
      </w:r>
      <w:hyperlink r:id="rId22">
        <w:r>
          <w:rPr>
            <w:lang w:val="hi_IN" w:bidi="hi_IN"/>
          </w:rPr>
          <w:rPr>
            <w:color w:val="0000EE"/>
            <w:u w:val="single"/>
          </w:rPr>
          <w:t>21:7</w:t>
        </w:r>
      </w:hyperlink>
      <w:r>
        <w:rPr>
          <w:lang w:val="hi_IN" w:bidi="hi_IN"/>
        </w:rPr>
        <w:t xml:space="preserve">, </w:t>
      </w:r>
      <w:hyperlink r:id="rId23">
        <w:r>
          <w:rPr>
            <w:lang w:val="hi_IN" w:bidi="hi_IN"/>
          </w:rPr>
          <w:rPr>
            <w:color w:val="0000EE"/>
            <w:u w:val="single"/>
          </w:rPr>
          <w:t>20</w:t>
        </w:r>
      </w:hyperlink>
      <w:r>
        <w:rPr>
          <w:lang w:val="hi_IN" w:bidi="hi_IN"/>
        </w:rPr>
        <w:t xml:space="preserve">)। वे बारह शिष्यों में से एक थे और यीशु के बहुत निकट मित्र थे। लेखक का प्रत्यक्षदर्शी होने का दावा पत्रों (देखें </w:t>
      </w:r>
      <w:hyperlink r:id="rId24">
        <w:r>
          <w:rPr>
            <w:lang w:val="hi_IN" w:bidi="hi_IN"/>
          </w:rPr>
          <w:rPr>
            <w:color w:val="0000EE"/>
            <w:u w:val="single"/>
          </w:rPr>
          <w:t>1 यूह 1:1–4</w:t>
        </w:r>
      </w:hyperlink>
      <w:r>
        <w:rPr>
          <w:lang w:val="hi_IN" w:bidi="hi_IN"/>
        </w:rPr>
        <w:t>) में उतना ही दृढ़ है जितना सुसमाचार में (</w:t>
      </w:r>
      <w:hyperlink r:id="rId25">
        <w:r>
          <w:rPr>
            <w:lang w:val="hi_IN" w:bidi="hi_IN"/>
          </w:rPr>
          <w:rPr>
            <w:color w:val="0000EE"/>
            <w:u w:val="single"/>
          </w:rPr>
          <w:t>यूह 1:14</w:t>
        </w:r>
      </w:hyperlink>
      <w:r>
        <w:rPr>
          <w:lang w:val="hi_IN" w:bidi="hi_IN"/>
        </w:rPr>
        <w:t xml:space="preserve">; </w:t>
      </w:r>
      <w:hyperlink r:id="rId26">
        <w:r>
          <w:rPr>
            <w:lang w:val="hi_IN" w:bidi="hi_IN"/>
          </w:rPr>
          <w:rPr>
            <w:color w:val="0000EE"/>
            <w:u w:val="single"/>
          </w:rPr>
          <w:t>19:35</w:t>
        </w:r>
      </w:hyperlink>
      <w:r>
        <w:rPr>
          <w:lang w:val="hi_IN" w:bidi="hi_IN"/>
        </w:rPr>
        <w:t>)। 1 यूहन्ना के लेखक ने स्वयं अनन्त वचन, जो देहधारी हुआ, उसे सुना, देखा और छूने का दावा किया (</w:t>
      </w:r>
      <w:hyperlink r:id="rId24">
        <w:r>
          <w:rPr>
            <w:lang w:val="hi_IN" w:bidi="hi_IN"/>
          </w:rPr>
          <w:rPr>
            <w:color w:val="0000EE"/>
            <w:u w:val="single"/>
          </w:rPr>
          <w:t>1 यूह 1:1–4</w:t>
        </w:r>
      </w:hyperlink>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7">
        <w:r>
          <w:rPr>
            <w:lang w:val="hi_IN" w:bidi="hi_IN"/>
          </w:rPr>
          <w:rPr>
            <w:color w:val="0000EE"/>
            <w:u w:val="single"/>
          </w:rPr>
          <w:t>यूह 13:34</w:t>
        </w:r>
      </w:hyperlink>
      <w:r>
        <w:rPr>
          <w:lang w:val="hi_IN" w:bidi="hi_IN"/>
        </w:rPr>
        <w:t xml:space="preserve">; </w:t>
      </w:r>
      <w:hyperlink r:id="rId28">
        <w:r>
          <w:rPr>
            <w:lang w:val="hi_IN" w:bidi="hi_IN"/>
          </w:rPr>
          <w:rPr>
            <w:color w:val="0000EE"/>
            <w:u w:val="single"/>
          </w:rPr>
          <w:t>15:17</w:t>
        </w:r>
      </w:hyperlink>
      <w:r>
        <w:rPr>
          <w:lang w:val="hi_IN" w:bidi="hi_IN"/>
        </w:rPr>
        <w:t>) और यूहन्ना इसे अक्सर दोहराते हैं (</w:t>
      </w:r>
      <w:hyperlink r:id="rId29">
        <w:r>
          <w:rPr>
            <w:lang w:val="hi_IN" w:bidi="hi_IN"/>
          </w:rPr>
          <w:rPr>
            <w:color w:val="0000EE"/>
            <w:u w:val="single"/>
          </w:rPr>
          <w:t>1 यूह 2:7</w:t>
        </w:r>
      </w:hyperlink>
      <w:r>
        <w:rPr>
          <w:lang w:val="hi_IN" w:bidi="hi_IN"/>
        </w:rPr>
        <w:t xml:space="preserve">; </w:t>
      </w:r>
      <w:hyperlink r:id="rId30">
        <w:r>
          <w:rPr>
            <w:lang w:val="hi_IN" w:bidi="hi_IN"/>
          </w:rPr>
          <w:rPr>
            <w:color w:val="0000EE"/>
            <w:u w:val="single"/>
          </w:rPr>
          <w:t>3:11</w:t>
        </w:r>
      </w:hyperlink>
      <w:r>
        <w:rPr>
          <w:lang w:val="hi_IN" w:bidi="hi_IN"/>
        </w:rPr>
        <w:t xml:space="preserve">, </w:t>
      </w:r>
      <w:hyperlink r:id="rId31">
        <w:r>
          <w:rPr>
            <w:lang w:val="hi_IN" w:bidi="hi_IN"/>
          </w:rPr>
          <w:rPr>
            <w:color w:val="0000EE"/>
            <w:u w:val="single"/>
          </w:rPr>
          <w:t>23</w:t>
        </w:r>
      </w:hyperlink>
      <w:r>
        <w:rPr>
          <w:lang w:val="hi_IN" w:bidi="hi_IN"/>
        </w:rPr>
        <w:t xml:space="preserve">; </w:t>
      </w:r>
      <w:hyperlink r:id="rId32">
        <w:r>
          <w:rPr>
            <w:lang w:val="hi_IN" w:bidi="hi_IN"/>
          </w:rPr>
          <w:rPr>
            <w:color w:val="0000EE"/>
            <w:u w:val="single"/>
          </w:rPr>
          <w:t>2 यूह 1:5–6</w:t>
        </w:r>
      </w:hyperlink>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