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hyperlink r:id="rId13">
        <w:r>
          <w:rPr>
            <w:lang w:val="pt_PT" w:bidi="pt_PT"/>
          </w:rPr>
          <w:rPr>
            <w:color w:val="0000EE"/>
            <w:u w:val="single"/>
          </w:rPr>
          <w:t>1.1–3</w:t>
        </w:r>
      </w:hyperlink>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4">
        <w:r>
          <w:rPr>
            <w:lang w:val="pt_PT" w:bidi="pt_PT"/>
          </w:rPr>
          <w:rPr>
            <w:color w:val="0000EE"/>
            <w:u w:val="single"/>
          </w:rPr>
          <w:t>1.4–7</w:t>
        </w:r>
      </w:hyperlink>
      <w:r>
        <w:rPr>
          <w:lang w:val="pt_PT" w:bidi="pt_PT"/>
        </w:rPr>
        <w:t>).</w:t>
      </w:r>
    </w:p>
    <w:p>
      <w:pPr/>
      <w:r>
        <w:rPr>
          <w:lang w:val="pt_PT" w:bidi="pt_PT"/>
        </w:rPr>
      </w:r>
      <w:r>
        <w:rPr>
          <w:lang w:val="pt_PT" w:bidi="pt_PT"/>
        </w:rPr>
        <w:t>Paulo então faz seu apelo por Onésimo (</w:t>
      </w:r>
      <w:hyperlink r:id="rId15">
        <w:r>
          <w:rPr>
            <w:lang w:val="pt_PT" w:bidi="pt_PT"/>
          </w:rPr>
          <w:rPr>
            <w:color w:val="0000EE"/>
            <w:u w:val="single"/>
          </w:rPr>
          <w:t>1.8–22</w:t>
        </w:r>
      </w:hyperlink>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hyperlink r:id="rId16">
        <w:r>
          <w:rPr>
            <w:lang w:val="pt_PT" w:bidi="pt_PT"/>
          </w:rPr>
          <w:rPr>
            <w:color w:val="0000EE"/>
            <w:u w:val="single"/>
          </w:rPr>
          <w:t>1.23–25</w:t>
        </w:r>
      </w:hyperlink>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7">
        <w:r>
          <w:rPr>
            <w:lang w:val="pt_PT" w:bidi="pt_PT"/>
          </w:rPr>
          <w:rPr>
            <w:color w:val="0000EE"/>
            <w:u w:val="single"/>
          </w:rPr>
          <w:t>Gl 3.28</w:t>
        </w:r>
      </w:hyperlink>
      <w:r>
        <w:rPr>
          <w:lang w:val="pt_PT" w:bidi="pt_PT"/>
        </w:rPr>
        <w:t xml:space="preserve">; </w:t>
      </w:r>
      <w:hyperlink r:id="rId18">
        <w:r>
          <w:rPr>
            <w:lang w:val="pt_PT" w:bidi="pt_PT"/>
          </w:rPr>
          <w:rPr>
            <w:color w:val="0000EE"/>
            <w:u w:val="single"/>
          </w:rPr>
          <w:t>Cl 3.11</w:t>
        </w:r>
      </w:hyperlink>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