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Давид</w:t>
      </w:r>
      <w:r>
        <w:rPr>
          <w:lang w:val="ru_RU" w:bidi="ru_RU"/>
        </w:rPr>
      </w:r>
    </w:p>
    <w:p>
      <w:pPr/>
      <w:r>
        <w:rPr>
          <w:lang w:val="ru_RU" w:bidi="ru_RU"/>
        </w:rPr>
      </w:r>
      <w:r>
        <w:rPr>
          <w:lang w:val="ru_RU" w:bidi="ru_RU"/>
        </w:rPr>
        <w:t>Давид — одна из ключевых фигур в Библии. Его царствование было особым периодом в Божьем плане для Израиля. Дела, совершенные Давидом во время его царствования, оказали значительное и долговременное влияние на будущее Израиля.</w:t>
      </w:r>
    </w:p>
    <w:p>
      <w:pPr/>
      <w:r>
        <w:rPr>
          <w:lang w:val="ru_RU" w:bidi="ru_RU"/>
        </w:rPr>
      </w:r>
      <w:r>
        <w:rPr>
          <w:lang w:val="ru_RU" w:bidi="ru_RU"/>
        </w:rPr>
        <w:t>Давид родился в Вифлееме и был младшим сыном Иессея. История его семьи восходит к Иуде (</w:t>
      </w:r>
      <w:r>
        <w:rPr>
          <w:lang w:val="ru_RU" w:bidi="ru_RU"/>
        </w:rPr>
        <w:t>Руф.4:18–22</w:t>
      </w:r>
      <w:r>
        <w:rPr>
          <w:lang w:val="ru_RU" w:bidi="ru_RU"/>
        </w:rPr>
        <w:t xml:space="preserve">; </w:t>
      </w:r>
      <w:r>
        <w:rPr>
          <w:lang w:val="ru_RU" w:bidi="ru_RU"/>
        </w:rPr>
        <w:t>1Пар.2:3–15</w:t>
      </w:r>
      <w:r>
        <w:rPr>
          <w:lang w:val="ru_RU" w:bidi="ru_RU"/>
        </w:rPr>
        <w:t xml:space="preserve">; </w:t>
      </w:r>
      <w:r>
        <w:rPr>
          <w:lang w:val="ru_RU" w:bidi="ru_RU"/>
        </w:rPr>
        <w:t>Мф.1:3–6</w:t>
      </w:r>
      <w:r>
        <w:rPr>
          <w:lang w:val="ru_RU" w:bidi="ru_RU"/>
        </w:rPr>
        <w:t xml:space="preserve">; </w:t>
      </w:r>
      <w:r>
        <w:rPr>
          <w:lang w:val="ru_RU" w:bidi="ru_RU"/>
        </w:rPr>
        <w:t>Лк.3:31–33</w:t>
      </w:r>
      <w:r>
        <w:rPr>
          <w:lang w:val="ru_RU" w:bidi="ru_RU"/>
        </w:rPr>
        <w:t>). Когда Давид появился на свет, Иерусалим занимали иевусеи, и многие части Обетованной земли всё ещё находились под контролем чуждых племён, большей частью под контролем филистимлян. Бог использовал Давида, чтобы завершить завоевание Обетованной земли.</w:t>
      </w:r>
    </w:p>
    <w:p>
      <w:pPr/>
      <w:r>
        <w:rPr>
          <w:lang w:val="ru_RU" w:bidi="ru_RU"/>
        </w:rPr>
      </w:r>
      <w:r>
        <w:rPr>
          <w:lang w:val="ru_RU" w:bidi="ru_RU"/>
        </w:rPr>
        <w:t>В юности Давид был простым пастухом, он ухаживал за овцами своего отца (</w:t>
      </w:r>
      <w:r>
        <w:rPr>
          <w:lang w:val="ru_RU" w:bidi="ru_RU"/>
        </w:rPr>
        <w:t>1Цар.16:11</w:t>
      </w:r>
      <w:r>
        <w:rPr>
          <w:lang w:val="ru_RU" w:bidi="ru_RU"/>
        </w:rPr>
        <w:t xml:space="preserve">; </w:t>
      </w:r>
      <w:r>
        <w:rPr>
          <w:lang w:val="ru_RU" w:bidi="ru_RU"/>
        </w:rPr>
        <w:t>17:14–15</w:t>
      </w:r>
      <w:r>
        <w:rPr>
          <w:lang w:val="ru_RU" w:bidi="ru_RU"/>
        </w:rPr>
        <w:t>). Его жизнь неожиданно изменилась, когда пророк Самуил посетил Иессея и помазал Давида как будущего царя Израиля. Однако Давид стал царём не в результате переворота или убийства. Напротив, он верно служил царю Саулу. Сначала Давид поступил на службу к Саулу как музыкант и исполнял мелодии, которые успокаивали Саула в моменты душевного смятения (</w:t>
      </w:r>
      <w:r>
        <w:rPr>
          <w:lang w:val="ru_RU" w:bidi="ru_RU"/>
        </w:rPr>
        <w:t>1Цар.16:14–23</w:t>
      </w:r>
      <w:r>
        <w:rPr>
          <w:lang w:val="ru_RU" w:bidi="ru_RU"/>
        </w:rPr>
        <w:t>). Эта роль предвосхитила труд Давида как автора многих псалмов. Молодой Давид также помог Саулу, победив в единоборстве Голиафа, лучшего воина филистимлян (</w:t>
      </w:r>
      <w:r>
        <w:rPr>
          <w:lang w:val="ru_RU" w:bidi="ru_RU"/>
        </w:rPr>
        <w:t>1Цар.17:32–51</w:t>
      </w:r>
      <w:r>
        <w:rPr>
          <w:lang w:val="ru_RU" w:bidi="ru_RU"/>
        </w:rPr>
        <w:t>). Эта победа предвосхитила будущее Давида как успешного военачальника.</w:t>
      </w:r>
    </w:p>
    <w:p>
      <w:pPr/>
      <w:r>
        <w:rPr>
          <w:lang w:val="ru_RU" w:bidi="ru_RU"/>
        </w:rPr>
      </w:r>
      <w:r>
        <w:rPr>
          <w:lang w:val="ru_RU" w:bidi="ru_RU"/>
        </w:rPr>
        <w:t>Давид оставался верным, но Саул стал относиться к нему с большим подозрением, и Давид вынужден был бежать. Устроить побег помогли дети Саула, Ионафан и Мелхола. Давид возглавил царство в изгнании, и с ним была армия из шестисот человек. С Давидом также были пророк Гад и священник Авиафар, которые предоставляли руководство от Господа.</w:t>
      </w:r>
    </w:p>
    <w:p>
      <w:pPr/>
      <w:r>
        <w:rPr>
          <w:lang w:val="ru_RU" w:bidi="ru_RU"/>
        </w:rPr>
      </w:r>
      <w:r>
        <w:rPr>
          <w:lang w:val="ru_RU" w:bidi="ru_RU"/>
        </w:rPr>
        <w:t xml:space="preserve">В конце концов терпение Бога по отношению к Саулу иссякло, и Саул погиб в бою. Но даже тогда Давиду было нелегко стать правителем всего Израиля. Колено Иуды быстро провозгласило его своим царём, но северные колена изначально выбрали своим вождём </w:t>
      </w:r>
      <w:r>
        <w:rPr>
          <w:lang w:val="ru_RU" w:bidi="ru_RU"/>
        </w:rPr>
        <w:t>Иевосфея</w:t>
      </w:r>
      <w:r>
        <w:rPr>
          <w:lang w:val="ru_RU" w:bidi="ru_RU"/>
        </w:rPr>
        <w:t xml:space="preserve">, сына Саула. </w:t>
      </w:r>
      <w:r>
        <w:rPr>
          <w:lang w:val="ru_RU" w:bidi="ru_RU"/>
        </w:rPr>
        <w:t xml:space="preserve">Иевосфей </w:t>
      </w:r>
      <w:r>
        <w:rPr>
          <w:lang w:val="ru_RU" w:bidi="ru_RU"/>
        </w:rPr>
        <w:t xml:space="preserve">был слаб и бесталанен, он удерживал власть только благодаря помощи военачальника своего отца, Авенира. Однако </w:t>
      </w:r>
      <w:r>
        <w:rPr>
          <w:lang w:val="ru_RU" w:bidi="ru_RU"/>
        </w:rPr>
        <w:t xml:space="preserve">Иевосфей </w:t>
      </w:r>
      <w:r>
        <w:rPr>
          <w:lang w:val="ru_RU" w:bidi="ru_RU"/>
        </w:rPr>
        <w:t>оскорбил Авенира, и этот военачальник помог в переходе царства к Давиду.</w:t>
      </w:r>
    </w:p>
    <w:p>
      <w:pPr/>
      <w:r>
        <w:rPr>
          <w:lang w:val="ru_RU" w:bidi="ru_RU"/>
        </w:rPr>
      </w:r>
      <w:r>
        <w:rPr>
          <w:lang w:val="ru_RU" w:bidi="ru_RU"/>
        </w:rPr>
        <w:t>Став царём единого Израиля, Давид укрепил царство. Он и его люди отвоевали Иерусалим у иевусеев и сделали этот город своей столицей. Давид изгнал последних филистимлян из Обетованной земли, а затем перенёс ковчег завета в Иерусалим. Давид хотел построить в Иерусалиме постоянный Храм для Бога, чтобы заменить скинию. Бог отказал ему в этом желании, но проявил любовь к Давиду, заключив с ним завет (особое соглашение), согласно которому его потомки стали царской династией (</w:t>
      </w:r>
      <w:r>
        <w:rPr>
          <w:lang w:val="ru_RU" w:bidi="ru_RU"/>
        </w:rPr>
        <w:t>2Цар.7</w:t>
      </w:r>
      <w:r>
        <w:rPr>
          <w:lang w:val="ru_RU" w:bidi="ru_RU"/>
        </w:rPr>
        <w:t>).</w:t>
      </w:r>
    </w:p>
    <w:p>
      <w:pPr/>
      <w:r>
        <w:rPr>
          <w:lang w:val="ru_RU" w:bidi="ru_RU"/>
        </w:rPr>
      </w:r>
      <w:r>
        <w:rPr>
          <w:lang w:val="ru_RU" w:bidi="ru_RU"/>
        </w:rPr>
        <w:t xml:space="preserve">Жизнь Давида вскоре ухудшилась (см. </w:t>
      </w:r>
      <w:r>
        <w:rPr>
          <w:lang w:val="ru_RU" w:bidi="ru_RU"/>
        </w:rPr>
        <w:t>2Цар.11–12</w:t>
      </w:r>
      <w:r>
        <w:rPr>
          <w:lang w:val="ru_RU" w:bidi="ru_RU"/>
        </w:rPr>
        <w:t xml:space="preserve">). Вместо того, чтобы быть со своей армией, он остался в городе и прогуливался на крыше дворца. С крыши он увидел, как купается красивая женщина, которую звали Вирсавия, и возжелал её. Поэтому, как и другие могущественные цари того времени, которые брали всё, что хотели, он взял Вирсавию. Вирсавия забеременела, а попытка Давида скрыть своё прелюбодеяние провалилась. В отчаянии Давид приказал убить мужа Вирсавии, Урию. Однако даже такой великий царь, как Давид, не может скрывать секреты от Бога. Бог послал Своего пророка Нафана, чтобы обличить Давида. Давид сожалел о содеянном (см. </w:t>
      </w:r>
      <w:r>
        <w:rPr>
          <w:lang w:val="ru_RU" w:bidi="ru_RU"/>
        </w:rPr>
        <w:t>Пс.31</w:t>
      </w:r>
      <w:r>
        <w:rPr>
          <w:lang w:val="ru_RU" w:bidi="ru_RU"/>
        </w:rPr>
        <w:t xml:space="preserve">, </w:t>
      </w:r>
      <w:r>
        <w:rPr>
          <w:lang w:val="ru_RU" w:bidi="ru_RU"/>
        </w:rPr>
        <w:t>50</w:t>
      </w:r>
      <w:r>
        <w:rPr>
          <w:lang w:val="ru_RU" w:bidi="ru_RU"/>
        </w:rPr>
        <w:t>), но его действия имели последствия как для его семьи, так и для его правления.</w:t>
      </w:r>
    </w:p>
    <w:p>
      <w:pPr/>
      <w:r>
        <w:rPr>
          <w:lang w:val="ru_RU" w:bidi="ru_RU"/>
        </w:rPr>
      </w:r>
      <w:r>
        <w:rPr>
          <w:lang w:val="ru_RU" w:bidi="ru_RU"/>
        </w:rPr>
        <w:t>С этого момента в семье Давида начались многочисленные проблемы и конфликты. Сын Давида Амнон изнасиловал свою сводную сестру Фамарь (</w:t>
      </w:r>
      <w:r>
        <w:rPr>
          <w:lang w:val="ru_RU" w:bidi="ru_RU"/>
        </w:rPr>
        <w:t>2Цар.13:1–14</w:t>
      </w:r>
      <w:r>
        <w:rPr>
          <w:lang w:val="ru_RU" w:bidi="ru_RU"/>
        </w:rPr>
        <w:t>), а затем брат Фамари, Авессалом, убил Амнона (</w:t>
      </w:r>
      <w:r>
        <w:rPr>
          <w:lang w:val="ru_RU" w:bidi="ru_RU"/>
        </w:rPr>
        <w:t>2Цар.13:20–29</w:t>
      </w:r>
      <w:r>
        <w:rPr>
          <w:lang w:val="ru_RU" w:bidi="ru_RU"/>
        </w:rPr>
        <w:t>). Позже Авессалом начал гражданскую войну, пытаясь стать царём вместо своего отца (</w:t>
      </w:r>
      <w:r>
        <w:rPr>
          <w:lang w:val="ru_RU" w:bidi="ru_RU"/>
        </w:rPr>
        <w:t>2Цар.15–18</w:t>
      </w:r>
      <w:r>
        <w:rPr>
          <w:lang w:val="ru_RU" w:bidi="ru_RU"/>
        </w:rPr>
        <w:t>). Другой сын Давида, Адония, тоже пытался стать царём вместо Давида, объявив себя царём ещё при жизни своего отца (</w:t>
      </w:r>
      <w:r>
        <w:rPr>
          <w:lang w:val="ru_RU" w:bidi="ru_RU"/>
        </w:rPr>
        <w:t>3Цар.1:5–10</w:t>
      </w:r>
      <w:r>
        <w:rPr>
          <w:lang w:val="ru_RU" w:bidi="ru_RU"/>
        </w:rPr>
        <w:t>). Но Давид собрал достаточно войск, чтобы обеспечить Соломону право стать станет царём после него (</w:t>
      </w:r>
      <w:r>
        <w:rPr>
          <w:lang w:val="ru_RU" w:bidi="ru_RU"/>
        </w:rPr>
        <w:t>3Цар.1:28–40</w:t>
      </w:r>
      <w:r>
        <w:rPr>
          <w:lang w:val="ru_RU" w:bidi="ru_RU"/>
        </w:rPr>
        <w:t xml:space="preserve">). Когда Давид умер, царём стал Соломон. Соломон был первым из многих царей из рода Давида (как и было обещано в </w:t>
      </w:r>
      <w:r>
        <w:rPr>
          <w:lang w:val="ru_RU" w:bidi="ru_RU"/>
        </w:rPr>
        <w:t>2Цар.7</w:t>
      </w:r>
      <w:r>
        <w:rPr>
          <w:lang w:val="ru_RU" w:bidi="ru_RU"/>
        </w:rPr>
        <w:t>).</w:t>
      </w:r>
    </w:p>
    <w:p>
      <w:pPr/>
      <w:r>
        <w:rPr>
          <w:lang w:val="ru_RU" w:bidi="ru_RU"/>
        </w:rPr>
      </w:r>
      <w:r>
        <w:rPr>
          <w:lang w:val="ru_RU" w:bidi="ru_RU"/>
        </w:rPr>
        <w:t>Большинство царей, которые пришли после Давида, не были такими умелыми правителями, как он. Его потомки редко вели народ в истинном поклонении Богу. После правления Соломона единое царство Израиля просуществовало совсем недолго, а в последующие столетия потомки Давида правили только Иудеей на юге. Наконец, и царство Иудеи было разрушено, и после этого в Израиле больше никогда не было царя из потомков Давида.</w:t>
      </w:r>
    </w:p>
    <w:p>
      <w:pPr/>
      <w:r>
        <w:rPr>
          <w:lang w:val="ru_RU" w:bidi="ru_RU"/>
        </w:rPr>
      </w:r>
      <w:r>
        <w:rPr>
          <w:lang w:val="ru_RU" w:bidi="ru_RU"/>
        </w:rPr>
        <w:t>Что же насчёт Божьего обещания Давиду «</w:t>
      </w:r>
      <w:r>
        <w:rPr>
          <w:lang w:val="ru_RU" w:bidi="ru_RU"/>
        </w:rPr>
        <w:t>престол твой устоит вовеки</w:t>
      </w:r>
      <w:r>
        <w:rPr>
          <w:lang w:val="ru_RU" w:bidi="ru_RU"/>
        </w:rPr>
        <w:t>» (</w:t>
      </w:r>
      <w:r>
        <w:rPr>
          <w:lang w:val="ru_RU" w:bidi="ru_RU"/>
        </w:rPr>
        <w:t>2Цар.7:16</w:t>
      </w:r>
      <w:r>
        <w:rPr>
          <w:lang w:val="ru_RU" w:bidi="ru_RU"/>
        </w:rPr>
        <w:t xml:space="preserve">)? В Новом Завете говорится об Иисусе. Иисус был потомком Давида, и Бог провозгласил Его Христом, или Мессией — то есть помазанным царём (см. </w:t>
      </w:r>
      <w:r>
        <w:rPr>
          <w:lang w:val="ru_RU" w:bidi="ru_RU"/>
        </w:rPr>
        <w:t>Мф.1:1</w:t>
      </w:r>
      <w:r>
        <w:rPr>
          <w:lang w:val="ru_RU" w:bidi="ru_RU"/>
        </w:rPr>
        <w:t xml:space="preserve">; </w:t>
      </w:r>
      <w:r>
        <w:rPr>
          <w:lang w:val="ru_RU" w:bidi="ru_RU"/>
        </w:rPr>
        <w:t>9:27</w:t>
      </w:r>
      <w:r>
        <w:rPr>
          <w:lang w:val="ru_RU" w:bidi="ru_RU"/>
        </w:rPr>
        <w:t xml:space="preserve">; </w:t>
      </w:r>
      <w:r>
        <w:rPr>
          <w:lang w:val="ru_RU" w:bidi="ru_RU"/>
        </w:rPr>
        <w:t>12:23</w:t>
      </w:r>
      <w:r>
        <w:rPr>
          <w:lang w:val="ru_RU" w:bidi="ru_RU"/>
        </w:rPr>
        <w:t xml:space="preserve">; </w:t>
      </w:r>
      <w:r>
        <w:rPr>
          <w:lang w:val="ru_RU" w:bidi="ru_RU"/>
        </w:rPr>
        <w:t>Мк.10:47–48</w:t>
      </w:r>
      <w:r>
        <w:rPr>
          <w:lang w:val="ru_RU" w:bidi="ru_RU"/>
        </w:rPr>
        <w:t xml:space="preserve">; </w:t>
      </w:r>
      <w:r>
        <w:rPr>
          <w:lang w:val="ru_RU" w:bidi="ru_RU"/>
        </w:rPr>
        <w:t>11:10</w:t>
      </w:r>
      <w:r>
        <w:rPr>
          <w:lang w:val="ru_RU" w:bidi="ru_RU"/>
        </w:rPr>
        <w:t xml:space="preserve">; </w:t>
      </w:r>
      <w:r>
        <w:rPr>
          <w:lang w:val="ru_RU" w:bidi="ru_RU"/>
        </w:rPr>
        <w:t>12:35–37</w:t>
      </w:r>
      <w:r>
        <w:rPr>
          <w:lang w:val="ru_RU" w:bidi="ru_RU"/>
        </w:rPr>
        <w:t xml:space="preserve">; </w:t>
      </w:r>
      <w:r>
        <w:rPr>
          <w:lang w:val="ru_RU" w:bidi="ru_RU"/>
        </w:rPr>
        <w:t>Лк.18:38–39</w:t>
      </w:r>
      <w:r>
        <w:rPr>
          <w:lang w:val="ru_RU" w:bidi="ru_RU"/>
        </w:rPr>
        <w:t xml:space="preserve">; </w:t>
      </w:r>
      <w:r>
        <w:rPr>
          <w:lang w:val="ru_RU" w:bidi="ru_RU"/>
        </w:rPr>
        <w:t>20:41–44</w:t>
      </w:r>
      <w:r>
        <w:rPr>
          <w:lang w:val="ru_RU" w:bidi="ru_RU"/>
        </w:rPr>
        <w:t xml:space="preserve">; </w:t>
      </w:r>
      <w:r>
        <w:rPr>
          <w:lang w:val="ru_RU" w:bidi="ru_RU"/>
        </w:rPr>
        <w:t>Ин.7:42</w:t>
      </w:r>
      <w:r>
        <w:rPr>
          <w:lang w:val="ru_RU" w:bidi="ru_RU"/>
        </w:rPr>
        <w:t xml:space="preserve">; </w:t>
      </w:r>
      <w:r>
        <w:rPr>
          <w:lang w:val="ru_RU" w:bidi="ru_RU"/>
        </w:rPr>
        <w:t>Откр.5:5</w:t>
      </w:r>
      <w:r>
        <w:rPr>
          <w:lang w:val="ru_RU" w:bidi="ru_RU"/>
        </w:rPr>
        <w:t xml:space="preserve">; </w:t>
      </w:r>
      <w:r>
        <w:rPr>
          <w:lang w:val="ru_RU" w:bidi="ru_RU"/>
        </w:rPr>
        <w:t>22:16</w:t>
      </w:r>
      <w:r>
        <w:rPr>
          <w:lang w:val="ru_RU" w:bidi="ru_RU"/>
        </w:rPr>
        <w:t xml:space="preserve">). Жизнь и правление Давида предвосхищают мессианское царствование Иисуса Христа, которое будет длиться вечно (см. </w:t>
      </w:r>
      <w:r>
        <w:rPr>
          <w:lang w:val="ru_RU" w:bidi="ru_RU"/>
        </w:rPr>
        <w:t>Лк.1:32–33</w:t>
      </w:r>
      <w:r>
        <w:rPr>
          <w:lang w:val="ru_RU" w:bidi="ru_RU"/>
        </w:rPr>
        <w:t xml:space="preserve">; </w:t>
      </w:r>
      <w:r>
        <w:rPr>
          <w:lang w:val="ru_RU" w:bidi="ru_RU"/>
        </w:rPr>
        <w:t>Откр.11:15</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Руфь 4:13–22</w:t>
      </w:r>
      <w:r>
        <w:rPr>
          <w:lang w:val="ru_RU" w:bidi="ru_RU"/>
        </w:rPr>
        <w:t xml:space="preserve">; </w:t>
      </w:r>
      <w:r>
        <w:rPr>
          <w:lang w:val="ru_RU" w:bidi="ru_RU"/>
        </w:rPr>
        <w:t>1 Царств 16:1–17:58</w:t>
      </w:r>
      <w:r>
        <w:rPr>
          <w:lang w:val="ru_RU" w:bidi="ru_RU"/>
        </w:rPr>
        <w:t xml:space="preserve">; </w:t>
      </w:r>
      <w:r>
        <w:rPr>
          <w:lang w:val="ru_RU" w:bidi="ru_RU"/>
        </w:rPr>
        <w:t>18:1–27:12</w:t>
      </w:r>
      <w:r>
        <w:rPr>
          <w:lang w:val="ru_RU" w:bidi="ru_RU"/>
        </w:rPr>
        <w:t xml:space="preserve">; </w:t>
      </w:r>
      <w:r>
        <w:rPr>
          <w:lang w:val="ru_RU" w:bidi="ru_RU"/>
        </w:rPr>
        <w:t>29:1–30:31</w:t>
      </w:r>
      <w:r>
        <w:rPr>
          <w:lang w:val="ru_RU" w:bidi="ru_RU"/>
        </w:rPr>
        <w:t xml:space="preserve">; </w:t>
      </w:r>
      <w:r>
        <w:rPr>
          <w:lang w:val="ru_RU" w:bidi="ru_RU"/>
        </w:rPr>
        <w:t>2 Царств 1:1–24:25</w:t>
      </w:r>
      <w:r>
        <w:rPr>
          <w:lang w:val="ru_RU" w:bidi="ru_RU"/>
        </w:rPr>
        <w:t xml:space="preserve">; </w:t>
      </w:r>
      <w:r>
        <w:rPr>
          <w:lang w:val="ru_RU" w:bidi="ru_RU"/>
        </w:rPr>
        <w:t>3 Царств 1:1–2:12</w:t>
      </w:r>
      <w:r>
        <w:rPr>
          <w:lang w:val="ru_RU" w:bidi="ru_RU"/>
        </w:rPr>
        <w:t xml:space="preserve">; </w:t>
      </w:r>
      <w:r>
        <w:rPr>
          <w:lang w:val="ru_RU" w:bidi="ru_RU"/>
        </w:rPr>
        <w:t>1 Паралипоменон 11:1–29:30</w:t>
      </w:r>
      <w:r>
        <w:rPr>
          <w:lang w:val="ru_RU" w:bidi="ru_RU"/>
        </w:rPr>
        <w:t xml:space="preserve">; </w:t>
      </w:r>
      <w:r>
        <w:rPr>
          <w:lang w:val="ru_RU" w:bidi="ru_RU"/>
        </w:rPr>
        <w:t>Псалтирь 1–31</w:t>
      </w:r>
      <w:r>
        <w:rPr>
          <w:lang w:val="ru_RU" w:bidi="ru_RU"/>
        </w:rPr>
        <w:t xml:space="preserve">, </w:t>
      </w:r>
      <w:r>
        <w:rPr>
          <w:lang w:val="ru_RU" w:bidi="ru_RU"/>
        </w:rPr>
        <w:t>33–40</w:t>
      </w:r>
      <w:r>
        <w:rPr>
          <w:lang w:val="ru_RU" w:bidi="ru_RU"/>
        </w:rPr>
        <w:t xml:space="preserve">, </w:t>
      </w:r>
      <w:r>
        <w:rPr>
          <w:lang w:val="ru_RU" w:bidi="ru_RU"/>
        </w:rPr>
        <w:t>50–70</w:t>
      </w:r>
      <w:r>
        <w:rPr>
          <w:lang w:val="ru_RU" w:bidi="ru_RU"/>
        </w:rPr>
        <w:t xml:space="preserve">, </w:t>
      </w:r>
      <w:r>
        <w:rPr>
          <w:lang w:val="ru_RU" w:bidi="ru_RU"/>
        </w:rPr>
        <w:t>85</w:t>
      </w:r>
      <w:r>
        <w:rPr>
          <w:lang w:val="ru_RU" w:bidi="ru_RU"/>
        </w:rPr>
        <w:t xml:space="preserve">, </w:t>
      </w:r>
      <w:r>
        <w:rPr>
          <w:lang w:val="ru_RU" w:bidi="ru_RU"/>
        </w:rPr>
        <w:t>90–109</w:t>
      </w:r>
      <w:r>
        <w:rPr>
          <w:lang w:val="ru_RU" w:bidi="ru_RU"/>
        </w:rPr>
        <w:t xml:space="preserve">, </w:t>
      </w:r>
      <w:r>
        <w:rPr>
          <w:lang w:val="ru_RU" w:bidi="ru_RU"/>
        </w:rPr>
        <w:t>121</w:t>
      </w:r>
      <w:r>
        <w:rPr>
          <w:lang w:val="ru_RU" w:bidi="ru_RU"/>
        </w:rPr>
        <w:t xml:space="preserve">, </w:t>
      </w:r>
      <w:r>
        <w:rPr>
          <w:lang w:val="ru_RU" w:bidi="ru_RU"/>
        </w:rPr>
        <w:t>123</w:t>
      </w:r>
      <w:r>
        <w:rPr>
          <w:lang w:val="ru_RU" w:bidi="ru_RU"/>
        </w:rPr>
        <w:t xml:space="preserve">, </w:t>
      </w:r>
      <w:r>
        <w:rPr>
          <w:lang w:val="ru_RU" w:bidi="ru_RU"/>
        </w:rPr>
        <w:t>130</w:t>
      </w:r>
      <w:r>
        <w:rPr>
          <w:lang w:val="ru_RU" w:bidi="ru_RU"/>
        </w:rPr>
        <w:t xml:space="preserve">, </w:t>
      </w:r>
      <w:r>
        <w:rPr>
          <w:lang w:val="ru_RU" w:bidi="ru_RU"/>
        </w:rPr>
        <w:t>132</w:t>
      </w:r>
      <w:r>
        <w:rPr>
          <w:lang w:val="ru_RU" w:bidi="ru_RU"/>
        </w:rPr>
        <w:t xml:space="preserve">, </w:t>
      </w:r>
      <w:r>
        <w:rPr>
          <w:lang w:val="ru_RU" w:bidi="ru_RU"/>
        </w:rPr>
        <w:t>137–144</w:t>
      </w:r>
      <w:r>
        <w:rPr>
          <w:lang w:val="ru_RU" w:bidi="ru_RU"/>
        </w:rPr>
        <w:t xml:space="preserve">; </w:t>
      </w:r>
      <w:r>
        <w:rPr>
          <w:lang w:val="ru_RU" w:bidi="ru_RU"/>
        </w:rPr>
        <w:t>Матфея 1:1</w:t>
      </w:r>
      <w:r>
        <w:rPr>
          <w:lang w:val="ru_RU" w:bidi="ru_RU"/>
        </w:rPr>
        <w:t xml:space="preserve">; </w:t>
      </w:r>
      <w:r>
        <w:rPr>
          <w:lang w:val="ru_RU" w:bidi="ru_RU"/>
        </w:rPr>
        <w:t>9:27</w:t>
      </w:r>
      <w:r>
        <w:rPr>
          <w:lang w:val="ru_RU" w:bidi="ru_RU"/>
        </w:rPr>
        <w:t xml:space="preserve">; </w:t>
      </w:r>
      <w:r>
        <w:rPr>
          <w:lang w:val="ru_RU" w:bidi="ru_RU"/>
        </w:rPr>
        <w:t>22:41–46</w:t>
      </w:r>
      <w:r>
        <w:rPr>
          <w:lang w:val="ru_RU" w:bidi="ru_RU"/>
        </w:rPr>
        <w:t xml:space="preserve">; </w:t>
      </w:r>
      <w:r>
        <w:rPr>
          <w:lang w:val="ru_RU" w:bidi="ru_RU"/>
        </w:rPr>
        <w:t>Марка 12:35–37</w:t>
      </w:r>
      <w:r>
        <w:rPr>
          <w:lang w:val="ru_RU" w:bidi="ru_RU"/>
        </w:rPr>
        <w:t xml:space="preserve">; </w:t>
      </w:r>
      <w:r>
        <w:rPr>
          <w:lang w:val="ru_RU" w:bidi="ru_RU"/>
        </w:rPr>
        <w:t>Луки 20:41–44</w:t>
      </w:r>
      <w:r>
        <w:rPr>
          <w:lang w:val="ru_RU" w:bidi="ru_RU"/>
        </w:rPr>
        <w:t xml:space="preserve">; </w:t>
      </w:r>
      <w:r>
        <w:rPr>
          <w:lang w:val="ru_RU" w:bidi="ru_RU"/>
        </w:rPr>
        <w:t>Иоанна 7:40–44</w:t>
      </w:r>
      <w:r>
        <w:rPr>
          <w:lang w:val="ru_RU" w:bidi="ru_RU"/>
        </w:rPr>
        <w:t xml:space="preserve">; </w:t>
      </w:r>
      <w:r>
        <w:rPr>
          <w:lang w:val="ru_RU" w:bidi="ru_RU"/>
        </w:rPr>
        <w:t>Деяния 2:22–37</w:t>
      </w:r>
      <w:r>
        <w:rPr>
          <w:lang w:val="ru_RU" w:bidi="ru_RU"/>
        </w:rPr>
        <w:t xml:space="preserve">; </w:t>
      </w:r>
      <w:r>
        <w:rPr>
          <w:lang w:val="ru_RU" w:bidi="ru_RU"/>
        </w:rPr>
        <w:t>13:20–43</w:t>
      </w:r>
      <w:r>
        <w:rPr>
          <w:lang w:val="ru_RU" w:bidi="ru_RU"/>
        </w:rPr>
        <w:t xml:space="preserve">; </w:t>
      </w:r>
      <w:r>
        <w:rPr>
          <w:lang w:val="ru_RU" w:bidi="ru_RU"/>
        </w:rPr>
        <w:t>Римлянам 1:3</w:t>
      </w:r>
      <w:r>
        <w:rPr>
          <w:lang w:val="ru_RU" w:bidi="ru_RU"/>
        </w:rPr>
        <w:t xml:space="preserve">; </w:t>
      </w:r>
      <w:r>
        <w:rPr>
          <w:lang w:val="ru_RU" w:bidi="ru_RU"/>
        </w:rPr>
        <w:t>Откровение 22:16</w:t>
      </w:r>
      <w:r>
        <w:rPr>
          <w:lang w:val="ru_RU" w:bidi="ru_RU"/>
        </w:rPr>
      </w:r>
      <w:r>
        <w:rPr>
          <w:lang w:val="ru_RU" w:bidi="ru_RU"/>
        </w:rPr>
      </w:r>
    </w:p>
    <w:p>
      <w:pPr/>
      <w:r>
        <w:rPr>
          <w:lang w:val="ru_RU" w:bidi="ru_RU"/>
        </w:rPr>
      </w:r>
    </w:p>
    <w:p>
      <w:pPr>
        <w:pStyle w:val="Heading2"/>
      </w:pPr>
      <w:r>
        <w:rPr>
          <w:lang w:val="ru_RU" w:bidi="ru_RU"/>
        </w:rPr>
        <w:t>Даниил</w:t>
      </w:r>
      <w:r>
        <w:rPr>
          <w:lang w:val="ru_RU" w:bidi="ru_RU"/>
        </w:rPr>
      </w:r>
    </w:p>
    <w:p>
      <w:pPr/>
      <w:r>
        <w:rPr>
          <w:lang w:val="ru_RU" w:bidi="ru_RU"/>
        </w:rPr>
      </w:r>
      <w:r>
        <w:rPr>
          <w:lang w:val="ru_RU" w:bidi="ru_RU"/>
        </w:rPr>
        <w:t xml:space="preserve">Даниил </w:t>
      </w:r>
      <w:r>
        <w:rPr>
          <w:lang w:val="ru_RU" w:bidi="ru_RU"/>
        </w:rPr>
        <w:t>— яркий пример</w:t>
      </w:r>
      <w:r>
        <w:rPr>
          <w:lang w:val="ru_RU" w:bidi="ru_RU"/>
        </w:rPr>
        <w:t xml:space="preserve"> веры, мудрости и стойкости в трудные времена и в условиях угнетения. Его жизнь и пророчества показывают, что Бог всё контролирует и в конечном счёте одержит победу, даже когда зло кажется могущественным.</w:t>
      </w:r>
    </w:p>
    <w:p>
      <w:pPr/>
      <w:r>
        <w:rPr>
          <w:lang w:val="ru_RU" w:bidi="ru_RU"/>
        </w:rPr>
      </w:r>
      <w:r>
        <w:rPr>
          <w:lang w:val="ru_RU" w:bidi="ru_RU"/>
        </w:rPr>
        <w:t>Даниил принадлежал к царской семье колена Иуды, и когда вавилонская армия впервые напала на Иерусалим в 605 году до н.э. (</w:t>
      </w:r>
      <w:r>
        <w:rPr>
          <w:lang w:val="ru_RU" w:bidi="ru_RU"/>
        </w:rPr>
        <w:t>Дан.1:3</w:t>
      </w:r>
      <w:r>
        <w:rPr>
          <w:lang w:val="ru_RU" w:bidi="ru_RU"/>
        </w:rPr>
        <w:t xml:space="preserve">), Даниил был увезён в Вавилон вместе с </w:t>
      </w:r>
      <w:r>
        <w:rPr>
          <w:lang w:val="ru_RU" w:bidi="ru_RU"/>
        </w:rPr>
        <w:t>Ананией, Мисаилом и Азарией</w:t>
      </w:r>
      <w:r>
        <w:rPr>
          <w:lang w:val="ru_RU" w:bidi="ru_RU"/>
        </w:rPr>
        <w:t>. Царь Навуходоносор готовил этих юношей, а также и других молодых людей, к службе в своей расширяющейся империи. Даниил и его друзья были самыми умными и физически крепкими учениками, поэтому они заняли важные должности при дворе Навуходоносора.</w:t>
      </w:r>
    </w:p>
    <w:p>
      <w:pPr/>
      <w:r>
        <w:rPr>
          <w:lang w:val="ru_RU" w:bidi="ru_RU"/>
        </w:rPr>
      </w:r>
      <w:r>
        <w:rPr>
          <w:lang w:val="ru_RU" w:bidi="ru_RU"/>
        </w:rPr>
        <w:t xml:space="preserve">Даниил служил при дворе почти семьдесят лет (см. </w:t>
      </w:r>
      <w:r>
        <w:rPr>
          <w:lang w:val="ru_RU" w:bidi="ru_RU"/>
        </w:rPr>
        <w:t>Дан.1:21</w:t>
      </w:r>
      <w:r>
        <w:rPr>
          <w:lang w:val="ru_RU" w:bidi="ru_RU"/>
        </w:rPr>
        <w:t>). Он быстро завоевал репутацию человека умного и полностью преданного Богу. Когда Навуходоносору приснился тревожный сон, Бог открыл его значение Даниилу, и он объяснил его царю (</w:t>
      </w:r>
      <w:r>
        <w:rPr>
          <w:lang w:val="ru_RU" w:bidi="ru_RU"/>
        </w:rPr>
        <w:t>Дан.2</w:t>
      </w:r>
      <w:r>
        <w:rPr>
          <w:lang w:val="ru_RU" w:bidi="ru_RU"/>
        </w:rPr>
        <w:t>). Позже Даниил истолковал второй сон о гордыне царя (</w:t>
      </w:r>
      <w:r>
        <w:rPr>
          <w:lang w:val="ru_RU" w:bidi="ru_RU"/>
        </w:rPr>
        <w:t>Дан.4</w:t>
      </w:r>
      <w:r>
        <w:rPr>
          <w:lang w:val="ru_RU" w:bidi="ru_RU"/>
        </w:rPr>
        <w:t>). Даниил призывал Навуходоносора раскаяться, но царь не стал этого делать. В результате Навуходоносор временно лишился рассудка (</w:t>
      </w:r>
      <w:r>
        <w:rPr>
          <w:lang w:val="ru_RU" w:bidi="ru_RU"/>
        </w:rPr>
        <w:t>Дан.4:25–34</w:t>
      </w:r>
      <w:r>
        <w:rPr>
          <w:lang w:val="ru_RU" w:bidi="ru_RU"/>
        </w:rPr>
        <w:t>).</w:t>
      </w:r>
    </w:p>
    <w:p>
      <w:pPr/>
      <w:r>
        <w:rPr>
          <w:lang w:val="ru_RU" w:bidi="ru_RU"/>
        </w:rPr>
      </w:r>
      <w:r>
        <w:rPr>
          <w:lang w:val="ru_RU" w:bidi="ru_RU"/>
        </w:rPr>
        <w:t>Даниил всегда проявлял уважение к вавилонскому царю. Навуходоносор высоко ценил Даниила за его личностные качества и поступки. Это побудило Навуходоносора поклонялся Господу, хотя и не только Ему. Сегодня верность и мудрость Даниила вдохновляют читателей, живущих во враждебных христианству культурах.</w:t>
      </w:r>
    </w:p>
    <w:p>
      <w:pPr/>
      <w:r>
        <w:rPr>
          <w:lang w:val="ru_RU" w:bidi="ru_RU"/>
        </w:rPr>
      </w:r>
      <w:r>
        <w:rPr>
          <w:lang w:val="ru_RU" w:bidi="ru_RU"/>
        </w:rPr>
        <w:t>Позже, в 539 году до н.э., Валтасар, правитель Вавилона, проявил неуважение к священным сосудам из Иерусалимского Храма, использовав их во время пира. Внезапно пред ним появилась кисть руки и написала на стене дворца слова «</w:t>
      </w:r>
      <w:r>
        <w:rPr>
          <w:lang w:val="ru_RU" w:bidi="ru_RU"/>
        </w:rPr>
        <w:t>МЕНЕ, МЕНЕ, ТЕКЕЛ, УПАРСИН</w:t>
      </w:r>
      <w:r>
        <w:rPr>
          <w:lang w:val="ru_RU" w:bidi="ru_RU"/>
        </w:rPr>
        <w:t>». Даниил истолковал эти слова как предсказание о скором конце Вавилона. В ту же ночь персы захватили столицу и убили Валтасара (</w:t>
      </w:r>
      <w:r>
        <w:rPr>
          <w:lang w:val="ru_RU" w:bidi="ru_RU"/>
        </w:rPr>
        <w:t>Дан.5:1–31</w:t>
      </w:r>
      <w:r>
        <w:rPr>
          <w:lang w:val="ru_RU" w:bidi="ru_RU"/>
        </w:rPr>
        <w:t>).</w:t>
      </w:r>
    </w:p>
    <w:p>
      <w:pPr/>
      <w:r>
        <w:rPr>
          <w:lang w:val="ru_RU" w:bidi="ru_RU"/>
        </w:rPr>
      </w:r>
      <w:r>
        <w:rPr>
          <w:lang w:val="ru_RU" w:bidi="ru_RU"/>
        </w:rPr>
        <w:t>В 539 году до н.э., при Дарии Мидянине, Даниил стал одним из управителей царства (</w:t>
      </w:r>
      <w:r>
        <w:rPr>
          <w:lang w:val="ru_RU" w:bidi="ru_RU"/>
        </w:rPr>
        <w:t>Дан.6:2</w:t>
      </w:r>
      <w:r>
        <w:rPr>
          <w:lang w:val="ru_RU" w:bidi="ru_RU"/>
        </w:rPr>
        <w:t>). Успешное управление Даниила вызвало недовольство его политических противников. Враги Даниила убедили Дария издать указ, запрещающий поклонение кому-либо, кроме царя, с наказанием за непослушание — быть брошенным в ров со львами. Чтобы остаться верным своим религиозным убеждениям, Даниил нарушил закон, но львы чудесным образом не причинили ему вреда. После этого события Даниил вернулся на свою должность (</w:t>
      </w:r>
      <w:r>
        <w:rPr>
          <w:lang w:val="ru_RU" w:bidi="ru_RU"/>
        </w:rPr>
        <w:t>Дан.6:17–28</w:t>
      </w:r>
      <w:r>
        <w:rPr>
          <w:lang w:val="ru_RU" w:bidi="ru_RU"/>
        </w:rPr>
        <w:t>). Поздние видения Даниила относятся примерно к этому времени (</w:t>
      </w:r>
      <w:r>
        <w:rPr>
          <w:lang w:val="ru_RU" w:bidi="ru_RU"/>
        </w:rPr>
        <w:t>Дан.10:1</w:t>
      </w:r>
      <w:r>
        <w:rPr>
          <w:lang w:val="ru_RU" w:bidi="ru_RU"/>
        </w:rPr>
        <w:t>,</w:t>
      </w:r>
      <w:r>
        <w:rPr>
          <w:lang w:val="ru_RU" w:bidi="ru_RU"/>
        </w:rPr>
        <w:t>4</w:t>
      </w:r>
      <w:r>
        <w:rPr>
          <w:lang w:val="ru_RU" w:bidi="ru_RU"/>
        </w:rPr>
        <w:t>).</w:t>
      </w:r>
    </w:p>
    <w:p>
      <w:pPr/>
      <w:r>
        <w:rPr>
          <w:lang w:val="ru_RU" w:bidi="ru_RU"/>
        </w:rPr>
      </w:r>
      <w:r>
        <w:rPr>
          <w:lang w:val="ru_RU" w:bidi="ru_RU"/>
        </w:rPr>
        <w:t xml:space="preserve">Пророчества Даниила сложно понять в деталях, но их смысл ясен: сейчас у власти злые силы, но Бог контролирует ситуацию и спасёт свой народ. Иисус и авторы Нового Завета цитировали Даниила, часто используя его образы при обсуждении конца времён (например, сравните </w:t>
      </w:r>
      <w:r>
        <w:rPr>
          <w:lang w:val="ru_RU" w:bidi="ru_RU"/>
        </w:rPr>
        <w:t>Дан.7:1–9</w:t>
      </w:r>
      <w:r>
        <w:rPr>
          <w:lang w:val="ru_RU" w:bidi="ru_RU"/>
        </w:rPr>
        <w:t xml:space="preserve"> и </w:t>
      </w:r>
      <w:r>
        <w:rPr>
          <w:lang w:val="ru_RU" w:bidi="ru_RU"/>
        </w:rPr>
        <w:t>Откр.13:1–10</w:t>
      </w:r>
      <w:r>
        <w:rPr>
          <w:lang w:val="ru_RU" w:bidi="ru_RU"/>
        </w:rPr>
        <w:t xml:space="preserve">; </w:t>
      </w:r>
      <w:r>
        <w:rPr>
          <w:lang w:val="ru_RU" w:bidi="ru_RU"/>
        </w:rPr>
        <w:t>Дан.7:13</w:t>
      </w:r>
      <w:r>
        <w:rPr>
          <w:lang w:val="ru_RU" w:bidi="ru_RU"/>
        </w:rPr>
        <w:t xml:space="preserve"> и </w:t>
      </w:r>
      <w:r>
        <w:rPr>
          <w:lang w:val="ru_RU" w:bidi="ru_RU"/>
        </w:rPr>
        <w:t>Откр.1:7</w:t>
      </w:r>
      <w:r>
        <w:rPr>
          <w:lang w:val="ru_RU" w:bidi="ru_RU"/>
        </w:rPr>
        <w:t xml:space="preserve">; </w:t>
      </w:r>
      <w:r>
        <w:rPr>
          <w:lang w:val="ru_RU" w:bidi="ru_RU"/>
        </w:rPr>
        <w:t>Дан.9:27</w:t>
      </w:r>
      <w:r>
        <w:rPr>
          <w:lang w:val="ru_RU" w:bidi="ru_RU"/>
        </w:rPr>
        <w:t xml:space="preserve"> и </w:t>
      </w:r>
      <w:r>
        <w:rPr>
          <w:lang w:val="ru_RU" w:bidi="ru_RU"/>
        </w:rPr>
        <w:t>Мф.24:15</w:t>
      </w:r>
      <w:r>
        <w:rPr>
          <w:lang w:val="ru_RU" w:bidi="ru_RU"/>
        </w:rPr>
        <w:t>). Даниил был уверен, что Бог Всевышний одержит победу.</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Иезекииль 14:14</w:t>
      </w:r>
      <w:r>
        <w:rPr>
          <w:lang w:val="ru_RU" w:bidi="ru_RU"/>
        </w:rPr>
        <w:t>,</w:t>
      </w:r>
      <w:r>
        <w:rPr>
          <w:lang w:val="ru_RU" w:bidi="ru_RU"/>
        </w:rPr>
        <w:t>20</w:t>
      </w:r>
      <w:r>
        <w:rPr>
          <w:lang w:val="ru_RU" w:bidi="ru_RU"/>
        </w:rPr>
        <w:t xml:space="preserve">; </w:t>
      </w:r>
      <w:r>
        <w:rPr>
          <w:lang w:val="ru_RU" w:bidi="ru_RU"/>
        </w:rPr>
        <w:t>28:3</w:t>
      </w:r>
      <w:r>
        <w:rPr>
          <w:lang w:val="ru_RU" w:bidi="ru_RU"/>
        </w:rPr>
        <w:t xml:space="preserve">; </w:t>
      </w:r>
      <w:r>
        <w:rPr>
          <w:lang w:val="ru_RU" w:bidi="ru_RU"/>
        </w:rPr>
        <w:t>Даниил 1:1–12:13</w:t>
      </w:r>
      <w:r>
        <w:rPr>
          <w:lang w:val="ru_RU" w:bidi="ru_RU"/>
        </w:rPr>
        <w:t xml:space="preserve">; </w:t>
      </w:r>
      <w:r>
        <w:rPr>
          <w:lang w:val="ru_RU" w:bidi="ru_RU"/>
        </w:rPr>
        <w:t>Матфея 24:15</w:t>
      </w:r>
      <w:r>
        <w:rPr>
          <w:lang w:val="ru_RU" w:bidi="ru_RU"/>
        </w:rPr>
      </w:r>
      <w:r>
        <w:rPr>
          <w:lang w:val="ru_RU" w:bidi="ru_RU"/>
        </w:rPr>
      </w:r>
    </w:p>
    <w:p>
      <w:pPr/>
      <w:r>
        <w:rPr>
          <w:lang w:val="ru_RU" w:bidi="ru_RU"/>
        </w:rPr>
      </w:r>
    </w:p>
    <w:p>
      <w:pPr>
        <w:pStyle w:val="Heading2"/>
      </w:pPr>
      <w:r>
        <w:rPr>
          <w:lang w:val="ru_RU" w:bidi="ru_RU"/>
        </w:rPr>
        <w:t>Девора</w:t>
      </w:r>
      <w:r>
        <w:rPr>
          <w:lang w:val="ru_RU" w:bidi="ru_RU"/>
        </w:rPr>
      </w:r>
    </w:p>
    <w:p>
      <w:pPr/>
      <w:r>
        <w:rPr>
          <w:lang w:val="ru_RU" w:bidi="ru_RU"/>
        </w:rPr>
      </w:r>
      <w:r>
        <w:rPr>
          <w:lang w:val="ru_RU" w:bidi="ru_RU"/>
        </w:rPr>
        <w:t xml:space="preserve">Пророчица Девора была одной из первых судей Израиля. Она отличалась честностью и посвящённостью Господу. Будучи пророчицей, она получала откровения от Бога, а как судья, она разрешала юридические споры. Люди часто называли её «мать в Израиле» (см. </w:t>
      </w:r>
      <w:r>
        <w:rPr>
          <w:lang w:val="ru_RU" w:bidi="ru_RU"/>
        </w:rPr>
        <w:t>Суд.5:7</w:t>
      </w:r>
      <w:r>
        <w:rPr>
          <w:lang w:val="ru_RU" w:bidi="ru_RU"/>
        </w:rPr>
        <w:t>).</w:t>
      </w:r>
    </w:p>
    <w:p>
      <w:pPr/>
      <w:r>
        <w:rPr>
          <w:lang w:val="ru_RU" w:bidi="ru_RU"/>
        </w:rPr>
      </w:r>
      <w:r>
        <w:rPr>
          <w:lang w:val="ru_RU" w:bidi="ru_RU"/>
        </w:rPr>
        <w:t>Во времена Деворы люди снова совершали всё больше дурных поступков. Они перестали следовать путями Божьими, и колена Израиля не были едины. Израиль творил «</w:t>
      </w:r>
      <w:r>
        <w:rPr>
          <w:lang w:val="ru_RU" w:bidi="ru_RU"/>
        </w:rPr>
        <w:t>злое пред очами Господа</w:t>
      </w:r>
      <w:r>
        <w:rPr>
          <w:lang w:val="ru_RU" w:bidi="ru_RU"/>
        </w:rPr>
        <w:t>» (</w:t>
      </w:r>
      <w:r>
        <w:rPr>
          <w:lang w:val="ru_RU" w:bidi="ru_RU"/>
        </w:rPr>
        <w:t>Суд.4:1</w:t>
      </w:r>
      <w:r>
        <w:rPr>
          <w:lang w:val="ru_RU" w:bidi="ru_RU"/>
        </w:rPr>
        <w:t>). Поэтому Бог предал Израиль в руки угнетателя, Иавина из Ханаана. И снова Израиль воззвал к Господу за помощью (</w:t>
      </w:r>
      <w:r>
        <w:rPr>
          <w:lang w:val="ru_RU" w:bidi="ru_RU"/>
        </w:rPr>
        <w:t>Суд.4:3</w:t>
      </w:r>
      <w:r>
        <w:rPr>
          <w:lang w:val="ru_RU" w:bidi="ru_RU"/>
        </w:rPr>
        <w:t>).</w:t>
      </w:r>
    </w:p>
    <w:p>
      <w:pPr/>
      <w:r>
        <w:rPr>
          <w:lang w:val="ru_RU" w:bidi="ru_RU"/>
        </w:rPr>
      </w:r>
      <w:r>
        <w:rPr>
          <w:lang w:val="ru_RU" w:bidi="ru_RU"/>
        </w:rPr>
        <w:t xml:space="preserve">Через Девору Бог призвал Варака сразиться с Сисарой, который командовал армией Иавина. Однако Варак отнёсся к этому призванию без энтузиазма. Он боялся и настаивал, чтобы Девора сопровождала его. Девора согласилась, но предупредила, что слава за победу достанется женщине, а не Вараку. Это пророчество сбылось: когда Варак победил Сисару и его армию, славу получила Иаиль </w:t>
      </w:r>
      <w:r>
        <w:rPr>
          <w:lang w:val="ru_RU" w:bidi="ru_RU"/>
        </w:rPr>
        <w:t>—</w:t>
      </w:r>
      <w:r>
        <w:rPr>
          <w:lang w:val="ru_RU" w:bidi="ru_RU"/>
        </w:rPr>
        <w:t xml:space="preserve"> женщина, убившая Сисару. В отличие от Деворы и Иаили, Варак не проявил ни храбрости, ни лидерских качеств. Действия Деворы привели к сорока годам мира для Израиля (</w:t>
      </w:r>
      <w:r>
        <w:rPr>
          <w:lang w:val="ru_RU" w:bidi="ru_RU"/>
        </w:rPr>
        <w:t>Суд.5:31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Судьи 4:1–5:31</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