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Ф</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Фараон</w:t>
      </w:r>
      <w:r>
        <w:rPr>
          <w:lang w:val="ru_RU" w:bidi="ru_RU"/>
        </w:rPr>
      </w:r>
    </w:p>
    <w:p>
      <w:pPr/>
      <w:r>
        <w:rPr>
          <w:lang w:val="ru_RU" w:bidi="ru_RU"/>
        </w:rPr>
      </w:r>
      <w:r>
        <w:rPr>
          <w:lang w:val="ru_RU" w:bidi="ru_RU"/>
        </w:rPr>
        <w:t>Слово «фараон» (в переводе с древнеегипетского «великий дом») означает царский дворец, а также является титулом правителя Египта. Во времена Иосифа фараон благосклонно относился к израильтянам. Иосиф смог объяснить сны фараона, и это позволило ему стать вторым по значимости лицом в Египте (</w:t>
      </w:r>
      <w:r>
        <w:rPr>
          <w:lang w:val="ru_RU" w:bidi="ru_RU"/>
        </w:rPr>
        <w:t>Быт.41:1–44</w:t>
      </w:r>
      <w:r>
        <w:rPr>
          <w:lang w:val="ru_RU" w:bidi="ru_RU"/>
        </w:rPr>
        <w:t>). Фараон отдал семье Иосифа лучшие земли Египта (</w:t>
      </w:r>
      <w:r>
        <w:rPr>
          <w:lang w:val="ru_RU" w:bidi="ru_RU"/>
        </w:rPr>
        <w:t>Быт.45:16–20</w:t>
      </w:r>
      <w:r>
        <w:rPr>
          <w:lang w:val="ru_RU" w:bidi="ru_RU"/>
        </w:rPr>
        <w:t>), и израильтяне там процветали, и их становилось всё больше и больше.</w:t>
      </w:r>
    </w:p>
    <w:p>
      <w:pPr/>
      <w:r>
        <w:rPr>
          <w:lang w:val="ru_RU" w:bidi="ru_RU"/>
        </w:rPr>
      </w:r>
      <w:r>
        <w:rPr>
          <w:lang w:val="ru_RU" w:bidi="ru_RU"/>
        </w:rPr>
        <w:t xml:space="preserve">В книге Исход упоминаются два фараона, и они оба не плохо относились к еврейскому народу (см. </w:t>
      </w:r>
      <w:r>
        <w:rPr>
          <w:lang w:val="ru_RU" w:bidi="ru_RU"/>
        </w:rPr>
        <w:t>Исх.1:8–10</w:t>
      </w:r>
      <w:r>
        <w:rPr>
          <w:lang w:val="ru_RU" w:bidi="ru_RU"/>
        </w:rPr>
        <w:t>). Первый фараон правил, когда родился Моисей. Этот фараон боялся евреев и приказал убить всех еврейских младенцев-мальчиков. Моисей избежал смерти и был воспитан дочерью фараона во дворце. Этот фараон умер после того, как Моисей бежал из Египта (</w:t>
      </w:r>
      <w:r>
        <w:rPr>
          <w:lang w:val="ru_RU" w:bidi="ru_RU"/>
        </w:rPr>
        <w:t>Исх.2:23</w:t>
      </w:r>
      <w:r>
        <w:rPr>
          <w:lang w:val="ru_RU" w:bidi="ru_RU"/>
        </w:rPr>
        <w:t>).</w:t>
      </w:r>
    </w:p>
    <w:p>
      <w:pPr/>
      <w:r>
        <w:rPr>
          <w:lang w:val="ru_RU" w:bidi="ru_RU"/>
        </w:rPr>
      </w:r>
      <w:r>
        <w:rPr>
          <w:lang w:val="ru_RU" w:bidi="ru_RU"/>
        </w:rPr>
        <w:t xml:space="preserve">К власти пришёл новый фараон, с которым позднее столкнулись Моисей и Аарон. Этот фараон был полон решимости удержать израильтян в Египте. Он оставался упрямым, даже когда увидел Божью силу. В Библии говорится о его нежелании измениться (см. </w:t>
      </w:r>
      <w:r>
        <w:rPr>
          <w:lang w:val="ru_RU" w:bidi="ru_RU"/>
        </w:rPr>
        <w:t>Исх.8:32</w:t>
      </w:r>
      <w:r>
        <w:rPr>
          <w:lang w:val="ru_RU" w:bidi="ru_RU"/>
        </w:rPr>
        <w:t xml:space="preserve">; </w:t>
      </w:r>
      <w:r>
        <w:rPr>
          <w:lang w:val="ru_RU" w:bidi="ru_RU"/>
        </w:rPr>
        <w:t>9:12</w:t>
      </w:r>
      <w:r>
        <w:rPr>
          <w:lang w:val="ru_RU" w:bidi="ru_RU"/>
        </w:rPr>
        <w:t>,</w:t>
      </w:r>
      <w:r>
        <w:rPr>
          <w:lang w:val="ru_RU" w:bidi="ru_RU"/>
        </w:rPr>
        <w:t>34–35</w:t>
      </w:r>
      <w:r>
        <w:rPr>
          <w:lang w:val="ru_RU" w:bidi="ru_RU"/>
        </w:rPr>
        <w:t>; ср.</w:t>
      </w:r>
      <w:r>
        <w:rPr>
          <w:lang w:val="ru_RU" w:bidi="ru_RU"/>
        </w:rPr>
        <w:t xml:space="preserve"> Рим.1:18–32</w:t>
      </w:r>
      <w:r>
        <w:rPr>
          <w:lang w:val="ru_RU" w:bidi="ru_RU"/>
        </w:rPr>
        <w:t>).</w:t>
      </w:r>
    </w:p>
    <w:p>
      <w:pPr/>
      <w:r>
        <w:rPr>
          <w:lang w:val="ru_RU" w:bidi="ru_RU"/>
        </w:rPr>
      </w:r>
      <w:r>
        <w:rPr>
          <w:lang w:val="ru_RU" w:bidi="ru_RU"/>
        </w:rPr>
        <w:t xml:space="preserve">Будучи царём, фараон являлся символом божественного правления над Египтом, и это давало ему абсолютную власть. Казни, которые Господь обрушил на Египет, были судом истинного Бога над ложными богами Египта (см. </w:t>
      </w:r>
      <w:r>
        <w:rPr>
          <w:lang w:val="ru_RU" w:bidi="ru_RU"/>
        </w:rPr>
        <w:t>Исх.12:12</w:t>
      </w:r>
      <w:r>
        <w:rPr>
          <w:lang w:val="ru_RU" w:bidi="ru_RU"/>
        </w:rPr>
        <w:t>). Последняя казнь (смерть первенцев) была направлена против самого фараона. Эта решающая казнь убедила фараона отпустить Израиль. Однако после того как израильтяне ушли, фараон передумал и преследовал их до Чермного моря. Спасение Богом беззащитных израильтян и уничтожение могущественных египтян у Чермного моря является одной из самых ярких историй спасения в Ветхом Завете. Господь явил Себя у Чермного моря как воин, сражающийся за Свой народ (</w:t>
      </w:r>
      <w:r>
        <w:rPr>
          <w:lang w:val="ru_RU" w:bidi="ru_RU"/>
        </w:rPr>
        <w:t>Исх.15:3</w:t>
      </w:r>
      <w:r>
        <w:rPr>
          <w:lang w:val="ru_RU" w:bidi="ru_RU"/>
        </w:rPr>
        <w:t>).</w:t>
      </w:r>
    </w:p>
    <w:p>
      <w:pPr/>
      <w:r>
        <w:rPr>
          <w:lang w:val="ru_RU" w:bidi="ru_RU"/>
        </w:rPr>
      </w:r>
      <w:r>
        <w:rPr>
          <w:lang w:val="ru_RU" w:bidi="ru_RU"/>
        </w:rPr>
        <w:t xml:space="preserve">В книге Исход имена фараонов не называются </w:t>
      </w:r>
      <w:r>
        <w:rPr>
          <w:lang w:val="ru_RU" w:bidi="ru_RU"/>
        </w:rPr>
        <w:t>—</w:t>
      </w:r>
      <w:r>
        <w:rPr>
          <w:lang w:val="ru_RU" w:bidi="ru_RU"/>
        </w:rPr>
        <w:t xml:space="preserve"> вероятно, в соответствии с египетской традицией. Если израильтяне покинули Египет в XV в. до н.э., то фараоном, с которым спорил Моисей, мог быть Тутмос III, правивший примерно с 1504 по 1450 г. до н.э. Если же, согласно другой хронологии, исход израильтян произошёл в XIII в. до н.э., то этим фараоном мог быть Рамсес II, правивший примерно с 1279 по 1213 г. до н.э.</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Исход 1:8–22</w:t>
      </w:r>
      <w:r>
        <w:rPr>
          <w:lang w:val="ru_RU" w:bidi="ru_RU"/>
        </w:rPr>
        <w:t xml:space="preserve">; </w:t>
      </w:r>
      <w:r>
        <w:rPr>
          <w:lang w:val="ru_RU" w:bidi="ru_RU"/>
        </w:rPr>
        <w:t>2:14–15</w:t>
      </w:r>
      <w:r>
        <w:rPr>
          <w:lang w:val="ru_RU" w:bidi="ru_RU"/>
        </w:rPr>
        <w:t>,</w:t>
      </w:r>
      <w:r>
        <w:rPr>
          <w:lang w:val="ru_RU" w:bidi="ru_RU"/>
        </w:rPr>
        <w:t>23</w:t>
      </w:r>
      <w:r>
        <w:rPr>
          <w:lang w:val="ru_RU" w:bidi="ru_RU"/>
        </w:rPr>
        <w:t xml:space="preserve">; </w:t>
      </w:r>
      <w:r>
        <w:rPr>
          <w:lang w:val="ru_RU" w:bidi="ru_RU"/>
        </w:rPr>
        <w:t>5:1–15:21</w:t>
      </w:r>
      <w:r>
        <w:rPr>
          <w:lang w:val="ru_RU" w:bidi="ru_RU"/>
        </w:rPr>
      </w:r>
      <w:r>
        <w:rPr>
          <w:lang w:val="ru_RU" w:bidi="ru_RU"/>
        </w:rPr>
      </w:r>
    </w:p>
    <w:p>
      <w:pPr/>
      <w:r>
        <w:rPr>
          <w:lang w:val="ru_RU" w:bidi="ru_RU"/>
        </w:rPr>
      </w:r>
    </w:p>
    <w:p>
      <w:pPr>
        <w:pStyle w:val="Heading2"/>
      </w:pPr>
      <w:r>
        <w:rPr>
          <w:lang w:val="ru_RU" w:bidi="ru_RU"/>
        </w:rPr>
        <w:t>Фарисеи</w:t>
      </w:r>
      <w:r>
        <w:rPr>
          <w:lang w:val="ru_RU" w:bidi="ru_RU"/>
        </w:rPr>
      </w:r>
    </w:p>
    <w:p>
      <w:pPr/>
      <w:r>
        <w:rPr>
          <w:lang w:val="ru_RU" w:bidi="ru_RU"/>
        </w:rPr>
      </w:r>
      <w:r>
        <w:rPr>
          <w:lang w:val="ru_RU" w:bidi="ru_RU"/>
        </w:rPr>
        <w:t xml:space="preserve">Фарисеи были одной из трёх основных иудейских групп, наряду с саддукеями и ессеями. В отличие от некоторых других групп, фарисеи не стремились к политической власти. Фарисеи начинались во втором веке до н.э. как часть группы так называемых </w:t>
      </w:r>
      <w:r>
        <w:rPr>
          <w:i/>
          <w:lang w:val="ru_RU" w:bidi="ru_RU"/>
        </w:rPr>
        <w:t>хасидим</w:t>
      </w:r>
      <w:r>
        <w:rPr>
          <w:lang w:val="ru_RU" w:bidi="ru_RU"/>
        </w:rPr>
        <w:t xml:space="preserve"> (то есть «благочестивых»), которые выступали против смешения иудаизма с греческой культурой и религией. </w:t>
      </w:r>
    </w:p>
    <w:p>
      <w:pPr/>
      <w:r>
        <w:rPr>
          <w:lang w:val="ru_RU" w:bidi="ru_RU"/>
        </w:rPr>
      </w:r>
      <w:r>
        <w:rPr>
          <w:lang w:val="ru_RU" w:bidi="ru_RU"/>
        </w:rPr>
        <w:t xml:space="preserve">Фарисеи пытались сделать ветхозаветный Закон применимым на практике, чтобы евреи, желающие его соблюдать, могли это делать. Фарисеи опирались как на записанный Закон Моисея (называемый </w:t>
      </w:r>
      <w:r>
        <w:rPr>
          <w:i/>
          <w:lang w:val="ru_RU" w:bidi="ru_RU"/>
        </w:rPr>
        <w:t>Тора</w:t>
      </w:r>
      <w:r>
        <w:rPr>
          <w:lang w:val="ru_RU" w:bidi="ru_RU"/>
        </w:rPr>
        <w:t>), так и на устные предания, которые, по их утверждению, передал сам Моисей. Целью фарисеев было защитить записанный Закон от любых нарушений. Они были известны своей набожностью и послушанием Закону.</w:t>
      </w:r>
    </w:p>
    <w:p>
      <w:pPr/>
      <w:r>
        <w:rPr>
          <w:lang w:val="ru_RU" w:bidi="ru_RU"/>
        </w:rPr>
      </w:r>
      <w:r>
        <w:rPr>
          <w:lang w:val="ru_RU" w:bidi="ru_RU"/>
        </w:rPr>
        <w:t>Фарисеи передавали свои толкования Закона из уст в уста, из поколения в поколение. Так возникла традиция (предание) в вопросах права. Фарисеи актуализировали Закон, разрабатывая конкретные рекомендации для многих ситуаций. Они верили, что если все будут следовать Закону, то народ будет свободен от греха, и Бог будет править всеми народами. Эта будущая цель побуждала их сосредоточиться на послушании. Предания фарисеев позже были записаны в раввинистических писаниях, называемых</w:t>
      </w:r>
      <w:r>
        <w:rPr>
          <w:i/>
          <w:lang w:val="ru_RU" w:bidi="ru_RU"/>
        </w:rPr>
        <w:t xml:space="preserve"> Мишна </w:t>
      </w:r>
      <w:r>
        <w:rPr>
          <w:lang w:val="ru_RU" w:bidi="ru_RU"/>
        </w:rPr>
        <w:t xml:space="preserve">и </w:t>
      </w:r>
      <w:r>
        <w:rPr>
          <w:i/>
          <w:lang w:val="ru_RU" w:bidi="ru_RU"/>
        </w:rPr>
        <w:t>Талмуд</w:t>
      </w:r>
      <w:r>
        <w:rPr>
          <w:lang w:val="ru_RU" w:bidi="ru_RU"/>
        </w:rPr>
        <w:t>.</w:t>
      </w:r>
    </w:p>
    <w:p>
      <w:pPr/>
      <w:r>
        <w:rPr>
          <w:lang w:val="ru_RU" w:bidi="ru_RU"/>
        </w:rPr>
      </w:r>
      <w:r>
        <w:rPr>
          <w:lang w:val="ru_RU" w:bidi="ru_RU"/>
        </w:rPr>
        <w:t xml:space="preserve">Фарисеи были небольшой группой, но имели значительное влияние в Израиле (см. </w:t>
      </w:r>
      <w:r>
        <w:rPr>
          <w:lang w:val="ru_RU" w:bidi="ru_RU"/>
        </w:rPr>
        <w:t>Мф.15:12–14</w:t>
      </w:r>
      <w:r>
        <w:rPr>
          <w:lang w:val="ru_RU" w:bidi="ru_RU"/>
        </w:rPr>
        <w:t xml:space="preserve">; см. также Иосиф Флавий, </w:t>
      </w:r>
      <w:r>
        <w:rPr>
          <w:i/>
          <w:lang w:val="ru_RU" w:bidi="ru_RU"/>
        </w:rPr>
        <w:t>Иудейская война</w:t>
      </w:r>
      <w:r>
        <w:rPr>
          <w:lang w:val="ru_RU" w:bidi="ru_RU"/>
        </w:rPr>
        <w:t xml:space="preserve"> 2.8.14; </w:t>
      </w:r>
      <w:r>
        <w:rPr>
          <w:i/>
          <w:lang w:val="ru_RU" w:bidi="ru_RU"/>
        </w:rPr>
        <w:t>Иудейские древности</w:t>
      </w:r>
      <w:r>
        <w:rPr>
          <w:lang w:val="ru_RU" w:bidi="ru_RU"/>
        </w:rPr>
        <w:t xml:space="preserve"> 13.10.5). В основном они оказывали влияние на поместные синагогальные общины. Саддукеи же были более влиятельны в храмовом богослужении в Иерусалиме и в синедрионе, высшем совете иудеев.</w:t>
      </w:r>
    </w:p>
    <w:p>
      <w:pPr/>
      <w:r>
        <w:rPr>
          <w:lang w:val="ru_RU" w:bidi="ru_RU"/>
        </w:rPr>
      </w:r>
      <w:r>
        <w:rPr>
          <w:lang w:val="ru_RU" w:bidi="ru_RU"/>
        </w:rPr>
        <w:t xml:space="preserve">В отличие от саддукеев, фарисеи твёрдо верили в воскресение мёртвых (см. </w:t>
      </w:r>
      <w:r>
        <w:rPr>
          <w:lang w:val="ru_RU" w:bidi="ru_RU"/>
        </w:rPr>
        <w:t>Деян.23:6–8</w:t>
      </w:r>
      <w:r>
        <w:rPr>
          <w:lang w:val="ru_RU" w:bidi="ru_RU"/>
        </w:rPr>
        <w:t>). После разрушения Иерусалима в 70 году н.э. фарисеи возглавили и направили народ Израиля.</w:t>
      </w:r>
    </w:p>
    <w:p>
      <w:pPr/>
      <w:r>
        <w:rPr>
          <w:lang w:val="ru_RU" w:bidi="ru_RU"/>
        </w:rPr>
      </w:r>
      <w:r>
        <w:rPr>
          <w:lang w:val="ru_RU" w:bidi="ru_RU"/>
        </w:rPr>
        <w:t xml:space="preserve">Между Иисусом и фарисеями часто возникали конфликты. Иисус обвинял их в лицемерии (то есть в том, что они говорили одно, а делали другое), и в том, что они ставили человеческие правила выше Божьих стандартов праведности. Иисус противостоял фарисеям, поскольку они уводили людей от Божьего плана искупления. Хотя фарисеи были религиозными вождями Израиля, Иисус критиковал их как лицемеров за искажение учения и практики (см. </w:t>
      </w:r>
      <w:r>
        <w:rPr>
          <w:lang w:val="ru_RU" w:bidi="ru_RU"/>
        </w:rPr>
        <w:t>Мф.23</w:t>
      </w:r>
      <w:r>
        <w:rPr>
          <w:lang w:val="ru_RU" w:bidi="ru_RU"/>
        </w:rPr>
        <w:t xml:space="preserve">). Фарисеи, в свою очередь, противостояли Иисусу. Они не принимали Его Самого и отвергали Его дела главным образом потому, что Он игнорировал их традиции (см., напр., </w:t>
      </w:r>
      <w:r>
        <w:rPr>
          <w:lang w:val="ru_RU" w:bidi="ru_RU"/>
        </w:rPr>
        <w:t>Мф.15:1–20</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3:7</w:t>
      </w:r>
      <w:r>
        <w:rPr>
          <w:lang w:val="ru_RU" w:bidi="ru_RU"/>
        </w:rPr>
        <w:t xml:space="preserve">; </w:t>
      </w:r>
      <w:r>
        <w:rPr>
          <w:lang w:val="ru_RU" w:bidi="ru_RU"/>
        </w:rPr>
        <w:t>5:20</w:t>
      </w:r>
      <w:r>
        <w:rPr>
          <w:lang w:val="ru_RU" w:bidi="ru_RU"/>
        </w:rPr>
        <w:t xml:space="preserve">; </w:t>
      </w:r>
      <w:r>
        <w:rPr>
          <w:lang w:val="ru_RU" w:bidi="ru_RU"/>
        </w:rPr>
        <w:t>9:10–14</w:t>
      </w:r>
      <w:r>
        <w:rPr>
          <w:lang w:val="ru_RU" w:bidi="ru_RU"/>
        </w:rPr>
        <w:t>,</w:t>
      </w:r>
      <w:r>
        <w:rPr>
          <w:lang w:val="ru_RU" w:bidi="ru_RU"/>
        </w:rPr>
        <w:t>34</w:t>
      </w:r>
      <w:r>
        <w:rPr>
          <w:lang w:val="ru_RU" w:bidi="ru_RU"/>
        </w:rPr>
        <w:t xml:space="preserve">; </w:t>
      </w:r>
      <w:r>
        <w:rPr>
          <w:lang w:val="ru_RU" w:bidi="ru_RU"/>
        </w:rPr>
        <w:t>12:1–14</w:t>
      </w:r>
      <w:r>
        <w:rPr>
          <w:lang w:val="ru_RU" w:bidi="ru_RU"/>
        </w:rPr>
        <w:t>,</w:t>
      </w:r>
      <w:r>
        <w:rPr>
          <w:lang w:val="ru_RU" w:bidi="ru_RU"/>
        </w:rPr>
        <w:t>22–24</w:t>
      </w:r>
      <w:r>
        <w:rPr>
          <w:lang w:val="ru_RU" w:bidi="ru_RU"/>
        </w:rPr>
        <w:t>,</w:t>
      </w:r>
      <w:r>
        <w:rPr>
          <w:lang w:val="ru_RU" w:bidi="ru_RU"/>
        </w:rPr>
        <w:t>38–40</w:t>
      </w:r>
      <w:r>
        <w:rPr>
          <w:lang w:val="ru_RU" w:bidi="ru_RU"/>
        </w:rPr>
        <w:t xml:space="preserve">; </w:t>
      </w:r>
      <w:r>
        <w:rPr>
          <w:lang w:val="ru_RU" w:bidi="ru_RU"/>
        </w:rPr>
        <w:t>15:1–14</w:t>
      </w:r>
      <w:r>
        <w:rPr>
          <w:lang w:val="ru_RU" w:bidi="ru_RU"/>
        </w:rPr>
        <w:t xml:space="preserve">; </w:t>
      </w:r>
      <w:r>
        <w:rPr>
          <w:lang w:val="ru_RU" w:bidi="ru_RU"/>
        </w:rPr>
        <w:t>16:1–12</w:t>
      </w:r>
      <w:r>
        <w:rPr>
          <w:lang w:val="ru_RU" w:bidi="ru_RU"/>
        </w:rPr>
        <w:t xml:space="preserve">; </w:t>
      </w:r>
      <w:r>
        <w:rPr>
          <w:lang w:val="ru_RU" w:bidi="ru_RU"/>
        </w:rPr>
        <w:t>19:3</w:t>
      </w:r>
      <w:r>
        <w:rPr>
          <w:lang w:val="ru_RU" w:bidi="ru_RU"/>
        </w:rPr>
        <w:t xml:space="preserve">; </w:t>
      </w:r>
      <w:r>
        <w:rPr>
          <w:lang w:val="ru_RU" w:bidi="ru_RU"/>
        </w:rPr>
        <w:t>21:45</w:t>
      </w:r>
      <w:r>
        <w:rPr>
          <w:lang w:val="ru_RU" w:bidi="ru_RU"/>
        </w:rPr>
        <w:t xml:space="preserve">; </w:t>
      </w:r>
      <w:r>
        <w:rPr>
          <w:lang w:val="ru_RU" w:bidi="ru_RU"/>
        </w:rPr>
        <w:t>22:15</w:t>
      </w:r>
      <w:r>
        <w:rPr>
          <w:lang w:val="ru_RU" w:bidi="ru_RU"/>
        </w:rPr>
        <w:t>,</w:t>
      </w:r>
      <w:r>
        <w:rPr>
          <w:lang w:val="ru_RU" w:bidi="ru_RU"/>
        </w:rPr>
        <w:t>34</w:t>
      </w:r>
      <w:r>
        <w:rPr>
          <w:lang w:val="ru_RU" w:bidi="ru_RU"/>
        </w:rPr>
        <w:t xml:space="preserve">; </w:t>
      </w:r>
      <w:r>
        <w:rPr>
          <w:lang w:val="ru_RU" w:bidi="ru_RU"/>
        </w:rPr>
        <w:t>23:1–7</w:t>
      </w:r>
      <w:r>
        <w:rPr>
          <w:lang w:val="ru_RU" w:bidi="ru_RU"/>
        </w:rPr>
        <w:t>,</w:t>
      </w:r>
      <w:r>
        <w:rPr>
          <w:lang w:val="ru_RU" w:bidi="ru_RU"/>
        </w:rPr>
        <w:t>13–31</w:t>
      </w:r>
      <w:r>
        <w:rPr>
          <w:lang w:val="ru_RU" w:bidi="ru_RU"/>
        </w:rPr>
        <w:t xml:space="preserve">; </w:t>
      </w:r>
      <w:r>
        <w:rPr>
          <w:lang w:val="ru_RU" w:bidi="ru_RU"/>
        </w:rPr>
        <w:t>27:62–64</w:t>
      </w:r>
      <w:r>
        <w:rPr>
          <w:lang w:val="ru_RU" w:bidi="ru_RU"/>
        </w:rPr>
        <w:t xml:space="preserve">; </w:t>
      </w:r>
      <w:r>
        <w:rPr>
          <w:lang w:val="ru_RU" w:bidi="ru_RU"/>
        </w:rPr>
        <w:t>Марка 2:23–25</w:t>
      </w:r>
      <w:r>
        <w:rPr>
          <w:lang w:val="ru_RU" w:bidi="ru_RU"/>
        </w:rPr>
        <w:t xml:space="preserve">; </w:t>
      </w:r>
      <w:r>
        <w:rPr>
          <w:lang w:val="ru_RU" w:bidi="ru_RU"/>
        </w:rPr>
        <w:t>3:1–6</w:t>
      </w:r>
      <w:r>
        <w:rPr>
          <w:lang w:val="ru_RU" w:bidi="ru_RU"/>
        </w:rPr>
        <w:t xml:space="preserve">; </w:t>
      </w:r>
      <w:r>
        <w:rPr>
          <w:lang w:val="ru_RU" w:bidi="ru_RU"/>
        </w:rPr>
        <w:t>7:1–13</w:t>
      </w:r>
      <w:r>
        <w:rPr>
          <w:lang w:val="ru_RU" w:bidi="ru_RU"/>
        </w:rPr>
        <w:t xml:space="preserve">; </w:t>
      </w:r>
      <w:r>
        <w:rPr>
          <w:lang w:val="ru_RU" w:bidi="ru_RU"/>
        </w:rPr>
        <w:t>8:11–12</w:t>
      </w:r>
      <w:r>
        <w:rPr>
          <w:lang w:val="ru_RU" w:bidi="ru_RU"/>
        </w:rPr>
        <w:t xml:space="preserve">; </w:t>
      </w:r>
      <w:r>
        <w:rPr>
          <w:lang w:val="ru_RU" w:bidi="ru_RU"/>
        </w:rPr>
        <w:t>12:13–17</w:t>
      </w:r>
      <w:r>
        <w:rPr>
          <w:lang w:val="ru_RU" w:bidi="ru_RU"/>
        </w:rPr>
        <w:t xml:space="preserve">; </w:t>
      </w:r>
      <w:r>
        <w:rPr>
          <w:lang w:val="ru_RU" w:bidi="ru_RU"/>
        </w:rPr>
        <w:t>Луки 5:17–21</w:t>
      </w:r>
      <w:r>
        <w:rPr>
          <w:lang w:val="ru_RU" w:bidi="ru_RU"/>
        </w:rPr>
        <w:t>,</w:t>
      </w:r>
      <w:r>
        <w:rPr>
          <w:lang w:val="ru_RU" w:bidi="ru_RU"/>
        </w:rPr>
        <w:t>29–32</w:t>
      </w:r>
      <w:r>
        <w:rPr>
          <w:lang w:val="ru_RU" w:bidi="ru_RU"/>
        </w:rPr>
        <w:t xml:space="preserve">; </w:t>
      </w:r>
      <w:r>
        <w:rPr>
          <w:lang w:val="ru_RU" w:bidi="ru_RU"/>
        </w:rPr>
        <w:t>6:6–11</w:t>
      </w:r>
      <w:r>
        <w:rPr>
          <w:lang w:val="ru_RU" w:bidi="ru_RU"/>
        </w:rPr>
        <w:t xml:space="preserve">; </w:t>
      </w:r>
      <w:r>
        <w:rPr>
          <w:lang w:val="ru_RU" w:bidi="ru_RU"/>
        </w:rPr>
        <w:t>7:28–30</w:t>
      </w:r>
      <w:r>
        <w:rPr>
          <w:lang w:val="ru_RU" w:bidi="ru_RU"/>
        </w:rPr>
        <w:t>,</w:t>
      </w:r>
      <w:r>
        <w:rPr>
          <w:lang w:val="ru_RU" w:bidi="ru_RU"/>
        </w:rPr>
        <w:t>36–49</w:t>
      </w:r>
      <w:r>
        <w:rPr>
          <w:lang w:val="ru_RU" w:bidi="ru_RU"/>
        </w:rPr>
        <w:t xml:space="preserve">; </w:t>
      </w:r>
      <w:r>
        <w:rPr>
          <w:lang w:val="ru_RU" w:bidi="ru_RU"/>
        </w:rPr>
        <w:t>11:37–54</w:t>
      </w:r>
      <w:r>
        <w:rPr>
          <w:lang w:val="ru_RU" w:bidi="ru_RU"/>
        </w:rPr>
        <w:t xml:space="preserve">; </w:t>
      </w:r>
      <w:r>
        <w:rPr>
          <w:lang w:val="ru_RU" w:bidi="ru_RU"/>
        </w:rPr>
        <w:t>12:1–3</w:t>
      </w:r>
      <w:r>
        <w:rPr>
          <w:lang w:val="ru_RU" w:bidi="ru_RU"/>
        </w:rPr>
        <w:t xml:space="preserve">; </w:t>
      </w:r>
      <w:r>
        <w:rPr>
          <w:lang w:val="ru_RU" w:bidi="ru_RU"/>
        </w:rPr>
        <w:t>13:31</w:t>
      </w:r>
      <w:r>
        <w:rPr>
          <w:lang w:val="ru_RU" w:bidi="ru_RU"/>
        </w:rPr>
        <w:t xml:space="preserve">; </w:t>
      </w:r>
      <w:r>
        <w:rPr>
          <w:lang w:val="ru_RU" w:bidi="ru_RU"/>
        </w:rPr>
        <w:t>14:1–6</w:t>
      </w:r>
      <w:r>
        <w:rPr>
          <w:lang w:val="ru_RU" w:bidi="ru_RU"/>
        </w:rPr>
        <w:t xml:space="preserve">; </w:t>
      </w:r>
      <w:r>
        <w:rPr>
          <w:lang w:val="ru_RU" w:bidi="ru_RU"/>
        </w:rPr>
        <w:t>15:1–2</w:t>
      </w:r>
      <w:r>
        <w:rPr>
          <w:lang w:val="ru_RU" w:bidi="ru_RU"/>
        </w:rPr>
        <w:t xml:space="preserve">; </w:t>
      </w:r>
      <w:r>
        <w:rPr>
          <w:lang w:val="ru_RU" w:bidi="ru_RU"/>
        </w:rPr>
        <w:t>16:13–15</w:t>
      </w:r>
      <w:r>
        <w:rPr>
          <w:lang w:val="ru_RU" w:bidi="ru_RU"/>
        </w:rPr>
        <w:t xml:space="preserve">; </w:t>
      </w:r>
      <w:r>
        <w:rPr>
          <w:lang w:val="ru_RU" w:bidi="ru_RU"/>
        </w:rPr>
        <w:t>17:20–21</w:t>
      </w:r>
      <w:r>
        <w:rPr>
          <w:lang w:val="ru_RU" w:bidi="ru_RU"/>
        </w:rPr>
        <w:t xml:space="preserve">; </w:t>
      </w:r>
      <w:r>
        <w:rPr>
          <w:lang w:val="ru_RU" w:bidi="ru_RU"/>
        </w:rPr>
        <w:t>18:9–14</w:t>
      </w:r>
      <w:r>
        <w:rPr>
          <w:lang w:val="ru_RU" w:bidi="ru_RU"/>
        </w:rPr>
        <w:t xml:space="preserve">; </w:t>
      </w:r>
      <w:r>
        <w:rPr>
          <w:lang w:val="ru_RU" w:bidi="ru_RU"/>
        </w:rPr>
        <w:t>19:38–40</w:t>
      </w:r>
      <w:r>
        <w:rPr>
          <w:lang w:val="ru_RU" w:bidi="ru_RU"/>
        </w:rPr>
        <w:t xml:space="preserve">; </w:t>
      </w:r>
      <w:r>
        <w:rPr>
          <w:lang w:val="ru_RU" w:bidi="ru_RU"/>
        </w:rPr>
        <w:t>Иоанна 1:24–25</w:t>
      </w:r>
      <w:r>
        <w:rPr>
          <w:lang w:val="ru_RU" w:bidi="ru_RU"/>
        </w:rPr>
        <w:t xml:space="preserve">; </w:t>
      </w:r>
      <w:r>
        <w:rPr>
          <w:lang w:val="ru_RU" w:bidi="ru_RU"/>
        </w:rPr>
        <w:t>3:1</w:t>
      </w:r>
      <w:r>
        <w:rPr>
          <w:lang w:val="ru_RU" w:bidi="ru_RU"/>
        </w:rPr>
        <w:t xml:space="preserve">; </w:t>
      </w:r>
      <w:r>
        <w:rPr>
          <w:lang w:val="ru_RU" w:bidi="ru_RU"/>
        </w:rPr>
        <w:t>7:31–32</w:t>
      </w:r>
      <w:r>
        <w:rPr>
          <w:lang w:val="ru_RU" w:bidi="ru_RU"/>
        </w:rPr>
        <w:t>,</w:t>
      </w:r>
      <w:r>
        <w:rPr>
          <w:lang w:val="ru_RU" w:bidi="ru_RU"/>
        </w:rPr>
        <w:t>45–52</w:t>
      </w:r>
      <w:r>
        <w:rPr>
          <w:lang w:val="ru_RU" w:bidi="ru_RU"/>
        </w:rPr>
        <w:t xml:space="preserve">; </w:t>
      </w:r>
      <w:r>
        <w:rPr>
          <w:lang w:val="ru_RU" w:bidi="ru_RU"/>
        </w:rPr>
        <w:t>8:3–10</w:t>
      </w:r>
      <w:r>
        <w:rPr>
          <w:lang w:val="ru_RU" w:bidi="ru_RU"/>
        </w:rPr>
        <w:t xml:space="preserve">, </w:t>
      </w:r>
      <w:r>
        <w:rPr>
          <w:lang w:val="ru_RU" w:bidi="ru_RU"/>
        </w:rPr>
        <w:t>13</w:t>
      </w:r>
      <w:r>
        <w:rPr>
          <w:lang w:val="ru_RU" w:bidi="ru_RU"/>
        </w:rPr>
        <w:t xml:space="preserve">; </w:t>
      </w:r>
      <w:r>
        <w:rPr>
          <w:lang w:val="ru_RU" w:bidi="ru_RU"/>
        </w:rPr>
        <w:t>9:13–34</w:t>
      </w:r>
      <w:r>
        <w:rPr>
          <w:lang w:val="ru_RU" w:bidi="ru_RU"/>
        </w:rPr>
        <w:t>,</w:t>
      </w:r>
      <w:r>
        <w:rPr>
          <w:lang w:val="ru_RU" w:bidi="ru_RU"/>
        </w:rPr>
        <w:t>40</w:t>
      </w:r>
      <w:r>
        <w:rPr>
          <w:lang w:val="ru_RU" w:bidi="ru_RU"/>
        </w:rPr>
        <w:t xml:space="preserve">; </w:t>
      </w:r>
      <w:r>
        <w:rPr>
          <w:lang w:val="ru_RU" w:bidi="ru_RU"/>
        </w:rPr>
        <w:t>11:46–57</w:t>
      </w:r>
      <w:r>
        <w:rPr>
          <w:lang w:val="ru_RU" w:bidi="ru_RU"/>
        </w:rPr>
        <w:t xml:space="preserve">; </w:t>
      </w:r>
      <w:r>
        <w:rPr>
          <w:lang w:val="ru_RU" w:bidi="ru_RU"/>
        </w:rPr>
        <w:t>12:17–19</w:t>
      </w:r>
      <w:r>
        <w:rPr>
          <w:lang w:val="ru_RU" w:bidi="ru_RU"/>
        </w:rPr>
        <w:t>,</w:t>
      </w:r>
      <w:r>
        <w:rPr>
          <w:lang w:val="ru_RU" w:bidi="ru_RU"/>
        </w:rPr>
        <w:t>42</w:t>
      </w:r>
      <w:r>
        <w:rPr>
          <w:lang w:val="ru_RU" w:bidi="ru_RU"/>
        </w:rPr>
        <w:t xml:space="preserve">; </w:t>
      </w:r>
      <w:r>
        <w:rPr>
          <w:lang w:val="ru_RU" w:bidi="ru_RU"/>
        </w:rPr>
        <w:t>18:3</w:t>
      </w:r>
      <w:r>
        <w:rPr>
          <w:lang w:val="ru_RU" w:bidi="ru_RU"/>
        </w:rPr>
        <w:t xml:space="preserve">; </w:t>
      </w:r>
      <w:r>
        <w:rPr>
          <w:lang w:val="ru_RU" w:bidi="ru_RU"/>
        </w:rPr>
        <w:t>Деяния 5:27–40</w:t>
      </w:r>
      <w:r>
        <w:rPr>
          <w:lang w:val="ru_RU" w:bidi="ru_RU"/>
        </w:rPr>
        <w:t xml:space="preserve">; </w:t>
      </w:r>
      <w:r>
        <w:rPr>
          <w:lang w:val="ru_RU" w:bidi="ru_RU"/>
        </w:rPr>
        <w:t>15:5</w:t>
      </w:r>
      <w:r>
        <w:rPr>
          <w:lang w:val="ru_RU" w:bidi="ru_RU"/>
        </w:rPr>
        <w:t xml:space="preserve">; </w:t>
      </w:r>
      <w:r>
        <w:rPr>
          <w:lang w:val="ru_RU" w:bidi="ru_RU"/>
        </w:rPr>
        <w:t>23:6–10</w:t>
      </w:r>
      <w:r>
        <w:rPr>
          <w:lang w:val="ru_RU" w:bidi="ru_RU"/>
        </w:rPr>
        <w:t xml:space="preserve">; </w:t>
      </w:r>
      <w:r>
        <w:rPr>
          <w:lang w:val="ru_RU" w:bidi="ru_RU"/>
        </w:rPr>
        <w:t>26:4–5</w:t>
      </w:r>
      <w:r>
        <w:rPr>
          <w:lang w:val="ru_RU" w:bidi="ru_RU"/>
        </w:rPr>
        <w:t xml:space="preserve">; </w:t>
      </w:r>
      <w:r>
        <w:rPr>
          <w:lang w:val="ru_RU" w:bidi="ru_RU"/>
        </w:rPr>
        <w:t>Филиппийцам 3:5–7</w:t>
      </w:r>
      <w:r>
        <w:rPr>
          <w:lang w:val="ru_RU" w:bidi="ru_RU"/>
        </w:rPr>
      </w:r>
      <w:r>
        <w:rPr>
          <w:lang w:val="ru_RU" w:bidi="ru_RU"/>
        </w:rPr>
      </w:r>
    </w:p>
    <w:p>
      <w:pPr/>
      <w:r>
        <w:rPr>
          <w:lang w:val="ru_RU" w:bidi="ru_RU"/>
        </w:rPr>
      </w:r>
    </w:p>
    <w:p>
      <w:pPr>
        <w:pStyle w:val="Heading2"/>
      </w:pPr>
      <w:r>
        <w:rPr>
          <w:lang w:val="ru_RU" w:bidi="ru_RU"/>
        </w:rPr>
        <w:t>Филипп</w:t>
      </w:r>
      <w:r>
        <w:rPr>
          <w:lang w:val="ru_RU" w:bidi="ru_RU"/>
        </w:rPr>
      </w:r>
    </w:p>
    <w:p>
      <w:pPr/>
      <w:r>
        <w:rPr>
          <w:lang w:val="ru_RU" w:bidi="ru_RU"/>
        </w:rPr>
      </w:r>
      <w:r>
        <w:rPr>
          <w:lang w:val="ru_RU" w:bidi="ru_RU"/>
        </w:rPr>
        <w:t>Филипп был одним из первых, кто поделился Благой Вестью об Иисусе с людьми за пределами Иудеи. Он пользовался большим уважением среди первых христиан и был одним из семи человек, выбранных для раздачи пищи нуждающимся верующим в Иерусалиме (</w:t>
      </w:r>
      <w:r>
        <w:rPr>
          <w:lang w:val="ru_RU" w:bidi="ru_RU"/>
        </w:rPr>
        <w:t>Деян.6:1–6</w:t>
      </w:r>
      <w:r>
        <w:rPr>
          <w:lang w:val="ru_RU" w:bidi="ru_RU"/>
        </w:rPr>
        <w:t>). Благодаря силе Духа Филипп был смелым благовестником (проповедником Благой Вести), и его проповедь касалась людских сердец.</w:t>
      </w:r>
    </w:p>
    <w:p>
      <w:pPr/>
      <w:r>
        <w:rPr>
          <w:lang w:val="ru_RU" w:bidi="ru_RU"/>
        </w:rPr>
      </w:r>
      <w:r>
        <w:rPr>
          <w:lang w:val="ru_RU" w:bidi="ru_RU"/>
        </w:rPr>
        <w:t>После смерти Стефана христиане бежали из Иерусалима (</w:t>
      </w:r>
      <w:r>
        <w:rPr>
          <w:lang w:val="ru_RU" w:bidi="ru_RU"/>
        </w:rPr>
        <w:t>Деян.8:1–5</w:t>
      </w:r>
      <w:r>
        <w:rPr>
          <w:lang w:val="ru_RU" w:bidi="ru_RU"/>
        </w:rPr>
        <w:t>). Филипп принёс весть о Христе в Самарию. В этом городе со смешанным населением Филипп исцелял людей, изгонял злых духов, и люди охотно принимали его весть (</w:t>
      </w:r>
      <w:r>
        <w:rPr>
          <w:lang w:val="ru_RU" w:bidi="ru_RU"/>
        </w:rPr>
        <w:t>Деян.8:5–8</w:t>
      </w:r>
      <w:r>
        <w:rPr>
          <w:lang w:val="ru_RU" w:bidi="ru_RU"/>
        </w:rPr>
        <w:t>). Многие, включая известного волхва по имени Симон, крестились (</w:t>
      </w:r>
      <w:r>
        <w:rPr>
          <w:lang w:val="ru_RU" w:bidi="ru_RU"/>
        </w:rPr>
        <w:t>Деян.8:9–13</w:t>
      </w:r>
      <w:r>
        <w:rPr>
          <w:lang w:val="ru_RU" w:bidi="ru_RU"/>
        </w:rPr>
        <w:t>).</w:t>
      </w:r>
    </w:p>
    <w:p>
      <w:pPr/>
      <w:r>
        <w:rPr>
          <w:lang w:val="ru_RU" w:bidi="ru_RU"/>
        </w:rPr>
      </w:r>
      <w:r>
        <w:rPr>
          <w:lang w:val="ru_RU" w:bidi="ru_RU"/>
        </w:rPr>
        <w:t>Затем ангел направил Филиппа идти на юго-запад от Иерусалима к Газе (</w:t>
      </w:r>
      <w:r>
        <w:rPr>
          <w:lang w:val="ru_RU" w:bidi="ru_RU"/>
        </w:rPr>
        <w:t>Деян.8:26</w:t>
      </w:r>
      <w:r>
        <w:rPr>
          <w:lang w:val="ru_RU" w:bidi="ru_RU"/>
        </w:rPr>
        <w:t>). Там Дух привёл его встретиться с казначеем ефиопской царицы, который возвращался домой из Иерусалима (</w:t>
      </w:r>
      <w:r>
        <w:rPr>
          <w:lang w:val="ru_RU" w:bidi="ru_RU"/>
        </w:rPr>
        <w:t>Деян.8:27–28</w:t>
      </w:r>
      <w:r>
        <w:rPr>
          <w:lang w:val="ru_RU" w:bidi="ru_RU"/>
        </w:rPr>
        <w:t>). Казначей попросил Филиппа объяснить пророчество из 53 главы Книги пророка Исаии (</w:t>
      </w:r>
      <w:r>
        <w:rPr>
          <w:lang w:val="ru_RU" w:bidi="ru_RU"/>
        </w:rPr>
        <w:t>Ис.53</w:t>
      </w:r>
      <w:r>
        <w:rPr>
          <w:lang w:val="ru_RU" w:bidi="ru_RU"/>
        </w:rPr>
        <w:t>). Филипп поделился Вестью об Иисусе (</w:t>
      </w:r>
      <w:r>
        <w:rPr>
          <w:lang w:val="ru_RU" w:bidi="ru_RU"/>
        </w:rPr>
        <w:t>Деян.8:30–35</w:t>
      </w:r>
      <w:r>
        <w:rPr>
          <w:lang w:val="ru_RU" w:bidi="ru_RU"/>
        </w:rPr>
        <w:t>), а затем крестил ефиопского казначея прямо там, у дороги (</w:t>
      </w:r>
      <w:r>
        <w:rPr>
          <w:lang w:val="ru_RU" w:bidi="ru_RU"/>
        </w:rPr>
        <w:t>8:36–38</w:t>
      </w:r>
      <w:r>
        <w:rPr>
          <w:lang w:val="ru_RU" w:bidi="ru_RU"/>
        </w:rPr>
        <w:t>). После этого Божий Дух внезапно перенёс Филиппа в Азот (</w:t>
      </w:r>
      <w:r>
        <w:rPr>
          <w:lang w:val="ru_RU" w:bidi="ru_RU"/>
        </w:rPr>
        <w:t>Деян.8:39–40</w:t>
      </w:r>
      <w:r>
        <w:rPr>
          <w:lang w:val="ru_RU" w:bidi="ru_RU"/>
        </w:rPr>
        <w:t xml:space="preserve">). В Азоте Филипп проповедовал, а затем через города вдоль побережья отправился в Кесарию </w:t>
      </w:r>
      <w:r>
        <w:rPr>
          <w:lang w:val="ru_RU" w:bidi="ru_RU"/>
        </w:rPr>
        <w:t>—</w:t>
      </w:r>
      <w:r>
        <w:rPr>
          <w:lang w:val="ru_RU" w:bidi="ru_RU"/>
        </w:rPr>
        <w:t xml:space="preserve"> большой римский город, в котором, вероятно, и поселился (</w:t>
      </w:r>
      <w:r>
        <w:rPr>
          <w:lang w:val="ru_RU" w:bidi="ru_RU"/>
        </w:rPr>
        <w:t>Деян.8:40</w:t>
      </w:r>
      <w:r>
        <w:rPr>
          <w:lang w:val="ru_RU" w:bidi="ru_RU"/>
        </w:rPr>
        <w:t xml:space="preserve">; </w:t>
      </w:r>
      <w:r>
        <w:rPr>
          <w:lang w:val="ru_RU" w:bidi="ru_RU"/>
        </w:rPr>
        <w:t>21:8–9</w:t>
      </w:r>
      <w:r>
        <w:rPr>
          <w:lang w:val="ru_RU" w:bidi="ru_RU"/>
        </w:rPr>
        <w:t>).</w:t>
      </w:r>
    </w:p>
    <w:p>
      <w:pPr/>
      <w:r>
        <w:rPr>
          <w:lang w:val="ru_RU" w:bidi="ru_RU"/>
        </w:rPr>
      </w:r>
      <w:r>
        <w:rPr>
          <w:lang w:val="ru_RU" w:bidi="ru_RU"/>
        </w:rPr>
        <w:t>Спустя много лет в Кесарии Павел остановился на ночь в доме Филиппа (</w:t>
      </w:r>
      <w:r>
        <w:rPr>
          <w:lang w:val="ru_RU" w:bidi="ru_RU"/>
        </w:rPr>
        <w:t>Деян.21:8</w:t>
      </w:r>
      <w:r>
        <w:rPr>
          <w:lang w:val="ru_RU" w:bidi="ru_RU"/>
        </w:rPr>
        <w:t>). К тому времени Филипп был известен как Филипп благовестник. У него было четыре незамужние дочери, и все они обладали даром пророчества (</w:t>
      </w:r>
      <w:r>
        <w:rPr>
          <w:lang w:val="ru_RU" w:bidi="ru_RU"/>
        </w:rPr>
        <w:t>Деян.21:9</w:t>
      </w:r>
      <w:r>
        <w:rPr>
          <w:lang w:val="ru_RU" w:bidi="ru_RU"/>
        </w:rPr>
        <w:t>).</w:t>
      </w:r>
    </w:p>
    <w:p>
      <w:pPr/>
      <w:r>
        <w:rPr>
          <w:lang w:val="ru_RU" w:bidi="ru_RU"/>
        </w:rPr>
      </w:r>
      <w:r>
        <w:rPr>
          <w:lang w:val="ru_RU" w:bidi="ru_RU"/>
        </w:rPr>
        <w:t xml:space="preserve">На примере Филиппа можно видеть, какими были благовестники в ранней церкви. Святой Дух наделял их силой и направлял их для того, чтобы их весть была подтверждена свидетельствами Духа (см. также </w:t>
      </w:r>
      <w:r>
        <w:rPr>
          <w:lang w:val="ru_RU" w:bidi="ru_RU"/>
        </w:rPr>
        <w:t>Деян.1:8</w:t>
      </w:r>
      <w:r>
        <w:rPr>
          <w:lang w:val="ru_RU" w:bidi="ru_RU"/>
        </w:rPr>
        <w:t xml:space="preserve">; </w:t>
      </w:r>
      <w:r>
        <w:rPr>
          <w:lang w:val="ru_RU" w:bidi="ru_RU"/>
        </w:rPr>
        <w:t>3:4–8</w:t>
      </w:r>
      <w:r>
        <w:rPr>
          <w:lang w:val="ru_RU" w:bidi="ru_RU"/>
        </w:rPr>
        <w:t xml:space="preserve">; </w:t>
      </w:r>
      <w:r>
        <w:rPr>
          <w:lang w:val="ru_RU" w:bidi="ru_RU"/>
        </w:rPr>
        <w:t>5:12–16</w:t>
      </w:r>
      <w:r>
        <w:rPr>
          <w:lang w:val="ru_RU" w:bidi="ru_RU"/>
        </w:rPr>
        <w:t xml:space="preserve">; </w:t>
      </w:r>
      <w:r>
        <w:rPr>
          <w:lang w:val="ru_RU" w:bidi="ru_RU"/>
        </w:rPr>
        <w:t>6:8</w:t>
      </w:r>
      <w:r>
        <w:rPr>
          <w:lang w:val="ru_RU" w:bidi="ru_RU"/>
        </w:rPr>
        <w:t xml:space="preserve">; </w:t>
      </w:r>
      <w:r>
        <w:rPr>
          <w:lang w:val="ru_RU" w:bidi="ru_RU"/>
        </w:rPr>
        <w:t>10:9–20</w:t>
      </w:r>
      <w:r>
        <w:rPr>
          <w:lang w:val="ru_RU" w:bidi="ru_RU"/>
        </w:rPr>
        <w:t xml:space="preserve">; </w:t>
      </w:r>
      <w:r>
        <w:rPr>
          <w:lang w:val="ru_RU" w:bidi="ru_RU"/>
        </w:rPr>
        <w:t>13:2</w:t>
      </w:r>
      <w:r>
        <w:rPr>
          <w:lang w:val="ru_RU" w:bidi="ru_RU"/>
        </w:rPr>
        <w:t xml:space="preserve">; </w:t>
      </w:r>
      <w:r>
        <w:rPr>
          <w:lang w:val="ru_RU" w:bidi="ru_RU"/>
        </w:rPr>
        <w:t>16:6–10</w:t>
      </w:r>
      <w:r>
        <w:rPr>
          <w:lang w:val="ru_RU" w:bidi="ru_RU"/>
        </w:rPr>
        <w:t xml:space="preserve">; </w:t>
      </w:r>
      <w:r>
        <w:rPr>
          <w:lang w:val="ru_RU" w:bidi="ru_RU"/>
        </w:rPr>
        <w:t>19:11–12</w:t>
      </w:r>
      <w:r>
        <w:rPr>
          <w:lang w:val="ru_RU" w:bidi="ru_RU"/>
        </w:rPr>
        <w:t xml:space="preserve">; </w:t>
      </w:r>
      <w:r>
        <w:rPr>
          <w:lang w:val="ru_RU" w:bidi="ru_RU"/>
        </w:rPr>
        <w:t>20:22–23</w:t>
      </w:r>
      <w:r>
        <w:rPr>
          <w:lang w:val="ru_RU" w:bidi="ru_RU"/>
        </w:rPr>
        <w:t>). Филипп следовал силе и руководству Духа, и через него Бог распространил Благую Весть за пределами Иудеи.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6:5</w:t>
      </w:r>
      <w:r>
        <w:rPr>
          <w:lang w:val="ru_RU" w:bidi="ru_RU"/>
        </w:rPr>
        <w:t xml:space="preserve">; </w:t>
      </w:r>
      <w:r>
        <w:rPr>
          <w:lang w:val="ru_RU" w:bidi="ru_RU"/>
        </w:rPr>
        <w:t>8:4–13</w:t>
      </w:r>
      <w:r>
        <w:rPr>
          <w:lang w:val="ru_RU" w:bidi="ru_RU"/>
        </w:rPr>
        <w:t>,</w:t>
      </w:r>
      <w:r>
        <w:rPr>
          <w:lang w:val="ru_RU" w:bidi="ru_RU"/>
        </w:rPr>
        <w:t>26–40</w:t>
      </w:r>
      <w:r>
        <w:rPr>
          <w:lang w:val="ru_RU" w:bidi="ru_RU"/>
        </w:rPr>
        <w:t xml:space="preserve">; </w:t>
      </w:r>
      <w:r>
        <w:rPr>
          <w:lang w:val="ru_RU" w:bidi="ru_RU"/>
        </w:rPr>
        <w:t>21:8–9</w:t>
      </w:r>
      <w:r>
        <w:rPr>
          <w:lang w:val="ru_RU" w:bidi="ru_RU"/>
        </w:rPr>
      </w:r>
      <w:r>
        <w:rPr>
          <w:lang w:val="ru_RU" w:bidi="ru_RU"/>
        </w:rPr>
      </w:r>
    </w:p>
    <w:p>
      <w:pPr/>
      <w:r>
        <w:rPr>
          <w:lang w:val="ru_RU" w:bidi="ru_RU"/>
        </w:rPr>
      </w:r>
    </w:p>
    <w:p>
      <w:pPr>
        <w:pStyle w:val="Heading2"/>
      </w:pPr>
      <w:r>
        <w:rPr>
          <w:lang w:val="ru_RU" w:bidi="ru_RU"/>
        </w:rPr>
        <w:t>Филиппы</w:t>
      </w:r>
      <w:r>
        <w:rPr>
          <w:lang w:val="ru_RU" w:bidi="ru_RU"/>
        </w:rPr>
      </w:r>
    </w:p>
    <w:p>
      <w:pPr/>
      <w:r>
        <w:rPr>
          <w:lang w:val="ru_RU" w:bidi="ru_RU"/>
        </w:rPr>
      </w:r>
      <w:r>
        <w:rPr>
          <w:lang w:val="ru_RU" w:bidi="ru_RU"/>
        </w:rPr>
        <w:t>Примерно до 357 г. до н.э. Филиппы были небольшой деревушкой во Фракии. Отец Александра Македонского, Филипп II, завоевал деревню и перестроил её. Он дал этой деревне своё имя, укрепил её как военную базу и использовал близлежащие золотые рудники. Филиппы прославились на весь мир в 42 г. до н.э., когда имперские войска Октавиана и Марка Антония разгромили здесь Брута и Кассия, убийц Юлия Цезаря. Эта победа открыла путь к созданию Римской империи под властью Октавиана Августа.</w:t>
      </w:r>
    </w:p>
    <w:p>
      <w:pPr/>
      <w:r>
        <w:rPr>
          <w:lang w:val="ru_RU" w:bidi="ru_RU"/>
        </w:rPr>
      </w:r>
      <w:r>
        <w:rPr>
          <w:lang w:val="ru_RU" w:bidi="ru_RU"/>
        </w:rPr>
        <w:t xml:space="preserve">Многие ветераны войны 42 года и других сражений поселились в Филиппах. Когда Павел посетил этот город, в нём всё ещё отражалось его римское военное наследие. Расположенный на Эгнатиевой дороге, Филиппы были важной остановкой на главной военной дороге, соединяющей Адриатическое море с Эгейским морем. Как римская колония, город пользовался многими привилегиями (например, освобождением от налогов). Латинский язык был официальным языком в городе. Управление Филиппами основывалось на муниципальной конституции Рима, а жители считали себя римлянами (см. </w:t>
      </w:r>
      <w:r>
        <w:rPr>
          <w:lang w:val="ru_RU" w:bidi="ru_RU"/>
        </w:rPr>
        <w:t>Деян.16:21</w:t>
      </w:r>
      <w:r>
        <w:rPr>
          <w:lang w:val="ru_RU" w:bidi="ru_RU"/>
        </w:rPr>
        <w:t>).</w:t>
      </w:r>
    </w:p>
    <w:p>
      <w:pPr/>
      <w:r>
        <w:rPr>
          <w:lang w:val="ru_RU" w:bidi="ru_RU"/>
        </w:rPr>
      </w:r>
      <w:r>
        <w:rPr>
          <w:lang w:val="ru_RU" w:bidi="ru_RU"/>
        </w:rPr>
        <w:t>Павел посетил Филиппы во время своего второго миссионерского путешествия, что подробно описано в книге Деяния святых апостолов (</w:t>
      </w:r>
      <w:r>
        <w:rPr>
          <w:lang w:val="ru_RU" w:bidi="ru_RU"/>
        </w:rPr>
        <w:t>Деян.16:12–40</w:t>
      </w:r>
      <w:r>
        <w:rPr>
          <w:lang w:val="ru_RU" w:bidi="ru_RU"/>
        </w:rPr>
        <w:t>). В повествовании часто подчёркивается связь этого города с Римом: Павел ссылался на своё римское гражданство, чтобы успешно защитить себя (</w:t>
      </w:r>
      <w:r>
        <w:rPr>
          <w:lang w:val="ru_RU" w:bidi="ru_RU"/>
        </w:rPr>
        <w:t>Деян.16:37–39</w:t>
      </w:r>
      <w:r>
        <w:rPr>
          <w:lang w:val="ru_RU" w:bidi="ru_RU"/>
        </w:rPr>
        <w:t>), а Правители города использовали латинский титул претора (</w:t>
      </w:r>
      <w:r>
        <w:rPr>
          <w:i/>
          <w:lang w:val="ru_RU" w:bidi="ru_RU"/>
        </w:rPr>
        <w:t>praetor</w:t>
      </w:r>
      <w:r>
        <w:rPr>
          <w:lang w:val="ru_RU" w:bidi="ru_RU"/>
        </w:rPr>
        <w:t xml:space="preserve">), который в книге Деяния передан греческим словом </w:t>
      </w:r>
      <w:r>
        <w:rPr>
          <w:i/>
          <w:lang w:val="ru_RU" w:bidi="ru_RU"/>
        </w:rPr>
        <w:t>stratēgos</w:t>
      </w:r>
      <w:r>
        <w:rPr>
          <w:lang w:val="ru_RU" w:bidi="ru_RU"/>
        </w:rPr>
        <w:t xml:space="preserve"> (в Синодальном переводе </w:t>
      </w:r>
      <w:r>
        <w:rPr>
          <w:lang w:val="ru_RU" w:bidi="ru_RU"/>
        </w:rPr>
        <w:t xml:space="preserve">— «воевода» </w:t>
      </w:r>
      <w:r>
        <w:rPr>
          <w:lang w:val="ru_RU" w:bidi="ru_RU"/>
        </w:rPr>
        <w:t>— прим.пер.) (</w:t>
      </w:r>
      <w:r>
        <w:rPr>
          <w:lang w:val="ru_RU" w:bidi="ru_RU"/>
        </w:rPr>
        <w:t>Деян.16:20–22</w:t>
      </w:r>
      <w:r>
        <w:rPr>
          <w:lang w:val="ru_RU" w:bidi="ru_RU"/>
        </w:rPr>
        <w:t xml:space="preserve">, </w:t>
      </w:r>
      <w:r>
        <w:rPr>
          <w:lang w:val="ru_RU" w:bidi="ru_RU"/>
        </w:rPr>
        <w:t>38</w:t>
      </w:r>
      <w:r>
        <w:rPr>
          <w:lang w:val="ru_RU" w:bidi="ru_RU"/>
        </w:rPr>
        <w:t>). По-видимому, в городе была небольшая еврейская община.</w:t>
      </w:r>
    </w:p>
    <w:p>
      <w:pPr/>
      <w:r>
        <w:rPr>
          <w:lang w:val="ru_RU" w:bidi="ru_RU"/>
        </w:rPr>
      </w:r>
      <w:r>
        <w:rPr>
          <w:lang w:val="ru_RU" w:bidi="ru_RU"/>
        </w:rPr>
        <w:t>Церковь в Филиппах началась с уверовавших еврейских женщин, которые собирались за городом, потому что в самом городе синагоги не было. Позже первые верующие собирались в доме известной верующей женщины по имени Лидия (</w:t>
      </w:r>
      <w:r>
        <w:rPr>
          <w:lang w:val="ru_RU" w:bidi="ru_RU"/>
        </w:rPr>
        <w:t>Деян.16:14–15</w:t>
      </w:r>
      <w:r>
        <w:rPr>
          <w:lang w:val="ru_RU" w:bidi="ru_RU"/>
        </w:rPr>
        <w:t>,</w:t>
      </w:r>
      <w:r>
        <w:rPr>
          <w:lang w:val="ru_RU" w:bidi="ru_RU"/>
        </w:rPr>
        <w:t>40</w:t>
      </w:r>
      <w:r>
        <w:rPr>
          <w:lang w:val="ru_RU" w:bidi="ru_RU"/>
        </w:rPr>
        <w:t>). Когда Павел отправился в Фессалонику, его спутник Лука, вероятно, остался в Филиппах (</w:t>
      </w:r>
      <w:r>
        <w:rPr>
          <w:lang w:val="ru_RU" w:bidi="ru_RU"/>
        </w:rPr>
        <w:t>Деян.16:12</w:t>
      </w:r>
      <w:r>
        <w:rPr>
          <w:lang w:val="ru_RU" w:bidi="ru_RU"/>
        </w:rPr>
        <w:t>,</w:t>
      </w:r>
      <w:r>
        <w:rPr>
          <w:lang w:val="ru_RU" w:bidi="ru_RU"/>
        </w:rPr>
        <w:t>40</w:t>
      </w:r>
      <w:r>
        <w:rPr>
          <w:lang w:val="ru_RU" w:bidi="ru_RU"/>
        </w:rPr>
        <w:t>) и снова присоединился к Павлу через несколько лет, когда Павел снова пришёл в Филиппы во время своего третьего миссионерского путешествия (</w:t>
      </w:r>
      <w:r>
        <w:rPr>
          <w:lang w:val="ru_RU" w:bidi="ru_RU"/>
        </w:rPr>
        <w:t>Деян.20:6</w:t>
      </w:r>
      <w:r>
        <w:rPr>
          <w:lang w:val="ru_RU" w:bidi="ru_RU"/>
        </w:rPr>
        <w:t>). Во время одного из своих тюремных заключений Павел написал дружеское послание церкви в Филиппах.</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16:12–40</w:t>
      </w:r>
      <w:r>
        <w:rPr>
          <w:lang w:val="ru_RU" w:bidi="ru_RU"/>
        </w:rPr>
        <w:t xml:space="preserve">; </w:t>
      </w:r>
      <w:r>
        <w:rPr>
          <w:lang w:val="ru_RU" w:bidi="ru_RU"/>
        </w:rPr>
        <w:t>20:6</w:t>
      </w:r>
      <w:r>
        <w:rPr>
          <w:lang w:val="ru_RU" w:bidi="ru_RU"/>
        </w:rPr>
        <w:t xml:space="preserve">; </w:t>
      </w:r>
      <w:r>
        <w:rPr>
          <w:lang w:val="ru_RU" w:bidi="ru_RU"/>
        </w:rPr>
        <w:t>Филиппийцам 1:1</w:t>
      </w:r>
      <w:r>
        <w:rPr>
          <w:lang w:val="ru_RU" w:bidi="ru_RU"/>
        </w:rPr>
        <w:t xml:space="preserve">; </w:t>
      </w:r>
      <w:r>
        <w:rPr>
          <w:lang w:val="ru_RU" w:bidi="ru_RU"/>
        </w:rPr>
        <w:t>2:19–30</w:t>
      </w:r>
      <w:r>
        <w:rPr>
          <w:lang w:val="ru_RU" w:bidi="ru_RU"/>
        </w:rPr>
        <w:t xml:space="preserve">; </w:t>
      </w:r>
      <w:r>
        <w:rPr>
          <w:lang w:val="ru_RU" w:bidi="ru_RU"/>
        </w:rPr>
        <w:t>4:2–3</w:t>
      </w:r>
      <w:r>
        <w:rPr>
          <w:lang w:val="ru_RU" w:bidi="ru_RU"/>
        </w:rPr>
        <w:t>,</w:t>
      </w:r>
      <w:r>
        <w:rPr>
          <w:lang w:val="ru_RU" w:bidi="ru_RU"/>
        </w:rPr>
        <w:t>10–22</w:t>
      </w:r>
      <w:r>
        <w:rPr>
          <w:lang w:val="ru_RU" w:bidi="ru_RU"/>
        </w:rPr>
        <w:t xml:space="preserve">; </w:t>
      </w:r>
      <w:r>
        <w:rPr>
          <w:lang w:val="ru_RU" w:bidi="ru_RU"/>
        </w:rPr>
        <w:t>1 Фессалоникийцам 2:2</w:t>
      </w:r>
      <w:r>
        <w:rPr>
          <w:lang w:val="ru_RU" w:bidi="ru_RU"/>
        </w:rPr>
      </w:r>
      <w:r>
        <w:rPr>
          <w:lang w:val="ru_RU" w:bidi="ru_RU"/>
        </w:rPr>
      </w:r>
    </w:p>
    <w:p>
      <w:pPr/>
      <w:r>
        <w:rPr>
          <w:lang w:val="ru_RU" w:bidi="ru_RU"/>
        </w:rPr>
      </w:r>
    </w:p>
    <w:p>
      <w:pPr>
        <w:pStyle w:val="Heading2"/>
      </w:pPr>
      <w:r>
        <w:rPr>
          <w:lang w:val="ru_RU" w:bidi="ru_RU"/>
        </w:rPr>
        <w:t>Филистимляне</w:t>
      </w:r>
      <w:r>
        <w:rPr>
          <w:lang w:val="ru_RU" w:bidi="ru_RU"/>
        </w:rPr>
      </w:r>
    </w:p>
    <w:p>
      <w:pPr/>
      <w:r>
        <w:rPr>
          <w:lang w:val="ru_RU" w:bidi="ru_RU"/>
        </w:rPr>
      </w:r>
      <w:r>
        <w:rPr>
          <w:lang w:val="ru_RU" w:bidi="ru_RU"/>
        </w:rPr>
        <w:t>Филистимляне жили на юго-восточной прибрежной равнине Средиземного моря. Они были частью более крупной группы народов из Эгейского региона, которых египтяне называли «народами моря». Около 1200 г. до н.э. филистимляне поселились на нижней прибрежной равнине Палестины и основали пять городов:</w:t>
      </w:r>
    </w:p>
    <w:p>
      <w:pPr>
        <w:pStyle w:val="ListNumber"/>
        <w:numPr>
          <w:ilvl w:val="0"/>
          <w:numId w:val="14"/>
        </w:numPr>
        <w:spacing w:line="240" w:lineRule="auto"/>
        <w:ind w:left="720"/>
      </w:pPr>
      <w:r>
        <w:rPr>
          <w:lang w:val="ru_RU" w:bidi="ru_RU"/>
        </w:rPr>
      </w:r>
      <w:r>
        <w:rPr>
          <w:lang w:val="ru_RU" w:bidi="ru_RU"/>
        </w:rPr>
        <w:t>Азот</w:t>
      </w:r>
    </w:p>
    <w:p>
      <w:pPr>
        <w:pStyle w:val="ListNumber"/>
        <w:spacing w:line="240" w:lineRule="auto"/>
        <w:ind w:left="720"/>
      </w:pPr>
      <w:r>
        <w:rPr>
          <w:lang w:val="ru_RU" w:bidi="ru_RU"/>
        </w:rPr>
      </w:r>
      <w:r>
        <w:rPr>
          <w:lang w:val="ru_RU" w:bidi="ru_RU"/>
        </w:rPr>
        <w:t>Аскалон</w:t>
      </w:r>
    </w:p>
    <w:p>
      <w:pPr>
        <w:pStyle w:val="ListNumber"/>
        <w:spacing w:line="240" w:lineRule="auto"/>
        <w:ind w:left="720"/>
      </w:pPr>
      <w:r>
        <w:rPr>
          <w:lang w:val="ru_RU" w:bidi="ru_RU"/>
        </w:rPr>
      </w:r>
      <w:r>
        <w:rPr>
          <w:lang w:val="ru_RU" w:bidi="ru_RU"/>
        </w:rPr>
        <w:t>Екрон</w:t>
      </w:r>
    </w:p>
    <w:p>
      <w:pPr>
        <w:pStyle w:val="ListNumber"/>
        <w:spacing w:line="240" w:lineRule="auto"/>
        <w:ind w:left="720"/>
      </w:pPr>
      <w:r>
        <w:rPr>
          <w:lang w:val="ru_RU" w:bidi="ru_RU"/>
        </w:rPr>
      </w:r>
      <w:r>
        <w:rPr>
          <w:lang w:val="ru_RU" w:bidi="ru_RU"/>
        </w:rPr>
        <w:t>Газа</w:t>
      </w:r>
    </w:p>
    <w:p>
      <w:pPr>
        <w:pStyle w:val="ListNumber"/>
        <w:spacing w:line="240" w:lineRule="auto"/>
        <w:ind w:left="720"/>
      </w:pPr>
      <w:r>
        <w:rPr>
          <w:lang w:val="ru_RU" w:bidi="ru_RU"/>
        </w:rPr>
      </w:r>
      <w:r>
        <w:rPr>
          <w:lang w:val="ru_RU" w:bidi="ru_RU"/>
        </w:rPr>
        <w:t>Геф</w:t>
      </w:r>
    </w:p>
    <w:p>
      <w:pPr/>
      <w:r>
        <w:rPr>
          <w:lang w:val="ru_RU" w:bidi="ru_RU"/>
        </w:rPr>
      </w:r>
      <w:r>
        <w:rPr>
          <w:lang w:val="ru_RU" w:bidi="ru_RU"/>
        </w:rPr>
        <w:t xml:space="preserve">Филистимляне не были примитивными, они были искусны в политике и ремесле, а также были сильными воинами. Их технология обработки железа делала их почти непобедимыми (см. </w:t>
      </w:r>
      <w:r>
        <w:rPr>
          <w:lang w:val="ru_RU" w:bidi="ru_RU"/>
        </w:rPr>
        <w:t>1Цар.13:19–22</w:t>
      </w:r>
      <w:r>
        <w:rPr>
          <w:lang w:val="ru_RU" w:bidi="ru_RU"/>
        </w:rPr>
        <w:t>). Они часто сражались с израильтянами во времена эпохи израильских судей, ок. 1350 до 1050 г. до н.э., и в начале объединённой монархии, примерно с 1050 до 970 г. до н.э. Царь Саул погиб в битве с филистимлянами (</w:t>
      </w:r>
      <w:r>
        <w:rPr>
          <w:lang w:val="ru_RU" w:bidi="ru_RU"/>
        </w:rPr>
        <w:t>1Цар.31:1–13</w:t>
      </w:r>
      <w:r>
        <w:rPr>
          <w:lang w:val="ru_RU" w:bidi="ru_RU"/>
        </w:rPr>
        <w:t>). Однако Давид, ещё до того, как стал царём, одержал победу над ними (</w:t>
      </w:r>
      <w:r>
        <w:rPr>
          <w:lang w:val="ru_RU" w:bidi="ru_RU"/>
        </w:rPr>
        <w:t>1Цар.18:20–30</w:t>
      </w:r>
      <w:r>
        <w:rPr>
          <w:lang w:val="ru_RU" w:bidi="ru_RU"/>
        </w:rPr>
        <w:t xml:space="preserve">; </w:t>
      </w:r>
      <w:r>
        <w:rPr>
          <w:lang w:val="ru_RU" w:bidi="ru_RU"/>
        </w:rPr>
        <w:t>19:8</w:t>
      </w:r>
      <w:r>
        <w:rPr>
          <w:lang w:val="ru_RU" w:bidi="ru_RU"/>
        </w:rPr>
        <w:t xml:space="preserve">; </w:t>
      </w:r>
      <w:r>
        <w:rPr>
          <w:lang w:val="ru_RU" w:bidi="ru_RU"/>
        </w:rPr>
        <w:t>23:1–5</w:t>
      </w:r>
      <w:r>
        <w:rPr>
          <w:lang w:val="ru_RU" w:bidi="ru_RU"/>
        </w:rPr>
        <w:t>) и продолжал побеждать филистимлян во время своего правления (</w:t>
      </w:r>
      <w:r>
        <w:rPr>
          <w:lang w:val="ru_RU" w:bidi="ru_RU"/>
        </w:rPr>
        <w:t>2Цар.5:17–25</w:t>
      </w:r>
      <w:r>
        <w:rPr>
          <w:lang w:val="ru_RU" w:bidi="ru_RU"/>
        </w:rPr>
        <w:t xml:space="preserve">; </w:t>
      </w:r>
      <w:r>
        <w:rPr>
          <w:lang w:val="ru_RU" w:bidi="ru_RU"/>
        </w:rPr>
        <w:t>8:1</w:t>
      </w:r>
      <w:r>
        <w:rPr>
          <w:lang w:val="ru_RU" w:bidi="ru_RU"/>
        </w:rPr>
        <w:t xml:space="preserve">; </w:t>
      </w:r>
      <w:r>
        <w:rPr>
          <w:lang w:val="ru_RU" w:bidi="ru_RU"/>
        </w:rPr>
        <w:t>21:15–22</w:t>
      </w:r>
      <w:r>
        <w:rPr>
          <w:lang w:val="ru_RU" w:bidi="ru_RU"/>
        </w:rPr>
        <w:t>). Хотя филистимляне так и не исчезли полностью, пока Израиль существовал как государство (</w:t>
      </w:r>
      <w:r>
        <w:rPr>
          <w:lang w:val="ru_RU" w:bidi="ru_RU"/>
        </w:rPr>
        <w:t>4Цар.18:8</w:t>
      </w:r>
      <w:r>
        <w:rPr>
          <w:lang w:val="ru_RU" w:bidi="ru_RU"/>
        </w:rPr>
        <w:t xml:space="preserve">; </w:t>
      </w:r>
      <w:r>
        <w:rPr>
          <w:lang w:val="ru_RU" w:bidi="ru_RU"/>
        </w:rPr>
        <w:t>2Пар.17:11</w:t>
      </w:r>
      <w:r>
        <w:rPr>
          <w:lang w:val="ru_RU" w:bidi="ru_RU"/>
        </w:rPr>
        <w:t xml:space="preserve">; </w:t>
      </w:r>
      <w:r>
        <w:rPr>
          <w:lang w:val="ru_RU" w:bidi="ru_RU"/>
        </w:rPr>
        <w:t>21:16–17</w:t>
      </w:r>
      <w:r>
        <w:rPr>
          <w:lang w:val="ru_RU" w:bidi="ru_RU"/>
        </w:rPr>
        <w:t xml:space="preserve">; </w:t>
      </w:r>
      <w:r>
        <w:rPr>
          <w:lang w:val="ru_RU" w:bidi="ru_RU"/>
        </w:rPr>
        <w:t>26:6–7</w:t>
      </w:r>
      <w:r>
        <w:rPr>
          <w:lang w:val="ru_RU" w:bidi="ru_RU"/>
        </w:rPr>
        <w:t xml:space="preserve">; </w:t>
      </w:r>
      <w:r>
        <w:rPr>
          <w:lang w:val="ru_RU" w:bidi="ru_RU"/>
        </w:rPr>
        <w:t>28:18</w:t>
      </w:r>
      <w:r>
        <w:rPr>
          <w:lang w:val="ru_RU" w:bidi="ru_RU"/>
        </w:rPr>
        <w:t>), Давид фактически покончил с их угрозой.</w:t>
      </w:r>
    </w:p>
    <w:p>
      <w:pPr/>
      <w:r>
        <w:rPr>
          <w:lang w:val="ru_RU" w:bidi="ru_RU"/>
        </w:rPr>
      </w:r>
      <w:r>
        <w:rPr>
          <w:lang w:val="ru_RU" w:bidi="ru_RU"/>
        </w:rPr>
        <w:t>В Первой книге Царств показано, как Бог использовал филистимлян, чтобы наказать грешную семью Илия (</w:t>
      </w:r>
      <w:r>
        <w:rPr>
          <w:lang w:val="ru_RU" w:bidi="ru_RU"/>
        </w:rPr>
        <w:t>1Цар.4:10–22</w:t>
      </w:r>
      <w:r>
        <w:rPr>
          <w:lang w:val="ru_RU" w:bidi="ru_RU"/>
        </w:rPr>
        <w:t>). Филистимляне сыграли важную роль в обретении Давидом военной и политической власти (</w:t>
      </w:r>
      <w:r>
        <w:rPr>
          <w:lang w:val="ru_RU" w:bidi="ru_RU"/>
        </w:rPr>
        <w:t>1Цар.17:32–58</w:t>
      </w:r>
      <w:r>
        <w:rPr>
          <w:lang w:val="ru_RU" w:bidi="ru_RU"/>
        </w:rPr>
        <w:t xml:space="preserve">; </w:t>
      </w:r>
      <w:r>
        <w:rPr>
          <w:lang w:val="ru_RU" w:bidi="ru_RU"/>
        </w:rPr>
        <w:t>18:20–30</w:t>
      </w:r>
      <w:r>
        <w:rPr>
          <w:lang w:val="ru_RU" w:bidi="ru_RU"/>
        </w:rPr>
        <w:t>). Когда Саул уже почти схватил Давида, его отвлекли филистимляне (</w:t>
      </w:r>
      <w:r>
        <w:rPr>
          <w:lang w:val="ru_RU" w:bidi="ru_RU"/>
        </w:rPr>
        <w:t>1Цар.23:26–28</w:t>
      </w:r>
      <w:r>
        <w:rPr>
          <w:lang w:val="ru_RU" w:bidi="ru_RU"/>
        </w:rPr>
        <w:t>), и они же предоставляли Давиду убежище от Саула (</w:t>
      </w:r>
      <w:r>
        <w:rPr>
          <w:lang w:val="ru_RU" w:bidi="ru_RU"/>
        </w:rPr>
        <w:t>1Цар.21:10–15</w:t>
      </w:r>
      <w:r>
        <w:rPr>
          <w:lang w:val="ru_RU" w:bidi="ru_RU"/>
        </w:rPr>
        <w:t xml:space="preserve">; </w:t>
      </w:r>
      <w:r>
        <w:rPr>
          <w:lang w:val="ru_RU" w:bidi="ru_RU"/>
        </w:rPr>
        <w:t>27:1–12</w:t>
      </w:r>
      <w:r>
        <w:rPr>
          <w:lang w:val="ru_RU" w:bidi="ru_RU"/>
        </w:rPr>
        <w:t>). Филистимляне не разрешили Давиду идти сражаться с его собственным народом (</w:t>
      </w:r>
      <w:r>
        <w:rPr>
          <w:lang w:val="ru_RU" w:bidi="ru_RU"/>
        </w:rPr>
        <w:t>1Цар.29:1–11</w:t>
      </w:r>
      <w:r>
        <w:rPr>
          <w:lang w:val="ru_RU" w:bidi="ru_RU"/>
        </w:rPr>
        <w:t>) и убили Саула и его сыновей (</w:t>
      </w:r>
      <w:r>
        <w:rPr>
          <w:lang w:val="ru_RU" w:bidi="ru_RU"/>
        </w:rPr>
        <w:t>1Цар.31:1–13</w:t>
      </w:r>
      <w:r>
        <w:rPr>
          <w:lang w:val="ru_RU" w:bidi="ru_RU"/>
        </w:rPr>
        <w:t xml:space="preserve">). Это позволило Давиду стать царём. Однако в конце концов филистимлян постиг Божий суд (см. </w:t>
      </w:r>
      <w:r>
        <w:rPr>
          <w:lang w:val="ru_RU" w:bidi="ru_RU"/>
        </w:rPr>
        <w:t>Иез.25:15–17</w:t>
      </w:r>
      <w:r>
        <w:rPr>
          <w:lang w:val="ru_RU" w:bidi="ru_RU"/>
        </w:rPr>
        <w:t xml:space="preserve">; </w:t>
      </w:r>
      <w:r>
        <w:rPr>
          <w:lang w:val="ru_RU" w:bidi="ru_RU"/>
        </w:rPr>
        <w:t>Ам.1:6–8</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10:13–14</w:t>
      </w:r>
      <w:r>
        <w:rPr>
          <w:lang w:val="ru_RU" w:bidi="ru_RU"/>
        </w:rPr>
        <w:t xml:space="preserve">; </w:t>
      </w:r>
      <w:r>
        <w:rPr>
          <w:lang w:val="ru_RU" w:bidi="ru_RU"/>
        </w:rPr>
        <w:t>Судьи 3:1–3</w:t>
      </w:r>
      <w:r>
        <w:rPr>
          <w:lang w:val="ru_RU" w:bidi="ru_RU"/>
        </w:rPr>
        <w:t xml:space="preserve">; </w:t>
      </w:r>
      <w:r>
        <w:rPr>
          <w:lang w:val="ru_RU" w:bidi="ru_RU"/>
        </w:rPr>
        <w:t>13:1–16:31</w:t>
      </w:r>
      <w:r>
        <w:rPr>
          <w:lang w:val="ru_RU" w:bidi="ru_RU"/>
        </w:rPr>
        <w:t xml:space="preserve">; </w:t>
      </w:r>
      <w:r>
        <w:rPr>
          <w:lang w:val="ru_RU" w:bidi="ru_RU"/>
        </w:rPr>
        <w:t>1 Царств 5:1–6:18</w:t>
      </w:r>
      <w:r>
        <w:rPr>
          <w:lang w:val="ru_RU" w:bidi="ru_RU"/>
        </w:rPr>
        <w:t xml:space="preserve">; </w:t>
      </w:r>
      <w:r>
        <w:rPr>
          <w:lang w:val="ru_RU" w:bidi="ru_RU"/>
        </w:rPr>
        <w:t>13:16–14:23</w:t>
      </w:r>
      <w:r>
        <w:rPr>
          <w:lang w:val="ru_RU" w:bidi="ru_RU"/>
        </w:rPr>
        <w:t xml:space="preserve">; </w:t>
      </w:r>
      <w:r>
        <w:rPr>
          <w:lang w:val="ru_RU" w:bidi="ru_RU"/>
        </w:rPr>
        <w:t>21:10–15</w:t>
      </w:r>
      <w:r>
        <w:rPr>
          <w:lang w:val="ru_RU" w:bidi="ru_RU"/>
        </w:rPr>
        <w:t xml:space="preserve">; </w:t>
      </w:r>
      <w:r>
        <w:rPr>
          <w:lang w:val="ru_RU" w:bidi="ru_RU"/>
        </w:rPr>
        <w:t>23:1–5</w:t>
      </w:r>
      <w:r>
        <w:rPr>
          <w:lang w:val="ru_RU" w:bidi="ru_RU"/>
        </w:rPr>
        <w:t>,</w:t>
      </w:r>
      <w:r>
        <w:rPr>
          <w:lang w:val="ru_RU" w:bidi="ru_RU"/>
        </w:rPr>
        <w:t>26–28</w:t>
      </w:r>
      <w:r>
        <w:rPr>
          <w:lang w:val="ru_RU" w:bidi="ru_RU"/>
        </w:rPr>
        <w:t xml:space="preserve">; </w:t>
      </w:r>
      <w:r>
        <w:rPr>
          <w:lang w:val="ru_RU" w:bidi="ru_RU"/>
        </w:rPr>
        <w:t>31:1–10</w:t>
      </w:r>
      <w:r>
        <w:rPr>
          <w:lang w:val="ru_RU" w:bidi="ru_RU"/>
        </w:rPr>
        <w:t xml:space="preserve">; </w:t>
      </w:r>
      <w:r>
        <w:rPr>
          <w:lang w:val="ru_RU" w:bidi="ru_RU"/>
        </w:rPr>
        <w:t>2 Царств 5:17–25</w:t>
      </w:r>
      <w:r>
        <w:rPr>
          <w:lang w:val="ru_RU" w:bidi="ru_RU"/>
        </w:rPr>
        <w:t xml:space="preserve">; </w:t>
      </w:r>
      <w:r>
        <w:rPr>
          <w:lang w:val="ru_RU" w:bidi="ru_RU"/>
        </w:rPr>
        <w:t>8:1</w:t>
      </w:r>
      <w:r>
        <w:rPr>
          <w:lang w:val="ru_RU" w:bidi="ru_RU"/>
        </w:rPr>
        <w:t xml:space="preserve">; </w:t>
      </w:r>
      <w:r>
        <w:rPr>
          <w:lang w:val="ru_RU" w:bidi="ru_RU"/>
        </w:rPr>
        <w:t>21:15–22</w:t>
      </w:r>
      <w:r>
        <w:rPr>
          <w:lang w:val="ru_RU" w:bidi="ru_RU"/>
        </w:rPr>
        <w:t xml:space="preserve">; </w:t>
      </w:r>
      <w:r>
        <w:rPr>
          <w:lang w:val="ru_RU" w:bidi="ru_RU"/>
        </w:rPr>
        <w:t>4 Царств 18:8</w:t>
      </w:r>
      <w:r>
        <w:rPr>
          <w:lang w:val="ru_RU" w:bidi="ru_RU"/>
        </w:rPr>
        <w:t xml:space="preserve">; </w:t>
      </w:r>
      <w:r>
        <w:rPr>
          <w:lang w:val="ru_RU" w:bidi="ru_RU"/>
        </w:rPr>
        <w:t>2 Паралипоменон 17:10–11</w:t>
      </w:r>
      <w:r>
        <w:rPr>
          <w:lang w:val="ru_RU" w:bidi="ru_RU"/>
        </w:rPr>
        <w:t xml:space="preserve">; </w:t>
      </w:r>
      <w:r>
        <w:rPr>
          <w:lang w:val="ru_RU" w:bidi="ru_RU"/>
        </w:rPr>
        <w:t>21:16–17</w:t>
      </w:r>
      <w:r>
        <w:rPr>
          <w:lang w:val="ru_RU" w:bidi="ru_RU"/>
        </w:rPr>
        <w:t xml:space="preserve">; </w:t>
      </w:r>
      <w:r>
        <w:rPr>
          <w:lang w:val="ru_RU" w:bidi="ru_RU"/>
        </w:rPr>
        <w:t>26:6–7</w:t>
      </w:r>
      <w:r>
        <w:rPr>
          <w:lang w:val="ru_RU" w:bidi="ru_RU"/>
        </w:rPr>
        <w:t xml:space="preserve">; </w:t>
      </w:r>
      <w:r>
        <w:rPr>
          <w:lang w:val="ru_RU" w:bidi="ru_RU"/>
        </w:rPr>
        <w:t>28:18–19</w:t>
      </w:r>
      <w:r>
        <w:rPr>
          <w:lang w:val="ru_RU" w:bidi="ru_RU"/>
        </w:rPr>
        <w:t xml:space="preserve">; </w:t>
      </w:r>
      <w:r>
        <w:rPr>
          <w:lang w:val="ru_RU" w:bidi="ru_RU"/>
        </w:rPr>
        <w:t>Исаия 2:6</w:t>
      </w:r>
      <w:r>
        <w:rPr>
          <w:lang w:val="ru_RU" w:bidi="ru_RU"/>
        </w:rPr>
        <w:t xml:space="preserve">; </w:t>
      </w:r>
      <w:r>
        <w:rPr>
          <w:lang w:val="ru_RU" w:bidi="ru_RU"/>
        </w:rPr>
        <w:t>Иезекииль 25:15–17</w:t>
      </w:r>
      <w:r>
        <w:rPr>
          <w:lang w:val="ru_RU" w:bidi="ru_RU"/>
        </w:rPr>
        <w:t xml:space="preserve">; </w:t>
      </w:r>
      <w:r>
        <w:rPr>
          <w:lang w:val="ru_RU" w:bidi="ru_RU"/>
        </w:rPr>
        <w:t>Амос 1:6–8</w:t>
      </w:r>
      <w:r>
        <w:rPr>
          <w:lang w:val="ru_RU" w:bidi="ru_RU"/>
        </w:rPr>
        <w:t xml:space="preserve">; </w:t>
      </w:r>
      <w:r>
        <w:rPr>
          <w:lang w:val="ru_RU" w:bidi="ru_RU"/>
        </w:rPr>
        <w:t>9:7</w:t>
      </w:r>
      <w:r>
        <w:rPr>
          <w:lang w:val="ru_RU" w:bidi="ru_RU"/>
        </w:rPr>
      </w:r>
      <w:r>
        <w:rPr>
          <w:lang w:val="ru_RU" w:bidi="ru_RU"/>
        </w:rPr>
      </w:r>
    </w:p>
    <w:p>
      <w:pPr/>
      <w:r>
        <w:rPr>
          <w:lang w:val="ru_RU" w:bidi="ru_RU"/>
        </w:rPr>
      </w:r>
    </w:p>
    <w:p>
      <w:pPr>
        <w:pStyle w:val="Heading2"/>
      </w:pPr>
      <w:r>
        <w:rPr>
          <w:lang w:val="ru_RU" w:bidi="ru_RU"/>
        </w:rPr>
        <w:t>Фома</w:t>
      </w:r>
      <w:r>
        <w:rPr>
          <w:lang w:val="ru_RU" w:bidi="ru_RU"/>
        </w:rPr>
      </w:r>
    </w:p>
    <w:p>
      <w:pPr/>
      <w:r>
        <w:rPr>
          <w:lang w:val="ru_RU" w:bidi="ru_RU"/>
        </w:rPr>
      </w:r>
      <w:r>
        <w:rPr>
          <w:lang w:val="ru_RU" w:bidi="ru_RU"/>
        </w:rPr>
        <w:t>Фома был одним из двенадцати апостолов (</w:t>
      </w:r>
      <w:r>
        <w:rPr>
          <w:lang w:val="ru_RU" w:bidi="ru_RU"/>
        </w:rPr>
        <w:t>Мф.10:3</w:t>
      </w:r>
      <w:r>
        <w:rPr>
          <w:lang w:val="ru_RU" w:bidi="ru_RU"/>
        </w:rPr>
        <w:t xml:space="preserve">; </w:t>
      </w:r>
      <w:r>
        <w:rPr>
          <w:lang w:val="ru_RU" w:bidi="ru_RU"/>
        </w:rPr>
        <w:t>Мк.3:18</w:t>
      </w:r>
      <w:r>
        <w:rPr>
          <w:lang w:val="ru_RU" w:bidi="ru_RU"/>
        </w:rPr>
        <w:t xml:space="preserve">; </w:t>
      </w:r>
      <w:r>
        <w:rPr>
          <w:lang w:val="ru_RU" w:bidi="ru_RU"/>
        </w:rPr>
        <w:t>Лк.6:15</w:t>
      </w:r>
      <w:r>
        <w:rPr>
          <w:lang w:val="ru_RU" w:bidi="ru_RU"/>
        </w:rPr>
        <w:t xml:space="preserve">; </w:t>
      </w:r>
      <w:r>
        <w:rPr>
          <w:lang w:val="ru_RU" w:bidi="ru_RU"/>
        </w:rPr>
        <w:t>Деян.1:13</w:t>
      </w:r>
      <w:r>
        <w:rPr>
          <w:lang w:val="ru_RU" w:bidi="ru_RU"/>
        </w:rPr>
        <w:t>). Он также известен как «Фома Близнец». О Фоме чаще всего вспоминают тот факт, что он сомневался в воскресении Иисуса из мёртвых.</w:t>
      </w:r>
    </w:p>
    <w:p>
      <w:pPr/>
      <w:r>
        <w:rPr>
          <w:lang w:val="ru_RU" w:bidi="ru_RU"/>
        </w:rPr>
      </w:r>
      <w:r>
        <w:rPr>
          <w:lang w:val="ru_RU" w:bidi="ru_RU"/>
        </w:rPr>
        <w:t>Мы не знаем, как Иисус впервые встретил Фому и как призвал его стать Своим учеником. Евангелие от Иоанна — это единственный источник, в котором содержится немного информации о словах и поступках Фомы. Так, Фома выразил свою готовность следовать за Иисусом, даже если это означало смерть (</w:t>
      </w:r>
      <w:r>
        <w:rPr>
          <w:lang w:val="ru_RU" w:bidi="ru_RU"/>
        </w:rPr>
        <w:t>Ин.11:16</w:t>
      </w:r>
      <w:r>
        <w:rPr>
          <w:lang w:val="ru_RU" w:bidi="ru_RU"/>
        </w:rPr>
        <w:t>). Он открыто сказал Иисусу, что не понимает, о чём Тот говорит (</w:t>
      </w:r>
      <w:r>
        <w:rPr>
          <w:lang w:val="ru_RU" w:bidi="ru_RU"/>
        </w:rPr>
        <w:t>Ин.14:5</w:t>
      </w:r>
      <w:r>
        <w:rPr>
          <w:lang w:val="ru_RU" w:bidi="ru_RU"/>
        </w:rPr>
        <w:t>). Фома также был одним из семи учеников, которые вернулись к своему ремеслу ловли рыбы после воскресения и явления им Иисуса (</w:t>
      </w:r>
      <w:r>
        <w:rPr>
          <w:lang w:val="ru_RU" w:bidi="ru_RU"/>
        </w:rPr>
        <w:t>Ин.21:2</w:t>
      </w:r>
      <w:r>
        <w:rPr>
          <w:lang w:val="ru_RU" w:bidi="ru_RU"/>
        </w:rPr>
        <w:t>).</w:t>
      </w:r>
    </w:p>
    <w:p>
      <w:pPr/>
      <w:r>
        <w:rPr>
          <w:lang w:val="ru_RU" w:bidi="ru_RU"/>
        </w:rPr>
      </w:r>
      <w:r>
        <w:rPr>
          <w:lang w:val="ru_RU" w:bidi="ru_RU"/>
        </w:rPr>
        <w:t>Когда Иисус впервые после Своей смерти явился ученикам, Фомы с ними не было. Фома не поверил рассказу остальных о том, что они видели Иисуса, и настаивал, что ему необходимо самому увидеть следы от распятия на теле Иисуса и прикоснуться к ним (</w:t>
      </w:r>
      <w:r>
        <w:rPr>
          <w:lang w:val="ru_RU" w:bidi="ru_RU"/>
        </w:rPr>
        <w:t>Ин.20:19–25</w:t>
      </w:r>
      <w:r>
        <w:rPr>
          <w:lang w:val="ru_RU" w:bidi="ru_RU"/>
        </w:rPr>
        <w:t>). Неделей позже Иисус снова явился ученикам и обратился непосредственно к Фоме. Он предложил Фоме осмотреть следы от гвоздей и копья на Своём теле и призвал его верить, а не сомневаться (</w:t>
      </w:r>
      <w:r>
        <w:rPr>
          <w:lang w:val="ru_RU" w:bidi="ru_RU"/>
        </w:rPr>
        <w:t>Ин.20:26–27</w:t>
      </w:r>
      <w:r>
        <w:rPr>
          <w:lang w:val="ru_RU" w:bidi="ru_RU"/>
        </w:rPr>
        <w:t>).</w:t>
      </w:r>
    </w:p>
    <w:p>
      <w:pPr/>
      <w:r>
        <w:rPr>
          <w:lang w:val="ru_RU" w:bidi="ru_RU"/>
        </w:rPr>
      </w:r>
      <w:r>
        <w:rPr>
          <w:lang w:val="ru_RU" w:bidi="ru_RU"/>
        </w:rPr>
        <w:t>Когда Фома увидел Иисуса снова живым, он сделал одно из самых важных исповеданий, зафиксированных в Новом Завете. Произнеся «Господь мой и Бог мой!» (</w:t>
      </w:r>
      <w:r>
        <w:rPr>
          <w:lang w:val="ru_RU" w:bidi="ru_RU"/>
        </w:rPr>
        <w:t>Ин.20:28</w:t>
      </w:r>
      <w:r>
        <w:rPr>
          <w:lang w:val="ru_RU" w:bidi="ru_RU"/>
        </w:rPr>
        <w:t>), Фома признал Иисуса Богом. Божественность Иисуса (Бог в человеческом обличии) наиболее ясно показана в Евангелии от Иоанна.</w:t>
      </w:r>
    </w:p>
    <w:p>
      <w:pPr/>
      <w:r>
        <w:rPr>
          <w:lang w:val="ru_RU" w:bidi="ru_RU"/>
        </w:rPr>
      </w:r>
      <w:r>
        <w:rPr>
          <w:lang w:val="ru_RU" w:bidi="ru_RU"/>
        </w:rPr>
        <w:t xml:space="preserve">Согласно более поздним преданиям, Фома трудился миссионером на востоке, включая Парфию (согласно Евсевию), Персию (согласно Иерониму) и Индию (согласно </w:t>
      </w:r>
      <w:r>
        <w:rPr>
          <w:i/>
          <w:lang w:val="ru_RU" w:bidi="ru_RU"/>
        </w:rPr>
        <w:t>Деяниям Фомы</w:t>
      </w:r>
      <w:r>
        <w:rPr>
          <w:lang w:val="ru_RU" w:bidi="ru_RU"/>
        </w:rPr>
        <w:t>). Церковь Мар Тома на западном побережье Индии ведёт своё происхождение от ранней миссионерской деятельности Фомы. Историческая достоверность этих рассказов неясна.</w:t>
      </w:r>
    </w:p>
    <w:p>
      <w:pPr/>
      <w:r>
        <w:rPr>
          <w:lang w:val="ru_RU" w:bidi="ru_RU"/>
        </w:rPr>
      </w:r>
      <w:r>
        <w:rPr>
          <w:lang w:val="ru_RU" w:bidi="ru_RU"/>
        </w:rPr>
        <w:t>О Фоме рассказывается в нескольких древних произведениях, а какие-то из них даже приписываются самому Фоме. Однако все они были написаны много позже смерти апостола и не считаются достоверными. Вот эти книги:</w:t>
      </w:r>
    </w:p>
    <w:p>
      <w:pPr>
        <w:pStyle w:val="ListBullet"/>
        <w:spacing w:line="240" w:lineRule="auto"/>
        <w:ind w:left="720"/>
      </w:pPr>
      <w:r>
        <w:rPr>
          <w:lang w:val="ru_RU" w:bidi="ru_RU"/>
        </w:rPr>
      </w:r>
      <w:r>
        <w:rPr>
          <w:i/>
          <w:lang w:val="ru_RU" w:bidi="ru_RU"/>
        </w:rPr>
        <w:t>Деяния Фомы</w:t>
      </w:r>
    </w:p>
    <w:p>
      <w:pPr>
        <w:pStyle w:val="ListBullet"/>
        <w:spacing w:line="240" w:lineRule="auto"/>
        <w:ind w:left="720"/>
      </w:pPr>
      <w:r>
        <w:rPr>
          <w:lang w:val="ru_RU" w:bidi="ru_RU"/>
        </w:rPr>
      </w:r>
      <w:r>
        <w:rPr>
          <w:i/>
          <w:lang w:val="ru_RU" w:bidi="ru_RU"/>
        </w:rPr>
        <w:t>Евангелие детства от Фомы</w:t>
      </w:r>
    </w:p>
    <w:p>
      <w:pPr>
        <w:pStyle w:val="ListBullet"/>
        <w:spacing w:line="240" w:lineRule="auto"/>
        <w:ind w:left="720"/>
      </w:pPr>
      <w:r>
        <w:rPr>
          <w:lang w:val="ru_RU" w:bidi="ru_RU"/>
        </w:rPr>
      </w:r>
      <w:r>
        <w:rPr>
          <w:i/>
          <w:lang w:val="ru_RU" w:bidi="ru_RU"/>
        </w:rPr>
        <w:t>Послание к Апостолам</w:t>
      </w:r>
    </w:p>
    <w:p>
      <w:pPr>
        <w:pStyle w:val="ListBullet"/>
        <w:spacing w:line="240" w:lineRule="auto"/>
        <w:ind w:left="720"/>
      </w:pPr>
      <w:r>
        <w:rPr>
          <w:lang w:val="ru_RU" w:bidi="ru_RU"/>
        </w:rPr>
      </w:r>
      <w:r>
        <w:rPr>
          <w:i/>
          <w:lang w:val="ru_RU" w:bidi="ru_RU"/>
        </w:rPr>
        <w:t>Апокалипсис Фомы</w:t>
      </w:r>
    </w:p>
    <w:p>
      <w:pPr>
        <w:pStyle w:val="ListBullet"/>
        <w:spacing w:line="240" w:lineRule="auto"/>
        <w:ind w:left="720"/>
      </w:pPr>
      <w:r>
        <w:rPr>
          <w:lang w:val="ru_RU" w:bidi="ru_RU"/>
        </w:rPr>
      </w:r>
      <w:r>
        <w:rPr>
          <w:i/>
          <w:lang w:val="ru_RU" w:bidi="ru_RU"/>
        </w:rPr>
        <w:t>Книга Фомы Атлета</w:t>
      </w:r>
    </w:p>
    <w:p>
      <w:pPr>
        <w:pStyle w:val="ListBullet"/>
        <w:spacing w:line="240" w:lineRule="auto"/>
        <w:ind w:left="720"/>
      </w:pPr>
      <w:r>
        <w:rPr>
          <w:lang w:val="ru_RU" w:bidi="ru_RU"/>
        </w:rPr>
      </w:r>
      <w:r>
        <w:rPr>
          <w:i/>
          <w:lang w:val="ru_RU" w:bidi="ru_RU"/>
        </w:rPr>
        <w:t xml:space="preserve">Евангелие от Фомы </w:t>
      </w:r>
      <w:r>
        <w:rPr>
          <w:lang w:val="ru_RU" w:bidi="ru_RU"/>
        </w:rPr>
        <w:t>(гностическое собрание речений Иисуса)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10:3</w:t>
      </w:r>
      <w:r>
        <w:rPr>
          <w:lang w:val="ru_RU" w:bidi="ru_RU"/>
        </w:rPr>
        <w:t xml:space="preserve">; </w:t>
      </w:r>
      <w:r>
        <w:rPr>
          <w:lang w:val="ru_RU" w:bidi="ru_RU"/>
        </w:rPr>
        <w:t>Марка 3:18</w:t>
      </w:r>
      <w:r>
        <w:rPr>
          <w:lang w:val="ru_RU" w:bidi="ru_RU"/>
        </w:rPr>
        <w:t xml:space="preserve">; </w:t>
      </w:r>
      <w:r>
        <w:rPr>
          <w:lang w:val="ru_RU" w:bidi="ru_RU"/>
        </w:rPr>
        <w:t>Луки 6:15</w:t>
      </w:r>
      <w:r>
        <w:rPr>
          <w:lang w:val="ru_RU" w:bidi="ru_RU"/>
        </w:rPr>
        <w:t xml:space="preserve">; </w:t>
      </w:r>
      <w:r>
        <w:rPr>
          <w:lang w:val="ru_RU" w:bidi="ru_RU"/>
        </w:rPr>
        <w:t>Иоанна 11:16</w:t>
      </w:r>
      <w:r>
        <w:rPr>
          <w:lang w:val="ru_RU" w:bidi="ru_RU"/>
        </w:rPr>
        <w:t xml:space="preserve">; </w:t>
      </w:r>
      <w:r>
        <w:rPr>
          <w:lang w:val="ru_RU" w:bidi="ru_RU"/>
        </w:rPr>
        <w:t>14:5</w:t>
      </w:r>
      <w:r>
        <w:rPr>
          <w:lang w:val="ru_RU" w:bidi="ru_RU"/>
        </w:rPr>
        <w:t xml:space="preserve">; </w:t>
      </w:r>
      <w:r>
        <w:rPr>
          <w:lang w:val="ru_RU" w:bidi="ru_RU"/>
        </w:rPr>
        <w:t>20:24–29</w:t>
      </w:r>
      <w:r>
        <w:rPr>
          <w:lang w:val="ru_RU" w:bidi="ru_RU"/>
        </w:rPr>
        <w:t xml:space="preserve">; </w:t>
      </w:r>
      <w:r>
        <w:rPr>
          <w:lang w:val="ru_RU" w:bidi="ru_RU"/>
        </w:rPr>
        <w:t xml:space="preserve">21:2; </w:t>
      </w:r>
      <w:r>
        <w:rPr>
          <w:lang w:val="ru_RU" w:bidi="ru_RU"/>
        </w:rPr>
        <w:t>Деяния 1:13</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