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Faraón</w:t>
      </w:r>
      <w:r>
        <w:rPr>
          <w:lang w:val="es_ES" w:bidi="es_ES"/>
        </w:rPr>
      </w:r>
    </w:p>
    <w:p>
      <w:pPr/>
      <w:r>
        <w:rPr>
          <w:lang w:val="es_ES" w:bidi="es_ES"/>
        </w:rPr>
      </w:r>
      <w:r>
        <w:rPr>
          <w:lang w:val="es_ES" w:bidi="es_ES"/>
        </w:rPr>
        <w:t>"Faraón" es una palabra egipcia que significa "Gran casa". Se refiere al palacio real y también es un título para el rey de Egipto. Durante la época de José, el Faraón veía favorablemente a los israelitas. José interpretó los sueños del Faraón, lo que llevó a su promoción como segundo al mando en Egipto (</w:t>
      </w:r>
      <w:r>
        <w:rPr>
          <w:lang w:val="es_ES" w:bidi="es_ES"/>
        </w:rPr>
        <w:t>Gn 41:1–44</w:t>
      </w:r>
      <w:r>
        <w:rPr>
          <w:lang w:val="es_ES" w:bidi="es_ES"/>
        </w:rPr>
        <w:t>). El Faraón le otorgó a la familia de José la mejor tierra en Egipto (</w:t>
      </w:r>
      <w:r>
        <w:rPr>
          <w:lang w:val="es_ES" w:bidi="es_ES"/>
        </w:rPr>
        <w:t>Gn 45:16–20</w:t>
      </w:r>
      <w:r>
        <w:rPr>
          <w:lang w:val="es_ES" w:bidi="es_ES"/>
        </w:rPr>
        <w:t>). Los israelitas crecieron en número y prosperaron allí.</w:t>
      </w:r>
    </w:p>
    <w:p>
      <w:pPr/>
      <w:r>
        <w:rPr>
          <w:lang w:val="es_ES" w:bidi="es_ES"/>
        </w:rPr>
      </w:r>
      <w:r>
        <w:rPr>
          <w:lang w:val="es_ES" w:bidi="es_ES"/>
        </w:rPr>
        <w:t xml:space="preserve">En el libro del Éxodo se mencionan dos faraones, y ninguno de ellos valoraba al pueblo hebreo (ver </w:t>
      </w:r>
      <w:r>
        <w:rPr>
          <w:lang w:val="es_ES" w:bidi="es_ES"/>
        </w:rPr>
        <w:t>Ex 1:8–10</w:t>
      </w:r>
      <w:r>
        <w:rPr>
          <w:lang w:val="es_ES" w:bidi="es_ES"/>
        </w:rPr>
        <w:t>). El primer faraón gobernaba cuando Moisés nació. Temía a los hebreos y ordenó la matanza de todos los bebés varones hebreos. Moisés escapó de la muerte y fue criado por la hija del faraón en el palacio. Este faraón murió después de que Moisés huyó de Egipto (</w:t>
      </w:r>
      <w:r>
        <w:rPr>
          <w:lang w:val="es_ES" w:bidi="es_ES"/>
        </w:rPr>
        <w:t>Ex 2:23</w:t>
      </w:r>
      <w:r>
        <w:rPr>
          <w:lang w:val="es_ES" w:bidi="es_ES"/>
        </w:rPr>
        <w:t>).</w:t>
      </w:r>
    </w:p>
    <w:p>
      <w:pPr/>
      <w:r>
        <w:rPr>
          <w:lang w:val="es_ES" w:bidi="es_ES"/>
        </w:rPr>
      </w:r>
      <w:r>
        <w:rPr>
          <w:lang w:val="es_ES" w:bidi="es_ES"/>
        </w:rPr>
        <w:t xml:space="preserve">Un nuevo faraón llegó al poder, y Moisés y Aarón lo confrontaron más tarde. Este faraón estaba decidido a mantener a los israelitas en Egipto. Mantuvo su obstinación incluso cuando presenció el poder de Dios. La Biblia describe su falta de disposición para cambiar (ver </w:t>
      </w:r>
      <w:r>
        <w:rPr>
          <w:lang w:val="es_ES" w:bidi="es_ES"/>
        </w:rPr>
        <w:t>Ex 8:32;</w:t>
      </w:r>
      <w:r>
        <w:rPr>
          <w:lang w:val="es_ES" w:bidi="es_ES"/>
        </w:rPr>
        <w:t xml:space="preserve"> </w:t>
      </w:r>
      <w:r>
        <w:rPr>
          <w:lang w:val="es_ES" w:bidi="es_ES"/>
        </w:rPr>
        <w:t>9:12</w:t>
      </w:r>
      <w:r>
        <w:rPr>
          <w:lang w:val="es_ES" w:bidi="es_ES"/>
        </w:rPr>
        <w:t>,</w:t>
      </w:r>
      <w:r>
        <w:rPr>
          <w:lang w:val="es_ES" w:bidi="es_ES"/>
        </w:rPr>
        <w:t>34–35,</w:t>
      </w:r>
      <w:r>
        <w:rPr>
          <w:lang w:val="es_ES" w:bidi="es_ES"/>
        </w:rPr>
        <w:t xml:space="preserve"> comparar </w:t>
      </w:r>
      <w:r>
        <w:rPr>
          <w:lang w:val="es_ES" w:bidi="es_ES"/>
        </w:rPr>
        <w:t>Ro 1:18–32</w:t>
      </w:r>
      <w:r>
        <w:rPr>
          <w:lang w:val="es_ES" w:bidi="es_ES"/>
        </w:rPr>
        <w:t>).</w:t>
      </w:r>
    </w:p>
    <w:p>
      <w:pPr/>
      <w:r>
        <w:rPr>
          <w:lang w:val="es_ES" w:bidi="es_ES"/>
        </w:rPr>
      </w:r>
      <w:r>
        <w:rPr>
          <w:lang w:val="es_ES" w:bidi="es_ES"/>
        </w:rPr>
        <w:t xml:space="preserve">Como rey, el Faraón representaba el dominio de los dioses sobre Egipto, lo que le otorgaba poder absoluto. Las plagas fueron ataques de Dios contra los falsos dioses de Egipto (ver </w:t>
      </w:r>
      <w:r>
        <w:rPr>
          <w:lang w:val="es_ES" w:bidi="es_ES"/>
        </w:rPr>
        <w:t>Ex 12:12</w:t>
      </w:r>
      <w:r>
        <w:rPr>
          <w:lang w:val="es_ES" w:bidi="es_ES"/>
        </w:rPr>
        <w:t>). La plaga final, la muerte de los primogénitos, tuvo como objetivo la casa del Faraón. Esta plaga decisiva convenció al Faraón de liberar a Israel. Sin embargo, después de que los israelitas partieron, el Faraón cambió de opinión y los persiguió hasta el Mar Rojo. El rescate de Dios a los israelitas indefensos y la destrucción de los poderosos egipcios en el Mar Rojo es uno de los rescates más dramáticos en el Antiguo Testamento. El Señor se reveló en el Mar Rojo como un guerrero que luchó por su pueblo (</w:t>
      </w:r>
      <w:r>
        <w:rPr>
          <w:lang w:val="es_ES" w:bidi="es_ES"/>
        </w:rPr>
        <w:t>Ex 15:3</w:t>
      </w:r>
      <w:r>
        <w:rPr>
          <w:lang w:val="es_ES" w:bidi="es_ES"/>
        </w:rPr>
        <w:t>).</w:t>
      </w:r>
    </w:p>
    <w:p>
      <w:pPr/>
      <w:r>
        <w:rPr>
          <w:lang w:val="es_ES" w:bidi="es_ES"/>
        </w:rPr>
      </w:r>
      <w:r>
        <w:rPr>
          <w:lang w:val="es_ES" w:bidi="es_ES"/>
        </w:rPr>
        <w:t>Los faraones mencionados en el Éxodo no están identificados por nombre, probablemente siguiendo la tradición egipcia. Si los israelitas salieron de Egipto en el siglo XIV a.C., el faraón podría haber sido Thutmose III, quien gobernó aproximadamente entre 1504 y 1450 a.C. Si el éxodo ocurrió en el siglo XIII a.C., según otra cronología, el faraón podría haber sido Ramsés II, quien gobernó aproximadamente entre 1279 y 1213 a.C.</w:t>
      </w:r>
    </w:p>
    <w:p>
      <w:pPr/>
      <w:r>
        <w:rPr>
          <w:lang w:val="es_ES" w:bidi="es_ES"/>
        </w:rPr>
      </w:r>
      <w:r>
        <w:rPr>
          <w:u w:val="single"/>
          <w:lang w:val="es_ES" w:bidi="es_ES"/>
        </w:rPr>
        <w:t>Pasajes para Estudio Complementario</w:t>
      </w:r>
    </w:p>
    <w:p>
      <w:pPr/>
      <w:r>
        <w:rPr>
          <w:lang w:val="es_ES" w:bidi="es_ES"/>
        </w:rPr>
      </w:r>
      <w:r>
        <w:rPr>
          <w:lang w:val="es_ES" w:bidi="es_ES"/>
        </w:rPr>
        <w:t>Éxodo 1:8–22;</w:t>
      </w:r>
      <w:r>
        <w:rPr>
          <w:lang w:val="es_ES" w:bidi="es_ES"/>
        </w:rPr>
        <w:t xml:space="preserve"> </w:t>
      </w:r>
      <w:r>
        <w:rPr>
          <w:lang w:val="es_ES" w:bidi="es_ES"/>
        </w:rPr>
        <w:t>2:14–15</w:t>
      </w:r>
      <w:r>
        <w:rPr>
          <w:lang w:val="es_ES" w:bidi="es_ES"/>
        </w:rPr>
        <w:t>,</w:t>
      </w:r>
      <w:r>
        <w:rPr>
          <w:lang w:val="es_ES" w:bidi="es_ES"/>
        </w:rPr>
        <w:t>23</w:t>
      </w:r>
      <w:r>
        <w:rPr>
          <w:lang w:val="es_ES" w:bidi="es_ES"/>
        </w:rPr>
        <w:t xml:space="preserve">; </w:t>
      </w:r>
      <w:r>
        <w:rPr>
          <w:lang w:val="es_ES" w:bidi="es_ES"/>
        </w:rPr>
        <w:t>5:1–15:21</w:t>
      </w:r>
      <w:r>
        <w:rPr>
          <w:lang w:val="es_ES" w:bidi="es_ES"/>
        </w:rPr>
      </w:r>
      <w:r>
        <w:rPr>
          <w:lang w:val="es_ES" w:bidi="es_ES"/>
        </w:rPr>
      </w:r>
    </w:p>
    <w:p>
      <w:pPr/>
      <w:r>
        <w:rPr>
          <w:lang w:val="es_ES" w:bidi="es_ES"/>
        </w:rPr>
      </w:r>
    </w:p>
    <w:p>
      <w:pPr>
        <w:pStyle w:val="Heading2"/>
      </w:pPr>
      <w:r>
        <w:rPr>
          <w:lang w:val="es_ES" w:bidi="es_ES"/>
        </w:rPr>
        <w:t>Felipe</w:t>
      </w:r>
      <w:r>
        <w:rPr>
          <w:lang w:val="es_ES" w:bidi="es_ES"/>
        </w:rPr>
      </w:r>
    </w:p>
    <w:p>
      <w:pPr/>
      <w:r>
        <w:rPr>
          <w:lang w:val="es_ES" w:bidi="es_ES"/>
        </w:rPr>
      </w:r>
      <w:r>
        <w:rPr>
          <w:lang w:val="es_ES" w:bidi="es_ES"/>
        </w:rPr>
        <w:t>Felipe fue uno de los primeros en compartir las buenas nuevas sobre Jesús con personas fuera de Judea. Muy respetado por los primeros cristianos, fue uno de los siete hombres seleccionados para gestionar el programa de distribución de alimentos para los creyentes necesitados en Jerusalén (</w:t>
      </w:r>
      <w:r>
        <w:rPr>
          <w:lang w:val="es_ES" w:bidi="es_ES"/>
        </w:rPr>
        <w:t>Hc 6:1–6</w:t>
      </w:r>
      <w:r>
        <w:rPr>
          <w:lang w:val="es_ES" w:bidi="es_ES"/>
        </w:rPr>
        <w:t>). Felipe fue un evangelista poderoso y eficaz, predicando las buenas nuevas a través del poder del Espíritu.</w:t>
      </w:r>
    </w:p>
    <w:p>
      <w:pPr/>
      <w:r>
        <w:rPr>
          <w:lang w:val="es_ES" w:bidi="es_ES"/>
        </w:rPr>
      </w:r>
      <w:r>
        <w:rPr>
          <w:lang w:val="es_ES" w:bidi="es_ES"/>
        </w:rPr>
        <w:t>Tras la muerte de Esteban, los cristianos huyeron de Jerusalén (</w:t>
      </w:r>
      <w:r>
        <w:rPr>
          <w:lang w:val="es_ES" w:bidi="es_ES"/>
        </w:rPr>
        <w:t>Hc 8:1–5</w:t>
      </w:r>
      <w:r>
        <w:rPr>
          <w:lang w:val="es_ES" w:bidi="es_ES"/>
        </w:rPr>
        <w:t>). Felipe llevó el mensaje de Cristo a Samaria, una ciudad con una población diversa. Allí, curó a muchos y expulsó espíritus malignos, y la gente recibió con entusiasmo su mensaje (</w:t>
      </w:r>
      <w:r>
        <w:rPr>
          <w:lang w:val="es_ES" w:bidi="es_ES"/>
        </w:rPr>
        <w:t>Hc 8:5–8</w:t>
      </w:r>
      <w:r>
        <w:rPr>
          <w:lang w:val="es_ES" w:bidi="es_ES"/>
        </w:rPr>
        <w:t>). Muchos, incluido un famoso hechicero llamado Simón, fueron bautizados (</w:t>
      </w:r>
      <w:r>
        <w:rPr>
          <w:lang w:val="es_ES" w:bidi="es_ES"/>
        </w:rPr>
        <w:t>Hc 8:9–13</w:t>
      </w:r>
      <w:r>
        <w:rPr>
          <w:lang w:val="es_ES" w:bidi="es_ES"/>
        </w:rPr>
        <w:t>).</w:t>
      </w:r>
    </w:p>
    <w:p>
      <w:pPr/>
      <w:r>
        <w:rPr>
          <w:lang w:val="es_ES" w:bidi="es_ES"/>
        </w:rPr>
      </w:r>
      <w:r>
        <w:rPr>
          <w:lang w:val="es_ES" w:bidi="es_ES"/>
        </w:rPr>
        <w:t>Un ángel guió a Felipe a viajar al suroeste desde Jerusalén hacia Gaza (</w:t>
      </w:r>
      <w:r>
        <w:rPr>
          <w:lang w:val="es_ES" w:bidi="es_ES"/>
        </w:rPr>
        <w:t>Hc 8:26</w:t>
      </w:r>
      <w:r>
        <w:rPr>
          <w:lang w:val="es_ES" w:bidi="es_ES"/>
        </w:rPr>
        <w:t>). Allí, el Espíritu lo llevó a encontrarse con el tesorero de Etiopía, quien regresaba a casa desde Jerusalén (</w:t>
      </w:r>
      <w:r>
        <w:rPr>
          <w:lang w:val="es_ES" w:bidi="es_ES"/>
        </w:rPr>
        <w:t>Hc 8:27–28</w:t>
      </w:r>
      <w:r>
        <w:rPr>
          <w:lang w:val="es_ES" w:bidi="es_ES"/>
        </w:rPr>
        <w:t xml:space="preserve">). El etíope le pidió a Felipe que le explicara </w:t>
      </w:r>
      <w:r>
        <w:rPr>
          <w:lang w:val="es_ES" w:bidi="es_ES"/>
        </w:rPr>
        <w:t>Isaías 53</w:t>
      </w:r>
      <w:r>
        <w:rPr>
          <w:lang w:val="es_ES" w:bidi="es_ES"/>
        </w:rPr>
        <w:t>. Felipe compartió el mensaje sobre Jesús (</w:t>
      </w:r>
      <w:r>
        <w:rPr>
          <w:lang w:val="es_ES" w:bidi="es_ES"/>
        </w:rPr>
        <w:t>Hc 8:30–35</w:t>
      </w:r>
      <w:r>
        <w:rPr>
          <w:lang w:val="es_ES" w:bidi="es_ES"/>
        </w:rPr>
        <w:t>) y bautizó al hombre al lado del camino (</w:t>
      </w:r>
      <w:r>
        <w:rPr>
          <w:lang w:val="es_ES" w:bidi="es_ES"/>
        </w:rPr>
        <w:t>8:36–38</w:t>
      </w:r>
      <w:r>
        <w:rPr>
          <w:lang w:val="es_ES" w:bidi="es_ES"/>
        </w:rPr>
        <w:t>). Luego, el Espíritu de Dios llevó repentinamente a Felipe a Azoto (</w:t>
      </w:r>
      <w:r>
        <w:rPr>
          <w:lang w:val="es_ES" w:bidi="es_ES"/>
        </w:rPr>
        <w:t>Hc 8:39–40</w:t>
      </w:r>
      <w:r>
        <w:rPr>
          <w:lang w:val="es_ES" w:bidi="es_ES"/>
        </w:rPr>
        <w:t>). Allí predicó el mensaje y viajó por pueblos costeros hasta llegar a Cesarea, una gran ciudad romana, donde probablemente se estableció (</w:t>
      </w:r>
      <w:r>
        <w:rPr>
          <w:lang w:val="es_ES" w:bidi="es_ES"/>
        </w:rPr>
        <w:t>Hc 8:40,</w:t>
      </w:r>
      <w:r>
        <w:rPr>
          <w:lang w:val="es_ES" w:bidi="es_ES"/>
        </w:rPr>
        <w:t xml:space="preserve"> </w:t>
      </w:r>
      <w:r>
        <w:rPr>
          <w:lang w:val="es_ES" w:bidi="es_ES"/>
        </w:rPr>
        <w:t>21:8–9</w:t>
      </w:r>
      <w:r>
        <w:rPr>
          <w:lang w:val="es_ES" w:bidi="es_ES"/>
        </w:rPr>
        <w:t>).</w:t>
      </w:r>
    </w:p>
    <w:p>
      <w:pPr/>
      <w:r>
        <w:rPr>
          <w:lang w:val="es_ES" w:bidi="es_ES"/>
        </w:rPr>
      </w:r>
      <w:r>
        <w:rPr>
          <w:lang w:val="es_ES" w:bidi="es_ES"/>
        </w:rPr>
        <w:t>Muchos años después, Pablo se quedó a pasar la noche en la casa de Felipe en Cesarea (</w:t>
      </w:r>
      <w:r>
        <w:rPr>
          <w:lang w:val="es_ES" w:bidi="es_ES"/>
        </w:rPr>
        <w:t>Hc 21:8</w:t>
      </w:r>
      <w:r>
        <w:rPr>
          <w:lang w:val="es_ES" w:bidi="es_ES"/>
        </w:rPr>
        <w:t>). Para entonces, la gente conocía a Felipe como Felipe el Evangelista. Tenía cuatro hijas solteras, y todas poseían el don de profecía (</w:t>
      </w:r>
      <w:r>
        <w:rPr>
          <w:lang w:val="es_ES" w:bidi="es_ES"/>
        </w:rPr>
        <w:t>Hc 21:9</w:t>
      </w:r>
      <w:r>
        <w:rPr>
          <w:lang w:val="es_ES" w:bidi="es_ES"/>
        </w:rPr>
        <w:t>).</w:t>
      </w:r>
    </w:p>
    <w:p>
      <w:pPr/>
      <w:r>
        <w:rPr>
          <w:lang w:val="es_ES" w:bidi="es_ES"/>
        </w:rPr>
      </w:r>
      <w:r>
        <w:rPr>
          <w:lang w:val="es_ES" w:bidi="es_ES"/>
        </w:rPr>
        <w:t xml:space="preserve">Felipe representa a los primeros evangelistas cristianos. El Espíritu los capacitó y los guió para confirmar su mensaje (véase también </w:t>
      </w:r>
      <w:r>
        <w:rPr>
          <w:lang w:val="es_ES" w:bidi="es_ES"/>
        </w:rPr>
        <w:t>Hc 1:8,</w:t>
      </w:r>
      <w:r>
        <w:rPr>
          <w:lang w:val="es_ES" w:bidi="es_ES"/>
        </w:rPr>
        <w:t xml:space="preserve"> </w:t>
      </w:r>
      <w:r>
        <w:rPr>
          <w:lang w:val="es_ES" w:bidi="es_ES"/>
        </w:rPr>
        <w:t>3:4–8,</w:t>
      </w:r>
      <w:r>
        <w:rPr>
          <w:lang w:val="es_ES" w:bidi="es_ES"/>
        </w:rPr>
        <w:t xml:space="preserve"> </w:t>
      </w:r>
      <w:r>
        <w:rPr>
          <w:lang w:val="es_ES" w:bidi="es_ES"/>
        </w:rPr>
        <w:t>5:12–16,</w:t>
      </w:r>
      <w:r>
        <w:rPr>
          <w:lang w:val="es_ES" w:bidi="es_ES"/>
        </w:rPr>
        <w:t xml:space="preserve"> </w:t>
      </w:r>
      <w:r>
        <w:rPr>
          <w:lang w:val="es_ES" w:bidi="es_ES"/>
        </w:rPr>
        <w:t>6:8,</w:t>
      </w:r>
      <w:r>
        <w:rPr>
          <w:lang w:val="es_ES" w:bidi="es_ES"/>
        </w:rPr>
        <w:t xml:space="preserve"> </w:t>
      </w:r>
      <w:r>
        <w:rPr>
          <w:lang w:val="es_ES" w:bidi="es_ES"/>
        </w:rPr>
        <w:t>10:9–20,</w:t>
      </w:r>
      <w:r>
        <w:rPr>
          <w:lang w:val="es_ES" w:bidi="es_ES"/>
        </w:rPr>
        <w:t xml:space="preserve"> </w:t>
      </w:r>
      <w:r>
        <w:rPr>
          <w:lang w:val="es_ES" w:bidi="es_ES"/>
        </w:rPr>
        <w:t>13:2,</w:t>
      </w:r>
      <w:r>
        <w:rPr>
          <w:lang w:val="es_ES" w:bidi="es_ES"/>
        </w:rPr>
        <w:t xml:space="preserve"> </w:t>
      </w:r>
      <w:r>
        <w:rPr>
          <w:lang w:val="es_ES" w:bidi="es_ES"/>
        </w:rPr>
        <w:t>16:6–10,</w:t>
      </w:r>
      <w:r>
        <w:rPr>
          <w:lang w:val="es_ES" w:bidi="es_ES"/>
        </w:rPr>
        <w:t xml:space="preserve"> </w:t>
      </w:r>
      <w:r>
        <w:rPr>
          <w:lang w:val="es_ES" w:bidi="es_ES"/>
        </w:rPr>
        <w:t>19:11–12,</w:t>
      </w:r>
      <w:r>
        <w:rPr>
          <w:lang w:val="es_ES" w:bidi="es_ES"/>
        </w:rPr>
        <w:t xml:space="preserve"> </w:t>
      </w:r>
      <w:r>
        <w:rPr>
          <w:lang w:val="es_ES" w:bidi="es_ES"/>
        </w:rPr>
        <w:t>20:22–23</w:t>
      </w:r>
      <w:r>
        <w:rPr>
          <w:lang w:val="es_ES" w:bidi="es_ES"/>
        </w:rPr>
        <w:t>). Felipe siguió el poder y la orientación 1del Espíritu, y Dios lo utilizó para difundir las buenas nuevas más allá de Judea.</w:t>
      </w:r>
    </w:p>
    <w:p>
      <w:pPr/>
      <w:r>
        <w:rPr>
          <w:lang w:val="es_ES" w:bidi="es_ES"/>
        </w:rPr>
      </w:r>
      <w:r>
        <w:rPr>
          <w:u w:val="single"/>
          <w:lang w:val="es_ES" w:bidi="es_ES"/>
        </w:rPr>
        <w:t>Pasajes para Estudio Complementario</w:t>
      </w:r>
    </w:p>
    <w:p>
      <w:pPr/>
      <w:r>
        <w:rPr>
          <w:lang w:val="es_ES" w:bidi="es_ES"/>
        </w:rPr>
      </w:r>
      <w:r>
        <w:rPr>
          <w:lang w:val="es_ES" w:bidi="es_ES"/>
        </w:rPr>
        <w:t>Hechos 6:5;</w:t>
      </w:r>
      <w:r>
        <w:rPr>
          <w:lang w:val="es_ES" w:bidi="es_ES"/>
        </w:rPr>
        <w:t xml:space="preserve"> </w:t>
      </w:r>
      <w:r>
        <w:rPr>
          <w:lang w:val="es_ES" w:bidi="es_ES"/>
        </w:rPr>
        <w:t>8:4–13</w:t>
      </w:r>
      <w:r>
        <w:rPr>
          <w:lang w:val="es_ES" w:bidi="es_ES"/>
        </w:rPr>
        <w:t>,</w:t>
      </w:r>
      <w:r>
        <w:rPr>
          <w:lang w:val="es_ES" w:bidi="es_ES"/>
        </w:rPr>
        <w:t>26–40</w:t>
      </w:r>
      <w:r>
        <w:rPr>
          <w:lang w:val="es_ES" w:bidi="es_ES"/>
        </w:rPr>
        <w:t xml:space="preserve">; </w:t>
      </w:r>
      <w:r>
        <w:rPr>
          <w:lang w:val="es_ES" w:bidi="es_ES"/>
        </w:rPr>
        <w:t>21:8–9</w:t>
      </w:r>
      <w:r>
        <w:rPr>
          <w:lang w:val="es_ES" w:bidi="es_ES"/>
        </w:rPr>
      </w:r>
      <w:r>
        <w:rPr>
          <w:lang w:val="es_ES" w:bidi="es_ES"/>
        </w:rPr>
      </w:r>
    </w:p>
    <w:p>
      <w:pPr/>
      <w:r>
        <w:rPr>
          <w:lang w:val="es_ES" w:bidi="es_ES"/>
        </w:rPr>
      </w:r>
    </w:p>
    <w:p>
      <w:pPr>
        <w:pStyle w:val="Heading2"/>
      </w:pPr>
      <w:r>
        <w:rPr>
          <w:lang w:val="es_ES" w:bidi="es_ES"/>
        </w:rPr>
        <w:t>Filipo</w:t>
      </w:r>
      <w:r>
        <w:rPr>
          <w:lang w:val="es_ES" w:bidi="es_ES"/>
        </w:rPr>
      </w:r>
    </w:p>
    <w:p>
      <w:pPr/>
      <w:r>
        <w:rPr>
          <w:lang w:val="es_ES" w:bidi="es_ES"/>
        </w:rPr>
      </w:r>
      <w:r>
        <w:rPr>
          <w:lang w:val="es_ES" w:bidi="es_ES"/>
        </w:rPr>
        <w:t>Filipo era un pequeño pueblo en Tracia hasta alrededor del año 357 a.C., cuando Felipe II de Macedonia, el padre de Alejandro Magno, lo conquistó y reconstruyó. Nombró al pueblo en su honor, lo fortificó como base militar y utilizó las minas de oro cercanas. Filipo se hizo famoso en todo el mundo en el año 42 a.C., cuando los ejércitos imperiales de Octavio y Marco Antonio derrotaron a Bruto y Casio, los asesinos de Julio César. Esta victoria abrió camino para el establecimiento del Imperio Romano bajo Octavio Augusto.</w:t>
      </w:r>
    </w:p>
    <w:p>
      <w:pPr/>
      <w:r>
        <w:rPr>
          <w:lang w:val="es_ES" w:bidi="es_ES"/>
        </w:rPr>
      </w:r>
      <w:r>
        <w:rPr>
          <w:lang w:val="es_ES" w:bidi="es_ES"/>
        </w:rPr>
        <w:t xml:space="preserve">Muchos veteranos de la guerra del 42 a.C., y de otras batallas se establecieron en Filipo. Cuando Pablo visitó la ciudad, esta aún se reflejaba la herencia militar romana. Ubicada en la </w:t>
      </w:r>
      <w:r>
        <w:rPr>
          <w:i/>
          <w:lang w:val="es_ES" w:bidi="es_ES"/>
        </w:rPr>
        <w:t>Vía Egnatia</w:t>
      </w:r>
      <w:r>
        <w:rPr>
          <w:lang w:val="es_ES" w:bidi="es_ES"/>
        </w:rPr>
        <w:t xml:space="preserve">, era una parada importante en la principal carretera militar que conectaba el Mar Adriático con el Mar Egeo. Filipo tenía un fuerte orgullo cívico como colonia romana, disfrutaba de muchos privilegios como la exención de impuestos y promovía el latín como su idioma oficial. Su gobierno se basaba en la constitución municipal de Roma, y sus habitantes se consideraban romanos (ver </w:t>
      </w:r>
      <w:r>
        <w:rPr>
          <w:lang w:val="es_ES" w:bidi="es_ES"/>
        </w:rPr>
        <w:t>Hc 16:21</w:t>
      </w:r>
      <w:r>
        <w:rPr>
          <w:lang w:val="es_ES" w:bidi="es_ES"/>
        </w:rPr>
        <w:t>).</w:t>
      </w:r>
    </w:p>
    <w:p>
      <w:pPr/>
      <w:r>
        <w:rPr>
          <w:lang w:val="es_ES" w:bidi="es_ES"/>
        </w:rPr>
      </w:r>
      <w:r>
        <w:rPr>
          <w:lang w:val="es_ES" w:bidi="es_ES"/>
        </w:rPr>
        <w:t>Pablo visitó la ciudad durante su segundo viaje misionero, y el libro de los Hechos describe esta visita en detalle (</w:t>
      </w:r>
      <w:r>
        <w:rPr>
          <w:lang w:val="es_ES" w:bidi="es_ES"/>
        </w:rPr>
        <w:t>Hc 16:12–40</w:t>
      </w:r>
      <w:r>
        <w:rPr>
          <w:lang w:val="es_ES" w:bidi="es_ES"/>
        </w:rPr>
        <w:t>). La historia a menudo destaca el trasfondo romano de la ciudad. Pablo utilizó su ciudadanía romana para defenderse con éxito (</w:t>
      </w:r>
      <w:r>
        <w:rPr>
          <w:lang w:val="es_ES" w:bidi="es_ES"/>
        </w:rPr>
        <w:t>Hc 16:37–39</w:t>
      </w:r>
      <w:r>
        <w:rPr>
          <w:lang w:val="es_ES" w:bidi="es_ES"/>
        </w:rPr>
        <w:t xml:space="preserve">). Los líderes de la ciudad tenían el título latino de </w:t>
      </w:r>
      <w:r>
        <w:rPr>
          <w:i/>
          <w:lang w:val="es_ES" w:bidi="es_ES"/>
        </w:rPr>
        <w:t>pretor</w:t>
      </w:r>
      <w:r>
        <w:rPr>
          <w:lang w:val="es_ES" w:bidi="es_ES"/>
        </w:rPr>
        <w:t xml:space="preserve">, traducido como </w:t>
      </w:r>
      <w:r>
        <w:rPr>
          <w:i/>
          <w:lang w:val="es_ES" w:bidi="es_ES"/>
        </w:rPr>
        <w:t>stratēgos</w:t>
      </w:r>
      <w:r>
        <w:rPr>
          <w:lang w:val="es_ES" w:bidi="es_ES"/>
        </w:rPr>
        <w:t xml:space="preserve"> en griego (</w:t>
      </w:r>
      <w:r>
        <w:rPr>
          <w:lang w:val="es_ES" w:bidi="es_ES"/>
        </w:rPr>
        <w:t>Hc 16:20–22</w:t>
      </w:r>
      <w:r>
        <w:rPr>
          <w:lang w:val="es_ES" w:bidi="es_ES"/>
        </w:rPr>
        <w:t>,</w:t>
      </w:r>
      <w:r>
        <w:rPr>
          <w:lang w:val="es_ES" w:bidi="es_ES"/>
        </w:rPr>
        <w:t>38</w:t>
      </w:r>
      <w:r>
        <w:rPr>
          <w:lang w:val="es_ES" w:bidi="es_ES"/>
        </w:rPr>
        <w:t>). Parece que había una pequeña comunidad judía allí.</w:t>
      </w:r>
    </w:p>
    <w:p>
      <w:pPr/>
      <w:r>
        <w:rPr>
          <w:lang w:val="es_ES" w:bidi="es_ES"/>
        </w:rPr>
      </w:r>
      <w:r>
        <w:rPr>
          <w:lang w:val="es_ES" w:bidi="es_ES"/>
        </w:rPr>
        <w:t>La iglesia comenzó con mujeres judías que creían y se reunían fuera de la ciudad porque no había sinagoga. Más tarde, se reunieron en la casa de una mujer convertida conocida llamada Lidia (</w:t>
      </w:r>
      <w:r>
        <w:rPr>
          <w:lang w:val="es_ES" w:bidi="es_ES"/>
        </w:rPr>
        <w:t>Hc 16:14–15</w:t>
      </w:r>
      <w:r>
        <w:rPr>
          <w:lang w:val="es_ES" w:bidi="es_ES"/>
        </w:rPr>
        <w:t>,</w:t>
      </w:r>
      <w:r>
        <w:rPr>
          <w:lang w:val="es_ES" w:bidi="es_ES"/>
        </w:rPr>
        <w:t>40</w:t>
      </w:r>
      <w:r>
        <w:rPr>
          <w:lang w:val="es_ES" w:bidi="es_ES"/>
        </w:rPr>
        <w:t>). Lucas probablemente se quedó en Filipo cuando Pablo partió hacia Tesalónica (</w:t>
      </w:r>
      <w:r>
        <w:rPr>
          <w:lang w:val="es_ES" w:bidi="es_ES"/>
        </w:rPr>
        <w:t>Hc 16:12</w:t>
      </w:r>
      <w:r>
        <w:rPr>
          <w:lang w:val="es_ES" w:bidi="es_ES"/>
        </w:rPr>
        <w:t>,</w:t>
      </w:r>
      <w:r>
        <w:rPr>
          <w:lang w:val="es_ES" w:bidi="es_ES"/>
        </w:rPr>
        <w:t>40</w:t>
      </w:r>
      <w:r>
        <w:rPr>
          <w:lang w:val="es_ES" w:bidi="es_ES"/>
        </w:rPr>
        <w:t>) y se reunió con Pablo en Filipo durante el tercer viaje misionero de Pablo varios años después (</w:t>
      </w:r>
      <w:r>
        <w:rPr>
          <w:lang w:val="es_ES" w:bidi="es_ES"/>
        </w:rPr>
        <w:t>Hc 20:6</w:t>
      </w:r>
      <w:r>
        <w:rPr>
          <w:lang w:val="es_ES" w:bidi="es_ES"/>
        </w:rPr>
        <w:t>). Pablo escribió una carta amistosa a la iglesia en Filipo durante uno de sus encarcelamientos.</w:t>
      </w:r>
    </w:p>
    <w:p>
      <w:pPr/>
      <w:r>
        <w:rPr>
          <w:lang w:val="es_ES" w:bidi="es_ES"/>
        </w:rPr>
      </w:r>
      <w:r>
        <w:rPr>
          <w:u w:val="single"/>
          <w:lang w:val="es_ES" w:bidi="es_ES"/>
        </w:rPr>
        <w:t>Pasajes para Estudio Complementario</w:t>
      </w:r>
    </w:p>
    <w:p>
      <w:pPr/>
      <w:r>
        <w:rPr>
          <w:lang w:val="es_ES" w:bidi="es_ES"/>
        </w:rPr>
      </w:r>
      <w:r>
        <w:rPr>
          <w:lang w:val="es_ES" w:bidi="es_ES"/>
        </w:rPr>
        <w:t>Hechos 16:12–40,</w:t>
      </w:r>
      <w:r>
        <w:rPr>
          <w:lang w:val="es_ES" w:bidi="es_ES"/>
        </w:rPr>
        <w:t xml:space="preserve"> </w:t>
      </w:r>
      <w:r>
        <w:rPr>
          <w:lang w:val="es_ES" w:bidi="es_ES"/>
        </w:rPr>
        <w:t>20:6;</w:t>
      </w:r>
      <w:r>
        <w:rPr>
          <w:lang w:val="es_ES" w:bidi="es_ES"/>
        </w:rPr>
        <w:t xml:space="preserve"> </w:t>
      </w:r>
      <w:r>
        <w:rPr>
          <w:lang w:val="es_ES" w:bidi="es_ES"/>
        </w:rPr>
        <w:t>Filipenses 1:1,</w:t>
      </w:r>
      <w:r>
        <w:rPr>
          <w:lang w:val="es_ES" w:bidi="es_ES"/>
        </w:rPr>
        <w:t xml:space="preserve"> </w:t>
      </w:r>
      <w:r>
        <w:rPr>
          <w:lang w:val="es_ES" w:bidi="es_ES"/>
        </w:rPr>
        <w:t>2:19–30,</w:t>
      </w:r>
      <w:r>
        <w:rPr>
          <w:lang w:val="es_ES" w:bidi="es_ES"/>
        </w:rPr>
        <w:t xml:space="preserve"> </w:t>
      </w:r>
      <w:r>
        <w:rPr>
          <w:lang w:val="es_ES" w:bidi="es_ES"/>
        </w:rPr>
        <w:t>4:2–3</w:t>
      </w:r>
      <w:r>
        <w:rPr>
          <w:lang w:val="es_ES" w:bidi="es_ES"/>
        </w:rPr>
        <w:t xml:space="preserve">, </w:t>
      </w:r>
      <w:r>
        <w:rPr>
          <w:lang w:val="es_ES" w:bidi="es_ES"/>
        </w:rPr>
        <w:t>10–22;</w:t>
      </w:r>
      <w:r>
        <w:rPr>
          <w:lang w:val="es_ES" w:bidi="es_ES"/>
        </w:rPr>
        <w:t xml:space="preserve"> </w:t>
      </w:r>
      <w:r>
        <w:rPr>
          <w:lang w:val="es_ES" w:bidi="es_ES"/>
        </w:rPr>
        <w:t>1 Tesalonicenses 2:2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