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非利士人</w:t>
      </w:r>
      <w:r>
        <w:rPr>
          <w:lang w:val="zh_TW" w:bidi="zh_TW"/>
        </w:rPr>
      </w:r>
    </w:p>
    <w:p>
      <w:pPr/>
      <w:r>
        <w:rPr>
          <w:lang w:val="zh_TW" w:bidi="zh_TW"/>
        </w:rPr>
      </w:r>
      <w:r>
        <w:rPr>
          <w:lang w:val="zh_TW" w:bidi="zh_TW"/>
        </w:rPr>
        <w:t>非利士人居住在地中海東南沿海平原。他們屬於來自愛琴海地區的一支航海旅人，埃及人稱之為「海上民族」（Sea Peoples）。大約在公元前1200年，非利士人定居於巴勒斯坦的沿海低地，並建立了五座城：</w:t>
      </w:r>
    </w:p>
    <w:p>
      <w:pPr>
        <w:pStyle w:val="ListNumber"/>
        <w:numPr>
          <w:ilvl w:val="0"/>
          <w:numId w:val="14"/>
        </w:numPr>
        <w:spacing w:line="240" w:lineRule="auto"/>
        <w:ind w:left="720"/>
      </w:pPr>
      <w:r>
        <w:rPr>
          <w:lang w:val="zh_TW" w:bidi="zh_TW"/>
        </w:rPr>
      </w:r>
      <w:r>
        <w:rPr>
          <w:lang w:val="zh_TW" w:bidi="zh_TW"/>
        </w:rPr>
        <w:t>亞實突</w:t>
      </w:r>
    </w:p>
    <w:p>
      <w:pPr>
        <w:pStyle w:val="ListNumber"/>
        <w:spacing w:line="240" w:lineRule="auto"/>
        <w:ind w:left="720"/>
      </w:pPr>
      <w:r>
        <w:rPr>
          <w:lang w:val="zh_TW" w:bidi="zh_TW"/>
        </w:rPr>
      </w:r>
      <w:r>
        <w:rPr>
          <w:lang w:val="zh_TW" w:bidi="zh_TW"/>
        </w:rPr>
        <w:t>亞實基倫</w:t>
      </w:r>
    </w:p>
    <w:p>
      <w:pPr>
        <w:pStyle w:val="ListNumber"/>
        <w:spacing w:line="240" w:lineRule="auto"/>
        <w:ind w:left="720"/>
      </w:pPr>
      <w:r>
        <w:rPr>
          <w:lang w:val="zh_TW" w:bidi="zh_TW"/>
        </w:rPr>
      </w:r>
      <w:r>
        <w:rPr>
          <w:lang w:val="zh_TW" w:bidi="zh_TW"/>
        </w:rPr>
        <w:t>以革倫</w:t>
      </w:r>
    </w:p>
    <w:p>
      <w:pPr>
        <w:pStyle w:val="ListNumber"/>
        <w:spacing w:line="240" w:lineRule="auto"/>
        <w:ind w:left="720"/>
      </w:pPr>
      <w:r>
        <w:rPr>
          <w:lang w:val="zh_TW" w:bidi="zh_TW"/>
        </w:rPr>
      </w:r>
      <w:r>
        <w:rPr>
          <w:lang w:val="zh_TW" w:bidi="zh_TW"/>
        </w:rPr>
        <w:t>迦薩</w:t>
      </w:r>
    </w:p>
    <w:p>
      <w:pPr>
        <w:pStyle w:val="ListNumber"/>
        <w:spacing w:line="240" w:lineRule="auto"/>
        <w:ind w:left="720"/>
      </w:pPr>
      <w:r>
        <w:rPr>
          <w:lang w:val="zh_TW" w:bidi="zh_TW"/>
        </w:rPr>
      </w:r>
      <w:r>
        <w:rPr>
          <w:lang w:val="zh_TW" w:bidi="zh_TW"/>
        </w:rPr>
        <w:t>迦特</w:t>
      </w:r>
    </w:p>
    <w:p>
      <w:pPr/>
      <w:r>
        <w:rPr>
          <w:lang w:val="zh_TW" w:bidi="zh_TW"/>
        </w:rPr>
      </w:r>
      <w:r>
        <w:rPr>
          <w:lang w:val="zh_TW" w:bidi="zh_TW"/>
        </w:rPr>
        <w:t>非利士人並非簡單的部落，他們擅長政治與技術，也是強悍的戰士。他們也是強大的戰士。他們的鐵器技術使他們成為難以戰勝的敵人（見</w:t>
      </w:r>
      <w:r>
        <w:rPr>
          <w:lang w:val="zh_TW" w:bidi="zh_TW"/>
        </w:rPr>
        <w:t>撒上13:19–22</w:t>
      </w:r>
      <w:r>
        <w:rPr>
          <w:lang w:val="zh_TW" w:bidi="zh_TW"/>
        </w:rPr>
        <w:t>）。在士師時期（約公元前1350年至公元前1050年），以及以色列統一王國的早期（約公元前1050年至公元前970年），非利士人經常與以色列爭戰。掃羅在與非利士人爭戰時陣亡（</w:t>
      </w:r>
      <w:r>
        <w:rPr>
          <w:lang w:val="zh_TW" w:bidi="zh_TW"/>
        </w:rPr>
        <w:t>撒上31:1–13</w:t>
      </w:r>
      <w:r>
        <w:rPr>
          <w:lang w:val="zh_TW" w:bidi="zh_TW"/>
        </w:rPr>
        <w:t>）。然而，大衛在登基前便擊敗非利士人（</w:t>
      </w:r>
      <w:r>
        <w:rPr>
          <w:lang w:val="zh_TW" w:bidi="zh_TW"/>
        </w:rPr>
        <w:t>撒上18:20–30，</w:t>
      </w:r>
      <w:r>
        <w:rPr>
          <w:lang w:val="zh_TW" w:bidi="zh_TW"/>
        </w:rPr>
        <w:t>19:8，</w:t>
      </w:r>
      <w:r>
        <w:rPr>
          <w:lang w:val="zh_TW" w:bidi="zh_TW"/>
        </w:rPr>
        <w:t>23:1–5</w:t>
      </w:r>
      <w:r>
        <w:rPr>
          <w:lang w:val="zh_TW" w:bidi="zh_TW"/>
        </w:rPr>
        <w:t>），並在登基後繼續戰勝他們（</w:t>
      </w:r>
      <w:r>
        <w:rPr>
          <w:lang w:val="zh_TW" w:bidi="zh_TW"/>
        </w:rPr>
        <w:t>撒下5:17–25，</w:t>
      </w:r>
      <w:r>
        <w:rPr>
          <w:lang w:val="zh_TW" w:bidi="zh_TW"/>
        </w:rPr>
        <w:t>8:1，</w:t>
      </w:r>
      <w:r>
        <w:rPr>
          <w:lang w:val="zh_TW" w:bidi="zh_TW"/>
        </w:rPr>
        <w:t>21:15–22</w:t>
      </w:r>
      <w:r>
        <w:rPr>
          <w:lang w:val="zh_TW" w:bidi="zh_TW"/>
        </w:rPr>
        <w:t>）。雖然非利士人在以色列存續期間未完全消失（</w:t>
      </w:r>
      <w:r>
        <w:rPr>
          <w:lang w:val="zh_TW" w:bidi="zh_TW"/>
        </w:rPr>
        <w:t>王下18:8</w:t>
      </w:r>
      <w:r>
        <w:rPr>
          <w:lang w:val="zh_TW" w:bidi="zh_TW"/>
        </w:rPr>
        <w:t>；</w:t>
      </w:r>
      <w:r>
        <w:rPr>
          <w:lang w:val="zh_TW" w:bidi="zh_TW"/>
        </w:rPr>
        <w:t>代下17:11，</w:t>
      </w:r>
      <w:r>
        <w:rPr>
          <w:lang w:val="zh_TW" w:bidi="zh_TW"/>
        </w:rPr>
        <w:t>21:16–17，</w:t>
      </w:r>
      <w:r>
        <w:rPr>
          <w:lang w:val="zh_TW" w:bidi="zh_TW"/>
        </w:rPr>
        <w:t>26:6–7</w:t>
      </w:r>
      <w:r>
        <w:rPr>
          <w:lang w:val="zh_TW" w:bidi="zh_TW"/>
        </w:rPr>
        <w:t>），但大衛有效削弱他們的威脅。</w:t>
      </w:r>
    </w:p>
    <w:p>
      <w:pPr/>
      <w:r>
        <w:rPr>
          <w:lang w:val="zh_TW" w:bidi="zh_TW"/>
        </w:rPr>
      </w:r>
      <w:r>
        <w:rPr>
          <w:lang w:val="zh_TW" w:bidi="zh_TW"/>
        </w:rPr>
        <w:t>撒母耳記上記載，神使用非利士人來除掉以利犯罪的家族（</w:t>
      </w:r>
      <w:r>
        <w:rPr>
          <w:lang w:val="zh_TW" w:bidi="zh_TW"/>
        </w:rPr>
        <w:t>撒上4:10–22</w:t>
      </w:r>
      <w:r>
        <w:rPr>
          <w:lang w:val="zh_TW" w:bidi="zh_TW"/>
        </w:rPr>
        <w:t>）。非利士人也幫助建立大衛的軍事與政治生涯（</w:t>
      </w:r>
      <w:r>
        <w:rPr>
          <w:lang w:val="zh_TW" w:bidi="zh_TW"/>
        </w:rPr>
        <w:t>撒上17:32–58</w:t>
      </w:r>
      <w:r>
        <w:rPr>
          <w:lang w:val="zh_TW" w:bidi="zh_TW"/>
        </w:rPr>
        <w:t>，</w:t>
      </w:r>
      <w:r>
        <w:rPr>
          <w:lang w:val="zh_TW" w:bidi="zh_TW"/>
        </w:rPr>
        <w:t>18:20–30</w:t>
      </w:r>
      <w:r>
        <w:rPr>
          <w:lang w:val="zh_TW" w:bidi="zh_TW"/>
        </w:rPr>
        <w:t>）。當掃羅即將抓住大衛時，他們讓掃羅分心（</w:t>
      </w:r>
      <w:r>
        <w:rPr>
          <w:lang w:val="zh_TW" w:bidi="zh_TW"/>
        </w:rPr>
        <w:t>撒上23:26–28</w:t>
      </w:r>
      <w:r>
        <w:rPr>
          <w:lang w:val="zh_TW" w:bidi="zh_TW"/>
        </w:rPr>
        <w:t>）。他們為大衛提供避難所，使他能躲避掃羅（</w:t>
      </w:r>
      <w:r>
        <w:rPr>
          <w:lang w:val="zh_TW" w:bidi="zh_TW"/>
        </w:rPr>
        <w:t>撒上21:10–15</w:t>
      </w:r>
      <w:r>
        <w:rPr>
          <w:lang w:val="zh_TW" w:bidi="zh_TW"/>
        </w:rPr>
        <w:t>，</w:t>
      </w:r>
      <w:r>
        <w:rPr>
          <w:lang w:val="zh_TW" w:bidi="zh_TW"/>
        </w:rPr>
        <w:t>27:1–12</w:t>
      </w:r>
      <w:r>
        <w:rPr>
          <w:lang w:val="zh_TW" w:bidi="zh_TW"/>
        </w:rPr>
        <w:t>）。他們阻止大衛與自己的同胞作戰（</w:t>
      </w:r>
      <w:r>
        <w:rPr>
          <w:lang w:val="zh_TW" w:bidi="zh_TW"/>
        </w:rPr>
        <w:t>撒上29:1–11</w:t>
      </w:r>
      <w:r>
        <w:rPr>
          <w:lang w:val="zh_TW" w:bidi="zh_TW"/>
        </w:rPr>
        <w:t>）。他們殺死掃羅及其兒子（</w:t>
      </w:r>
      <w:r>
        <w:rPr>
          <w:lang w:val="zh_TW" w:bidi="zh_TW"/>
        </w:rPr>
        <w:t>撒上31:1–13</w:t>
      </w:r>
      <w:r>
        <w:rPr>
          <w:lang w:val="zh_TW" w:bidi="zh_TW"/>
        </w:rPr>
        <w:t>），這使大衛有機會登基。然而，最終，非利士人遭受神的審判（見</w:t>
      </w:r>
      <w:r>
        <w:rPr>
          <w:lang w:val="zh_TW" w:bidi="zh_TW"/>
        </w:rPr>
        <w:t>結25:15–17；</w:t>
      </w:r>
      <w:r>
        <w:rPr>
          <w:lang w:val="zh_TW" w:bidi="zh_TW"/>
        </w:rPr>
        <w:t>摩1:6–8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創10:13–14</w:t>
      </w:r>
      <w:r>
        <w:rPr>
          <w:lang w:val="zh_TW" w:bidi="zh_TW"/>
        </w:rPr>
        <w:t>；</w:t>
      </w:r>
      <w:r>
        <w:rPr>
          <w:lang w:val="zh_TW" w:bidi="zh_TW"/>
        </w:rPr>
        <w:t>士3:1–3，</w:t>
      </w:r>
      <w:r>
        <w:rPr>
          <w:lang w:val="zh_TW" w:bidi="zh_TW"/>
        </w:rPr>
        <w:t>13:1–16:31</w:t>
      </w:r>
      <w:r>
        <w:rPr>
          <w:lang w:val="zh_TW" w:bidi="zh_TW"/>
        </w:rPr>
        <w:t>；</w:t>
      </w:r>
      <w:r>
        <w:rPr>
          <w:lang w:val="zh_TW" w:bidi="zh_TW"/>
        </w:rPr>
        <w:t>撒上5:1–6:18，</w:t>
      </w:r>
      <w:r>
        <w:rPr>
          <w:lang w:val="zh_TW" w:bidi="zh_TW"/>
        </w:rPr>
        <w:t>13:16–14:23，</w:t>
      </w:r>
      <w:r>
        <w:rPr>
          <w:lang w:val="zh_TW" w:bidi="zh_TW"/>
        </w:rPr>
        <w:t>21:10–15，</w:t>
      </w:r>
      <w:r>
        <w:rPr>
          <w:lang w:val="zh_TW" w:bidi="zh_TW"/>
        </w:rPr>
        <w:t>23:1–5</w:t>
      </w:r>
      <w:r>
        <w:rPr>
          <w:lang w:val="zh_TW" w:bidi="zh_TW"/>
        </w:rPr>
        <w:t>，</w:t>
      </w:r>
      <w:r>
        <w:rPr>
          <w:lang w:val="zh_TW" w:bidi="zh_TW"/>
        </w:rPr>
        <w:t>26–28，</w:t>
      </w:r>
      <w:r>
        <w:rPr>
          <w:lang w:val="zh_TW" w:bidi="zh_TW"/>
        </w:rPr>
        <w:t>31:1–10</w:t>
      </w:r>
      <w:r>
        <w:rPr>
          <w:lang w:val="zh_TW" w:bidi="zh_TW"/>
        </w:rPr>
        <w:t>；</w:t>
      </w:r>
      <w:r>
        <w:rPr>
          <w:lang w:val="zh_TW" w:bidi="zh_TW"/>
        </w:rPr>
        <w:t>撒下5:17–25，</w:t>
      </w:r>
      <w:r>
        <w:rPr>
          <w:lang w:val="zh_TW" w:bidi="zh_TW"/>
        </w:rPr>
        <w:t>8:1，</w:t>
      </w:r>
      <w:r>
        <w:rPr>
          <w:lang w:val="zh_TW" w:bidi="zh_TW"/>
        </w:rPr>
        <w:t>21:15–22</w:t>
      </w:r>
      <w:r>
        <w:rPr>
          <w:lang w:val="zh_TW" w:bidi="zh_TW"/>
        </w:rPr>
        <w:t>；</w:t>
      </w:r>
      <w:r>
        <w:rPr>
          <w:lang w:val="zh_TW" w:bidi="zh_TW"/>
        </w:rPr>
        <w:t>王下18:8</w:t>
      </w:r>
      <w:r>
        <w:rPr>
          <w:lang w:val="zh_TW" w:bidi="zh_TW"/>
        </w:rPr>
        <w:t>；</w:t>
      </w:r>
      <w:r>
        <w:rPr>
          <w:lang w:val="zh_TW" w:bidi="zh_TW"/>
        </w:rPr>
        <w:t>代下17:10–11，</w:t>
      </w:r>
      <w:r>
        <w:rPr>
          <w:lang w:val="zh_TW" w:bidi="zh_TW"/>
        </w:rPr>
        <w:t>21:16–17，</w:t>
      </w:r>
      <w:r>
        <w:rPr>
          <w:lang w:val="zh_TW" w:bidi="zh_TW"/>
        </w:rPr>
        <w:t>26:6–7，</w:t>
      </w:r>
      <w:r>
        <w:rPr>
          <w:lang w:val="zh_TW" w:bidi="zh_TW"/>
        </w:rPr>
        <w:t>28:18–19</w:t>
      </w:r>
      <w:r>
        <w:rPr>
          <w:lang w:val="zh_TW" w:bidi="zh_TW"/>
        </w:rPr>
        <w:t>；</w:t>
      </w:r>
      <w:r>
        <w:rPr>
          <w:lang w:val="zh_TW" w:bidi="zh_TW"/>
        </w:rPr>
        <w:t>賽2:6</w:t>
      </w:r>
      <w:r>
        <w:rPr>
          <w:lang w:val="zh_TW" w:bidi="zh_TW"/>
        </w:rPr>
        <w:t>；</w:t>
      </w:r>
      <w:r>
        <w:rPr>
          <w:lang w:val="zh_TW" w:bidi="zh_TW"/>
        </w:rPr>
        <w:t>結25:15–17</w:t>
      </w:r>
      <w:r>
        <w:rPr>
          <w:lang w:val="zh_TW" w:bidi="zh_TW"/>
        </w:rPr>
        <w:t>；</w:t>
      </w:r>
      <w:r>
        <w:rPr>
          <w:lang w:val="zh_TW" w:bidi="zh_TW"/>
        </w:rPr>
        <w:t>摩1:6–8，</w:t>
      </w:r>
      <w:r>
        <w:rPr>
          <w:lang w:val="zh_TW" w:bidi="zh_TW"/>
        </w:rPr>
        <w:t>9:7</w:t>
      </w:r>
      <w:r>
        <w:rPr>
          <w:lang w:val="zh_TW" w:bidi="zh_TW"/>
        </w:rPr>
      </w:r>
      <w:r>
        <w:rPr>
          <w:lang w:val="zh_TW" w:bidi="zh_TW"/>
        </w:rPr>
      </w:r>
    </w:p>
    <w:p>
      <w:pPr/>
      <w:r>
        <w:rPr>
          <w:lang w:val="zh_TW" w:bidi="zh_TW"/>
        </w:rPr>
      </w:r>
    </w:p>
    <w:p>
      <w:pPr>
        <w:pStyle w:val="Heading2"/>
      </w:pPr>
      <w:r>
        <w:rPr>
          <w:lang w:val="zh_TW" w:bidi="zh_TW"/>
        </w:rPr>
        <w:t>腓立比</w:t>
      </w:r>
      <w:r>
        <w:rPr>
          <w:lang w:val="zh_TW" w:bidi="zh_TW"/>
        </w:rPr>
      </w:r>
    </w:p>
    <w:p>
      <w:pPr/>
      <w:r>
        <w:rPr>
          <w:lang w:val="zh_TW" w:bidi="zh_TW"/>
        </w:rPr>
      </w:r>
      <w:r>
        <w:rPr>
          <w:lang w:val="zh_TW" w:bidi="zh_TW"/>
        </w:rPr>
        <w:t>直到公元前357年左右之前，腓立比是色雷斯的一個小村莊。馬其頓的腓力二世，即亞歷山大大帝的父親，征服並重建了這個村莊。他以自己的名字為此地命名，將其加固為軍事基地，並使用了附近的金礦。腓立比在公元前42年聞名於世，因為這裡是屋大維和安東尼的帝國軍隊，擊敗布魯圖斯和卡西烏斯（刺殺尤利烏斯·凱撒之人）的地方。這次勝利為屋大維·奧古斯都統治羅馬帝國鋪平道路。</w:t>
      </w:r>
    </w:p>
    <w:p>
      <w:pPr/>
      <w:r>
        <w:rPr>
          <w:lang w:val="zh_TW" w:bidi="zh_TW"/>
        </w:rPr>
      </w:r>
      <w:r>
        <w:rPr>
          <w:lang w:val="zh_TW" w:bidi="zh_TW"/>
        </w:rPr>
        <w:t>許多來自公元前42年的戰爭和其他戰役的退伍軍人，定居在腓立比。當保羅拜訪這座城市時，它仍然顯示出其羅馬軍事遺產。腓立比位於</w:t>
      </w:r>
      <w:r>
        <w:rPr>
          <w:lang w:val="zh_TW" w:bidi="zh_TW"/>
        </w:rPr>
        <w:t>艾格內先大道</w:t>
      </w:r>
      <w:r>
        <w:rPr>
          <w:lang w:val="zh_TW" w:bidi="zh_TW"/>
        </w:rPr>
        <w:t>上，是連接亞得里亞與愛琴海主要軍事道路上的重要停靠點。腓立比作為羅馬殖民地，享有如免稅等許多特權，該城的人民也有強烈的自豪感，並推廣拉丁語作為其官方語言。腓立比的統治基於羅馬的城市憲法，百姓自認為是羅馬人（見</w:t>
      </w:r>
      <w:r>
        <w:rPr>
          <w:lang w:val="zh_TW" w:bidi="zh_TW"/>
        </w:rPr>
        <w:t>徒16:21</w:t>
      </w:r>
      <w:r>
        <w:rPr>
          <w:lang w:val="zh_TW" w:bidi="zh_TW"/>
        </w:rPr>
        <w:t>）。</w:t>
      </w:r>
    </w:p>
    <w:p>
      <w:pPr/>
      <w:r>
        <w:rPr>
          <w:lang w:val="zh_TW" w:bidi="zh_TW"/>
        </w:rPr>
      </w:r>
      <w:r>
        <w:rPr>
          <w:lang w:val="zh_TW" w:bidi="zh_TW"/>
        </w:rPr>
        <w:t>保羅在他的第二次宣教旅程中到訪這座城市，使徒行傳詳細描述這次到訪（</w:t>
      </w:r>
      <w:r>
        <w:rPr>
          <w:lang w:val="zh_TW" w:bidi="zh_TW"/>
        </w:rPr>
        <w:t>徒16:12–40</w:t>
      </w:r>
      <w:r>
        <w:rPr>
          <w:lang w:val="zh_TW" w:bidi="zh_TW"/>
        </w:rPr>
        <w:t>）；其中的記載經常凸顯出這座城市的羅馬背景。保羅利用他的羅馬公民身份，成功為自己辯護（</w:t>
      </w:r>
      <w:r>
        <w:rPr>
          <w:lang w:val="zh_TW" w:bidi="zh_TW"/>
        </w:rPr>
        <w:t>徒16:37–39</w:t>
      </w:r>
      <w:r>
        <w:rPr>
          <w:lang w:val="zh_TW" w:bidi="zh_TW"/>
        </w:rPr>
        <w:t>）。城市領袖擁有拉丁語頭銜</w:t>
      </w:r>
      <w:r>
        <w:rPr>
          <w:i/>
          <w:lang w:val="zh_TW" w:bidi="zh_TW"/>
        </w:rPr>
        <w:t>praetor</w:t>
      </w:r>
      <w:r>
        <w:rPr>
          <w:lang w:val="zh_TW" w:bidi="zh_TW"/>
        </w:rPr>
        <w:t>，在希臘語中翻譯為</w:t>
      </w:r>
      <w:r>
        <w:rPr>
          <w:i/>
          <w:lang w:val="zh_TW" w:bidi="zh_TW"/>
        </w:rPr>
        <w:t>stratēgos</w:t>
      </w:r>
      <w:r>
        <w:rPr>
          <w:lang w:val="zh_TW" w:bidi="zh_TW"/>
        </w:rPr>
        <w:t>（和合本譯為官長；</w:t>
      </w:r>
      <w:r>
        <w:rPr>
          <w:lang w:val="zh_TW" w:bidi="zh_TW"/>
        </w:rPr>
        <w:t>徒16:20–22</w:t>
      </w:r>
      <w:r>
        <w:rPr>
          <w:lang w:val="zh_TW" w:bidi="zh_TW"/>
        </w:rPr>
        <w:t>，</w:t>
      </w:r>
      <w:r>
        <w:rPr>
          <w:lang w:val="zh_TW" w:bidi="zh_TW"/>
        </w:rPr>
        <w:t>38</w:t>
      </w:r>
      <w:r>
        <w:rPr>
          <w:lang w:val="zh_TW" w:bidi="zh_TW"/>
        </w:rPr>
        <w:t>）。那裡似乎有一個小型的猶太社區。</w:t>
      </w:r>
    </w:p>
    <w:p>
      <w:pPr/>
      <w:r>
        <w:rPr>
          <w:lang w:val="zh_TW" w:bidi="zh_TW"/>
        </w:rPr>
      </w:r>
      <w:r>
        <w:rPr>
          <w:lang w:val="zh_TW" w:bidi="zh_TW"/>
        </w:rPr>
        <w:t>那裡的教會，最初由相信耶穌並在城外聚會的猶太婦女開始，因為那裡沒有猶太會堂。後來，她們在一位知名的歸信婦女呂底亞家中聚集（</w:t>
      </w:r>
      <w:r>
        <w:rPr>
          <w:lang w:val="zh_TW" w:bidi="zh_TW"/>
        </w:rPr>
        <w:t>徒16:14–15</w:t>
      </w:r>
      <w:r>
        <w:rPr>
          <w:lang w:val="zh_TW" w:bidi="zh_TW"/>
        </w:rPr>
        <w:t>、</w:t>
      </w:r>
      <w:r>
        <w:rPr>
          <w:lang w:val="zh_TW" w:bidi="zh_TW"/>
        </w:rPr>
        <w:t>40</w:t>
      </w:r>
      <w:r>
        <w:rPr>
          <w:lang w:val="zh_TW" w:bidi="zh_TW"/>
        </w:rPr>
        <w:t>）。路加可能在保羅前往帖撒羅尼迦時留在腓立比（</w:t>
      </w:r>
      <w:r>
        <w:rPr>
          <w:lang w:val="zh_TW" w:bidi="zh_TW"/>
        </w:rPr>
        <w:t>徒16:12</w:t>
      </w:r>
      <w:r>
        <w:rPr>
          <w:lang w:val="zh_TW" w:bidi="zh_TW"/>
        </w:rPr>
        <w:t>、</w:t>
      </w:r>
      <w:r>
        <w:rPr>
          <w:lang w:val="zh_TW" w:bidi="zh_TW"/>
        </w:rPr>
        <w:t>40</w:t>
      </w:r>
      <w:r>
        <w:rPr>
          <w:lang w:val="zh_TW" w:bidi="zh_TW"/>
        </w:rPr>
        <w:t>），並在幾年後保羅第三次宣教旅程中，於腓立比與保羅重聚（</w:t>
      </w:r>
      <w:r>
        <w:rPr>
          <w:lang w:val="zh_TW" w:bidi="zh_TW"/>
        </w:rPr>
        <w:t>徒20:6</w:t>
      </w:r>
      <w:r>
        <w:rPr>
          <w:lang w:val="zh_TW" w:bidi="zh_TW"/>
        </w:rPr>
        <w:t>）。保羅在他的一次被囚期間，寫了一封友好的書信給腓立比教會。</w:t>
      </w:r>
    </w:p>
    <w:p>
      <w:pPr/>
      <w:r>
        <w:rPr>
          <w:lang w:val="zh_TW" w:bidi="zh_TW"/>
        </w:rPr>
      </w:r>
      <w:r>
        <w:rPr>
          <w:u w:val="single"/>
          <w:lang w:val="zh_TW" w:bidi="zh_TW"/>
        </w:rPr>
        <w:t>進深研究的經文段落</w:t>
      </w:r>
    </w:p>
    <w:p>
      <w:pPr/>
      <w:r>
        <w:rPr>
          <w:lang w:val="zh_TW" w:bidi="zh_TW"/>
        </w:rPr>
      </w:r>
      <w:r>
        <w:rPr>
          <w:lang w:val="zh_TW" w:bidi="zh_TW"/>
        </w:rPr>
        <w:t>徒16:12–40</w:t>
      </w:r>
      <w:r>
        <w:rPr>
          <w:lang w:val="zh_TW" w:bidi="zh_TW"/>
        </w:rPr>
        <w:t>，</w:t>
      </w:r>
      <w:r>
        <w:rPr>
          <w:lang w:val="zh_TW" w:bidi="zh_TW"/>
        </w:rPr>
        <w:t>20:6</w:t>
      </w:r>
      <w:r>
        <w:rPr>
          <w:lang w:val="zh_TW" w:bidi="zh_TW"/>
        </w:rPr>
        <w:t>；</w:t>
      </w:r>
      <w:r>
        <w:rPr>
          <w:lang w:val="zh_TW" w:bidi="zh_TW"/>
        </w:rPr>
        <w:t>腓1:1</w:t>
      </w:r>
      <w:r>
        <w:rPr>
          <w:lang w:val="zh_TW" w:bidi="zh_TW"/>
        </w:rPr>
        <w:t>，</w:t>
      </w:r>
      <w:r>
        <w:rPr>
          <w:lang w:val="zh_TW" w:bidi="zh_TW"/>
        </w:rPr>
        <w:t>2:19–30</w:t>
      </w:r>
      <w:r>
        <w:rPr>
          <w:lang w:val="zh_TW" w:bidi="zh_TW"/>
        </w:rPr>
        <w:t>，</w:t>
      </w:r>
      <w:r>
        <w:rPr>
          <w:lang w:val="zh_TW" w:bidi="zh_TW"/>
        </w:rPr>
        <w:t>4:2–3</w:t>
      </w:r>
      <w:r>
        <w:rPr>
          <w:lang w:val="zh_TW" w:bidi="zh_TW"/>
        </w:rPr>
        <w:t>、</w:t>
      </w:r>
      <w:r>
        <w:rPr>
          <w:lang w:val="zh_TW" w:bidi="zh_TW"/>
        </w:rPr>
        <w:t>10–22</w:t>
      </w:r>
      <w:r>
        <w:rPr>
          <w:lang w:val="zh_TW" w:bidi="zh_TW"/>
        </w:rPr>
        <w:t>；</w:t>
      </w:r>
      <w:r>
        <w:rPr>
          <w:lang w:val="zh_TW" w:bidi="zh_TW"/>
        </w:rPr>
        <w:t>帖前2:2</w:t>
      </w:r>
      <w:r>
        <w:rPr>
          <w:lang w:val="zh_TW" w:bidi="zh_TW"/>
        </w:rPr>
      </w:r>
      <w:r>
        <w:rPr>
          <w:lang w:val="zh_TW" w:bidi="zh_TW"/>
        </w:rPr>
      </w:r>
    </w:p>
    <w:p>
      <w:pPr/>
      <w:r>
        <w:rPr>
          <w:lang w:val="zh_TW" w:bidi="zh_TW"/>
        </w:rPr>
      </w:r>
    </w:p>
    <w:p>
      <w:pPr>
        <w:pStyle w:val="Heading2"/>
      </w:pPr>
      <w:r>
        <w:rPr>
          <w:lang w:val="zh_TW" w:bidi="zh_TW"/>
        </w:rPr>
        <w:t>腓利</w:t>
      </w:r>
      <w:r>
        <w:rPr>
          <w:lang w:val="zh_TW" w:bidi="zh_TW"/>
        </w:rPr>
      </w:r>
    </w:p>
    <w:p>
      <w:pPr/>
      <w:r>
        <w:rPr>
          <w:lang w:val="zh_TW" w:bidi="zh_TW"/>
        </w:rPr>
      </w:r>
      <w:r>
        <w:rPr>
          <w:lang w:val="zh_TW" w:bidi="zh_TW"/>
        </w:rPr>
        <w:t>腓利是第一批向猶大以外的人，分享耶穌好消息的人之一。他深受初代基督徒尊敬，是被揀選管理耶路撒冷貧困信徒食物分配的七人之一（</w:t>
      </w:r>
      <w:r>
        <w:rPr>
          <w:lang w:val="zh_TW" w:bidi="zh_TW"/>
        </w:rPr>
        <w:t>徒6:1–6</w:t>
      </w:r>
      <w:r>
        <w:rPr>
          <w:lang w:val="zh_TW" w:bidi="zh_TW"/>
        </w:rPr>
        <w:t>）。腓利藉著聖靈的能力，成為有能力且有果效的傳道者（好消息的傳講者）。</w:t>
      </w:r>
    </w:p>
    <w:p>
      <w:pPr/>
      <w:r>
        <w:rPr>
          <w:lang w:val="zh_TW" w:bidi="zh_TW"/>
        </w:rPr>
      </w:r>
      <w:r>
        <w:rPr>
          <w:lang w:val="zh_TW" w:bidi="zh_TW"/>
        </w:rPr>
        <w:t>司提反死後，基督徒逃離了耶路撒冷（</w:t>
      </w:r>
      <w:r>
        <w:rPr>
          <w:lang w:val="zh_TW" w:bidi="zh_TW"/>
        </w:rPr>
        <w:t>徒8:1–5</w:t>
      </w:r>
      <w:r>
        <w:rPr>
          <w:lang w:val="zh_TW" w:bidi="zh_TW"/>
        </w:rPr>
        <w:t>）。腓利將基督的信息帶到撒馬利亞，一個擁有多元化人群的城市。在那裡，他醫治許多人並趕出了邪靈，人們熱切地接受了他的信息（</w:t>
      </w:r>
      <w:r>
        <w:rPr>
          <w:lang w:val="zh_TW" w:bidi="zh_TW"/>
        </w:rPr>
        <w:t>徒8:5–8</w:t>
      </w:r>
      <w:r>
        <w:rPr>
          <w:lang w:val="zh_TW" w:bidi="zh_TW"/>
        </w:rPr>
        <w:t>）。許多人受了洗，其中包括一位知名的行邪術者西門（</w:t>
      </w:r>
      <w:r>
        <w:rPr>
          <w:lang w:val="zh_TW" w:bidi="zh_TW"/>
        </w:rPr>
        <w:t>徒8:9–13</w:t>
      </w:r>
      <w:r>
        <w:rPr>
          <w:lang w:val="zh_TW" w:bidi="zh_TW"/>
        </w:rPr>
        <w:t>）。</w:t>
      </w:r>
    </w:p>
    <w:p>
      <w:pPr/>
      <w:r>
        <w:rPr>
          <w:lang w:val="zh_TW" w:bidi="zh_TW"/>
        </w:rPr>
      </w:r>
      <w:r>
        <w:rPr>
          <w:lang w:val="zh_TW" w:bidi="zh_TW"/>
        </w:rPr>
        <w:t>然後神的使者引導腓利從耶路撒冷往西南方向前往迦薩（</w:t>
      </w:r>
      <w:r>
        <w:rPr>
          <w:lang w:val="zh_TW" w:bidi="zh_TW"/>
        </w:rPr>
        <w:t>徒8:26</w:t>
      </w:r>
      <w:r>
        <w:rPr>
          <w:lang w:val="zh_TW" w:bidi="zh_TW"/>
        </w:rPr>
        <w:t>）。在那裡，聖靈引領他遇見</w:t>
      </w:r>
      <w:r>
        <w:rPr>
          <w:lang w:val="zh_TW" w:bidi="zh_TW"/>
        </w:rPr>
        <w:t>衣索匹亞總管銀庫的人</w:t>
      </w:r>
      <w:r>
        <w:rPr>
          <w:lang w:val="zh_TW" w:bidi="zh_TW"/>
        </w:rPr>
        <w:t>，這人正從耶路撒冷返回家鄉（</w:t>
      </w:r>
      <w:r>
        <w:rPr>
          <w:lang w:val="zh_TW" w:bidi="zh_TW"/>
        </w:rPr>
        <w:t>徒8:27–28</w:t>
      </w:r>
      <w:r>
        <w:rPr>
          <w:lang w:val="zh_TW" w:bidi="zh_TW"/>
        </w:rPr>
        <w:t>）。衣索匹亞人請求腓利解釋</w:t>
      </w:r>
      <w:r>
        <w:rPr>
          <w:lang w:val="zh_TW" w:bidi="zh_TW"/>
        </w:rPr>
        <w:t>以賽亞書五十三章</w:t>
      </w:r>
      <w:r>
        <w:rPr>
          <w:lang w:val="zh_TW" w:bidi="zh_TW"/>
        </w:rPr>
        <w:t>。腓利分享了關於耶穌的信息（</w:t>
      </w:r>
      <w:r>
        <w:rPr>
          <w:lang w:val="zh_TW" w:bidi="zh_TW"/>
        </w:rPr>
        <w:t>徒8:30–35</w:t>
      </w:r>
      <w:r>
        <w:rPr>
          <w:lang w:val="zh_TW" w:bidi="zh_TW"/>
        </w:rPr>
        <w:t>），並在路旁為這人施洗（</w:t>
      </w:r>
      <w:r>
        <w:rPr>
          <w:lang w:val="zh_TW" w:bidi="zh_TW"/>
        </w:rPr>
        <w:t>8:36–38</w:t>
      </w:r>
      <w:r>
        <w:rPr>
          <w:lang w:val="zh_TW" w:bidi="zh_TW"/>
        </w:rPr>
        <w:t>）。隨後神的靈突然將腓利帶到亞鎖都（</w:t>
      </w:r>
      <w:r>
        <w:rPr>
          <w:lang w:val="zh_TW" w:bidi="zh_TW"/>
        </w:rPr>
        <w:t>徒8:39–40</w:t>
      </w:r>
      <w:r>
        <w:rPr>
          <w:lang w:val="zh_TW" w:bidi="zh_TW"/>
        </w:rPr>
        <w:t>）。他在那裡傳講福音，並沿著海岸城鎮行走，直到抵達羅馬帝國的大城凱撒利亞，他可能一直在那裡居住（</w:t>
      </w:r>
      <w:r>
        <w:rPr>
          <w:lang w:val="zh_TW" w:bidi="zh_TW"/>
        </w:rPr>
        <w:t>徒8:40</w:t>
      </w:r>
      <w:r>
        <w:rPr>
          <w:lang w:val="zh_TW" w:bidi="zh_TW"/>
        </w:rPr>
        <w:t>，</w:t>
      </w:r>
      <w:r>
        <w:rPr>
          <w:lang w:val="zh_TW" w:bidi="zh_TW"/>
        </w:rPr>
        <w:t>21:8–9</w:t>
      </w:r>
      <w:r>
        <w:rPr>
          <w:lang w:val="zh_TW" w:bidi="zh_TW"/>
        </w:rPr>
        <w:t>）。</w:t>
      </w:r>
    </w:p>
    <w:p>
      <w:pPr/>
      <w:r>
        <w:rPr>
          <w:lang w:val="zh_TW" w:bidi="zh_TW"/>
        </w:rPr>
      </w:r>
      <w:r>
        <w:rPr>
          <w:lang w:val="zh_TW" w:bidi="zh_TW"/>
        </w:rPr>
        <w:t>多年後，保羅於凱撒利亞的</w:t>
      </w:r>
      <w:r>
        <w:rPr>
          <w:lang w:val="zh_TW" w:bidi="zh_TW"/>
        </w:rPr>
        <w:t>腓利</w:t>
      </w:r>
      <w:r>
        <w:rPr>
          <w:lang w:val="zh_TW" w:bidi="zh_TW"/>
        </w:rPr>
        <w:t>家中過夜（</w:t>
      </w:r>
      <w:r>
        <w:rPr>
          <w:lang w:val="zh_TW" w:bidi="zh_TW"/>
        </w:rPr>
        <w:t>徒21:8）</w:t>
      </w:r>
      <w:r>
        <w:rPr>
          <w:lang w:val="zh_TW" w:bidi="zh_TW"/>
        </w:rPr>
        <w:t>。那時，人們稱</w:t>
      </w:r>
      <w:r>
        <w:rPr>
          <w:lang w:val="zh_TW" w:bidi="zh_TW"/>
        </w:rPr>
        <w:t>腓利</w:t>
      </w:r>
      <w:r>
        <w:rPr>
          <w:lang w:val="zh_TW" w:bidi="zh_TW"/>
        </w:rPr>
        <w:t>為</w:t>
      </w:r>
      <w:r>
        <w:rPr>
          <w:lang w:val="zh_TW" w:bidi="zh_TW"/>
        </w:rPr>
        <w:t>傳福音的腓利</w:t>
      </w:r>
      <w:r>
        <w:rPr>
          <w:lang w:val="zh_TW" w:bidi="zh_TW"/>
        </w:rPr>
        <w:t>。他有四個未婚的女兒，她們都有預言的恩賜（</w:t>
      </w:r>
      <w:r>
        <w:rPr>
          <w:lang w:val="zh_TW" w:bidi="zh_TW"/>
        </w:rPr>
        <w:t>徒21:9</w:t>
      </w:r>
      <w:r>
        <w:rPr>
          <w:lang w:val="zh_TW" w:bidi="zh_TW"/>
        </w:rPr>
        <w:t>）。</w:t>
      </w:r>
    </w:p>
    <w:p>
      <w:pPr/>
      <w:r>
        <w:rPr>
          <w:lang w:val="zh_TW" w:bidi="zh_TW"/>
        </w:rPr>
      </w:r>
      <w:r>
        <w:rPr>
          <w:lang w:val="zh_TW" w:bidi="zh_TW"/>
        </w:rPr>
        <w:t>腓利代表早期基督教的傳道者。聖靈賦予他們能力，並引導他們確認他們所傳的信息（另見</w:t>
      </w:r>
      <w:r>
        <w:rPr>
          <w:lang w:val="zh_TW" w:bidi="zh_TW"/>
        </w:rPr>
        <w:t>徒1:8</w:t>
      </w:r>
      <w:r>
        <w:rPr>
          <w:lang w:val="zh_TW" w:bidi="zh_TW"/>
        </w:rPr>
        <w:t>，</w:t>
      </w:r>
      <w:r>
        <w:rPr>
          <w:lang w:val="zh_TW" w:bidi="zh_TW"/>
        </w:rPr>
        <w:t>3:4–8</w:t>
      </w:r>
      <w:r>
        <w:rPr>
          <w:lang w:val="zh_TW" w:bidi="zh_TW"/>
        </w:rPr>
        <w:t>，</w:t>
      </w:r>
      <w:r>
        <w:rPr>
          <w:lang w:val="zh_TW" w:bidi="zh_TW"/>
        </w:rPr>
        <w:t>5:12–16</w:t>
      </w:r>
      <w:r>
        <w:rPr>
          <w:lang w:val="zh_TW" w:bidi="zh_TW"/>
        </w:rPr>
        <w:t>，</w:t>
      </w:r>
      <w:r>
        <w:rPr>
          <w:lang w:val="zh_TW" w:bidi="zh_TW"/>
        </w:rPr>
        <w:t>6:8</w:t>
      </w:r>
      <w:r>
        <w:rPr>
          <w:lang w:val="zh_TW" w:bidi="zh_TW"/>
        </w:rPr>
        <w:t>，</w:t>
      </w:r>
      <w:r>
        <w:rPr>
          <w:lang w:val="zh_TW" w:bidi="zh_TW"/>
        </w:rPr>
        <w:t>10:9–20</w:t>
      </w:r>
      <w:r>
        <w:rPr>
          <w:lang w:val="zh_TW" w:bidi="zh_TW"/>
        </w:rPr>
        <w:t>，</w:t>
      </w:r>
      <w:r>
        <w:rPr>
          <w:lang w:val="zh_TW" w:bidi="zh_TW"/>
        </w:rPr>
        <w:t>13:2</w:t>
      </w:r>
      <w:r>
        <w:rPr>
          <w:lang w:val="zh_TW" w:bidi="zh_TW"/>
        </w:rPr>
        <w:t>，</w:t>
      </w:r>
      <w:r>
        <w:rPr>
          <w:lang w:val="zh_TW" w:bidi="zh_TW"/>
        </w:rPr>
        <w:t>16:6–10</w:t>
      </w:r>
      <w:r>
        <w:rPr>
          <w:lang w:val="zh_TW" w:bidi="zh_TW"/>
        </w:rPr>
        <w:t>，</w:t>
      </w:r>
      <w:r>
        <w:rPr>
          <w:lang w:val="zh_TW" w:bidi="zh_TW"/>
        </w:rPr>
        <w:t>19:11–12</w:t>
      </w:r>
      <w:r>
        <w:rPr>
          <w:lang w:val="zh_TW" w:bidi="zh_TW"/>
        </w:rPr>
        <w:t>，</w:t>
      </w:r>
      <w:r>
        <w:rPr>
          <w:lang w:val="zh_TW" w:bidi="zh_TW"/>
        </w:rPr>
        <w:t>20:22–23</w:t>
      </w:r>
      <w:r>
        <w:rPr>
          <w:lang w:val="zh_TW" w:bidi="zh_TW"/>
        </w:rPr>
        <w:t>）。腓利順服聖靈的力量和引導，神使用他將福音傳到猶大以外的地方。</w:t>
      </w:r>
    </w:p>
    <w:p>
      <w:pPr/>
      <w:r>
        <w:rPr>
          <w:lang w:val="zh_TW" w:bidi="zh_TW"/>
        </w:rPr>
      </w:r>
      <w:r>
        <w:rPr>
          <w:u w:val="single"/>
          <w:lang w:val="zh_TW" w:bidi="zh_TW"/>
        </w:rPr>
        <w:t>進深研究的經文段落</w:t>
      </w:r>
    </w:p>
    <w:p>
      <w:pPr/>
      <w:r>
        <w:rPr>
          <w:lang w:val="zh_TW" w:bidi="zh_TW"/>
        </w:rPr>
      </w:r>
      <w:r>
        <w:rPr>
          <w:lang w:val="zh_TW" w:bidi="zh_TW"/>
        </w:rPr>
        <w:t>徒6:5</w:t>
      </w:r>
      <w:r>
        <w:rPr>
          <w:lang w:val="zh_TW" w:bidi="zh_TW"/>
        </w:rPr>
        <w:t>，</w:t>
      </w:r>
      <w:r>
        <w:rPr>
          <w:lang w:val="zh_TW" w:bidi="zh_TW"/>
        </w:rPr>
        <w:t>8:4–13</w:t>
      </w:r>
      <w:r>
        <w:rPr>
          <w:lang w:val="zh_TW" w:bidi="zh_TW"/>
        </w:rPr>
        <w:t>、</w:t>
      </w:r>
      <w:r>
        <w:rPr>
          <w:lang w:val="zh_TW" w:bidi="zh_TW"/>
        </w:rPr>
        <w:t>26–40</w:t>
      </w:r>
      <w:r>
        <w:rPr>
          <w:lang w:val="zh_TW" w:bidi="zh_TW"/>
        </w:rPr>
        <w:t>，</w:t>
      </w:r>
      <w:r>
        <w:rPr>
          <w:lang w:val="zh_TW" w:bidi="zh_TW"/>
        </w:rPr>
        <w:t>21:8–9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