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w:t>
      </w:r>
      <w:r>
        <w:rPr>
          <w:lang w:val="zh_TW" w:bidi="zh_TW"/>
        </w:rPr>
      </w:r>
    </w:p>
    <w:p>
      <w:pPr/>
      <w:r>
        <w:rPr>
          <w:lang w:val="zh_TW" w:bidi="zh_TW"/>
        </w:rPr>
      </w:r>
      <w:r>
        <w:rPr>
          <w:lang w:val="zh_TW" w:bidi="zh_TW"/>
        </w:rPr>
        <w:t>耶利米是耶路撒冷在公元前586年被毀之前的先知。人們有時稱他為「流淚的先知」，因為他在傳達神的信息時，分享自己的掙扎與悲傷。</w:t>
      </w:r>
    </w:p>
    <w:p>
      <w:pPr/>
      <w:r>
        <w:rPr>
          <w:lang w:val="zh_TW" w:bidi="zh_TW"/>
        </w:rPr>
      </w:r>
      <w:r>
        <w:rPr>
          <w:lang w:val="zh_TW" w:bidi="zh_TW"/>
        </w:rPr>
        <w:t>耶利米於瑪拿西的統治期間，出生在耶路撒冷附近的亞拿突。他的父親是屬於便雅憫支派的希勒家。耶利米於約西亞統治的第十三年（公元前627年）成為先知。起初，耶利米對於接受這個角色有所遲疑（</w:t>
      </w:r>
      <w:r>
        <w:rPr>
          <w:lang w:val="zh_TW" w:bidi="zh_TW"/>
        </w:rPr>
        <w:t>耶1:6</w:t>
      </w:r>
      <w:r>
        <w:rPr>
          <w:lang w:val="zh_TW" w:bidi="zh_TW"/>
        </w:rPr>
        <w:t>），但神應許會引導和保護他，並賜給他所需的話語，即便在面對反對時也不會離開他（</w:t>
      </w:r>
      <w:r>
        <w:rPr>
          <w:lang w:val="zh_TW" w:bidi="zh_TW"/>
        </w:rPr>
        <w:t>耶1:7–8</w:t>
      </w:r>
      <w:r>
        <w:rPr>
          <w:lang w:val="zh_TW" w:bidi="zh_TW"/>
        </w:rPr>
        <w:t>、</w:t>
      </w:r>
      <w:r>
        <w:rPr>
          <w:lang w:val="zh_TW" w:bidi="zh_TW"/>
        </w:rPr>
        <w:t>18–19</w:t>
      </w:r>
      <w:r>
        <w:rPr>
          <w:lang w:val="zh_TW" w:bidi="zh_TW"/>
        </w:rPr>
        <w:t>）。</w:t>
      </w:r>
    </w:p>
    <w:p>
      <w:pPr/>
      <w:r>
        <w:rPr>
          <w:lang w:val="zh_TW" w:bidi="zh_TW"/>
        </w:rPr>
      </w:r>
      <w:r>
        <w:rPr>
          <w:lang w:val="zh_TW" w:bidi="zh_TW"/>
        </w:rPr>
        <w:t>耶利米警告猶大的君王和百姓悔改，以免遭到流放。他們因偶像崇拜違背了神的盟約（特殊協議）（</w:t>
      </w:r>
      <w:r>
        <w:rPr>
          <w:lang w:val="zh_TW" w:bidi="zh_TW"/>
        </w:rPr>
        <w:t>耶10:1–16</w:t>
      </w:r>
      <w:r>
        <w:rPr>
          <w:lang w:val="zh_TW" w:bidi="zh_TW"/>
        </w:rPr>
        <w:t>），因此面臨後果（</w:t>
      </w:r>
      <w:r>
        <w:rPr>
          <w:lang w:val="zh_TW" w:bidi="zh_TW"/>
        </w:rPr>
        <w:t>申27–28</w:t>
      </w:r>
      <w:r>
        <w:rPr>
          <w:lang w:val="zh_TW" w:bidi="zh_TW"/>
        </w:rPr>
        <w:t>）。他們拒絕回應神的悔改呼召，因此耶利米隨後宣告神的審判是無法避免的。</w:t>
      </w:r>
    </w:p>
    <w:p>
      <w:pPr/>
      <w:r>
        <w:rPr>
          <w:lang w:val="zh_TW" w:bidi="zh_TW"/>
        </w:rPr>
      </w:r>
      <w:r>
        <w:rPr>
          <w:lang w:val="zh_TW" w:bidi="zh_TW"/>
        </w:rPr>
        <w:t>猶大的領袖不喜歡耶利米。約雅敬王輕視他，並試圖阻止他發言。西底家王暗中尋求耶利米的建議，但當官員想讓這位先知沉默時，他便屈服了。然而，神的話語無法被阻止。預言中的審判在公元前586年臨到：耶路撒冷遭到攻擊，聖殿被摧毀，而猶大的領袖，不是被殺就是被擄到巴比倫。</w:t>
      </w:r>
    </w:p>
    <w:p>
      <w:pPr/>
      <w:r>
        <w:rPr>
          <w:lang w:val="zh_TW" w:bidi="zh_TW"/>
        </w:rPr>
      </w:r>
      <w:r>
        <w:rPr>
          <w:lang w:val="zh_TW" w:bidi="zh_TW"/>
        </w:rPr>
        <w:t>巴比倫王尼布甲尼撒認識耶利米，並且喜歡他（</w:t>
      </w:r>
      <w:r>
        <w:rPr>
          <w:lang w:val="zh_TW" w:bidi="zh_TW"/>
        </w:rPr>
        <w:t>耶39:11–12</w:t>
      </w:r>
      <w:r>
        <w:rPr>
          <w:lang w:val="zh_TW" w:bidi="zh_TW"/>
        </w:rPr>
        <w:t>）。因此，巴比倫軍隊的指揮官允許耶利米留在猶大剩下的人當中。耶利米建議那些留下來的人接受巴比倫的統治，即使是在猶大的叛軍殺死巴比倫任命的總督基大利之後。猶大人無視耶利米的建議，並逃往埃及。耶利米也被一同帶去，之後關於他的事蹟所知甚少。傳統上認為他在埃及的答比匿，被猶太流亡者用石頭砸死。</w:t>
      </w:r>
    </w:p>
    <w:p>
      <w:pPr/>
      <w:r>
        <w:rPr>
          <w:lang w:val="zh_TW" w:bidi="zh_TW"/>
        </w:rPr>
      </w:r>
      <w:r>
        <w:rPr>
          <w:lang w:val="zh_TW" w:bidi="zh_TW"/>
        </w:rPr>
        <w:t>耶利米一生中不斷被拒絕、囚禁和身體遭受虐待。然而，他的事工還是有積極的一面。他預言巴比倫的流放將會是暫時的（</w:t>
      </w:r>
      <w:r>
        <w:rPr>
          <w:lang w:val="zh_TW" w:bidi="zh_TW"/>
        </w:rPr>
        <w:t>耶25:1–14</w:t>
      </w:r>
      <w:r>
        <w:rPr>
          <w:lang w:val="zh_TW" w:bidi="zh_TW"/>
        </w:rPr>
        <w:t>），並且神將與祂的百姓立一個新約（</w:t>
      </w:r>
      <w:r>
        <w:rPr>
          <w:lang w:val="zh_TW" w:bidi="zh_TW"/>
        </w:rPr>
        <w:t>31:31–34</w:t>
      </w:r>
      <w:r>
        <w:rPr>
          <w:lang w:val="zh_TW" w:bidi="zh_TW"/>
        </w:rPr>
        <w:t>）。耶穌基督成就了這個應許（</w:t>
      </w:r>
      <w:r>
        <w:rPr>
          <w:lang w:val="zh_TW" w:bidi="zh_TW"/>
        </w:rPr>
        <w:t>路22:20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代下35:25</w:t>
      </w:r>
      <w:r>
        <w:rPr>
          <w:lang w:val="zh_TW" w:bidi="zh_TW"/>
        </w:rPr>
        <w:t>，</w:t>
      </w:r>
      <w:r>
        <w:rPr>
          <w:lang w:val="zh_TW" w:bidi="zh_TW"/>
        </w:rPr>
        <w:t>36:12</w:t>
      </w:r>
      <w:r>
        <w:rPr>
          <w:lang w:val="zh_TW" w:bidi="zh_TW"/>
        </w:rPr>
        <w:t>、</w:t>
      </w:r>
      <w:r>
        <w:rPr>
          <w:lang w:val="zh_TW" w:bidi="zh_TW"/>
        </w:rPr>
        <w:t>21</w:t>
      </w:r>
      <w:r>
        <w:rPr>
          <w:lang w:val="zh_TW" w:bidi="zh_TW"/>
        </w:rPr>
        <w:t>；</w:t>
      </w:r>
      <w:r>
        <w:rPr>
          <w:lang w:val="zh_TW" w:bidi="zh_TW"/>
        </w:rPr>
        <w:t>耶1:1–10</w:t>
      </w:r>
      <w:r>
        <w:rPr>
          <w:lang w:val="zh_TW" w:bidi="zh_TW"/>
        </w:rPr>
        <w:t>，</w:t>
      </w:r>
      <w:r>
        <w:rPr>
          <w:lang w:val="zh_TW" w:bidi="zh_TW"/>
        </w:rPr>
        <w:t>13:1–14</w:t>
      </w:r>
      <w:r>
        <w:rPr>
          <w:lang w:val="zh_TW" w:bidi="zh_TW"/>
        </w:rPr>
        <w:t>，</w:t>
      </w:r>
      <w:r>
        <w:rPr>
          <w:lang w:val="zh_TW" w:bidi="zh_TW"/>
        </w:rPr>
        <w:t>18:1–12</w:t>
      </w:r>
      <w:r>
        <w:rPr>
          <w:lang w:val="zh_TW" w:bidi="zh_TW"/>
        </w:rPr>
        <w:t>，</w:t>
      </w:r>
      <w:r>
        <w:rPr>
          <w:lang w:val="zh_TW" w:bidi="zh_TW"/>
        </w:rPr>
        <w:t>19:1–20:6</w:t>
      </w:r>
      <w:r>
        <w:rPr>
          <w:lang w:val="zh_TW" w:bidi="zh_TW"/>
        </w:rPr>
        <w:t>，</w:t>
      </w:r>
      <w:r>
        <w:rPr>
          <w:lang w:val="zh_TW" w:bidi="zh_TW"/>
        </w:rPr>
        <w:t>24:1–10</w:t>
      </w:r>
      <w:r>
        <w:rPr>
          <w:lang w:val="zh_TW" w:bidi="zh_TW"/>
        </w:rPr>
        <w:t>，</w:t>
      </w:r>
      <w:r>
        <w:rPr>
          <w:lang w:val="zh_TW" w:bidi="zh_TW"/>
        </w:rPr>
        <w:t>26:1–29:32</w:t>
      </w:r>
      <w:r>
        <w:rPr>
          <w:lang w:val="zh_TW" w:bidi="zh_TW"/>
        </w:rPr>
        <w:t>，</w:t>
      </w:r>
      <w:r>
        <w:rPr>
          <w:lang w:val="zh_TW" w:bidi="zh_TW"/>
        </w:rPr>
        <w:t>32:1–15</w:t>
      </w:r>
      <w:r>
        <w:rPr>
          <w:lang w:val="zh_TW" w:bidi="zh_TW"/>
        </w:rPr>
        <w:t>，</w:t>
      </w:r>
      <w:r>
        <w:rPr>
          <w:lang w:val="zh_TW" w:bidi="zh_TW"/>
        </w:rPr>
        <w:t>36:1–44:30</w:t>
      </w:r>
      <w:r>
        <w:rPr>
          <w:lang w:val="zh_TW" w:bidi="zh_TW"/>
        </w:rPr>
        <w:t>；</w:t>
      </w:r>
      <w:r>
        <w:rPr>
          <w:lang w:val="zh_TW" w:bidi="zh_TW"/>
        </w:rPr>
        <w:t>但9:2</w:t>
      </w:r>
      <w:r>
        <w:rPr>
          <w:lang w:val="zh_TW" w:bidi="zh_TW"/>
        </w:rPr>
        <w:t>；</w:t>
      </w:r>
      <w:r>
        <w:rPr>
          <w:lang w:val="zh_TW" w:bidi="zh_TW"/>
        </w:rPr>
        <w:t>太16:14</w:t>
      </w:r>
      <w:r>
        <w:rPr>
          <w:lang w:val="zh_TW" w:bidi="zh_TW"/>
        </w:rPr>
        <w:t>，</w:t>
      </w:r>
      <w:r>
        <w:rPr>
          <w:lang w:val="zh_TW" w:bidi="zh_TW"/>
        </w:rPr>
        <w:t>27:9</w:t>
      </w:r>
      <w:r>
        <w:rPr>
          <w:lang w:val="zh_TW" w:bidi="zh_TW"/>
        </w:rPr>
      </w:r>
      <w:r>
        <w:rPr>
          <w:lang w:val="zh_TW" w:bidi="zh_TW"/>
        </w:rPr>
      </w:r>
    </w:p>
    <w:p>
      <w:pPr/>
      <w:r>
        <w:rPr>
          <w:lang w:val="zh_TW" w:bidi="zh_TW"/>
        </w:rPr>
      </w:r>
    </w:p>
    <w:p>
      <w:pPr>
        <w:pStyle w:val="Heading2"/>
      </w:pPr>
      <w:r>
        <w:rPr>
          <w:lang w:val="zh_TW" w:bidi="zh_TW"/>
        </w:rPr>
        <w:t>耶羅波安二世</w:t>
      </w:r>
      <w:r>
        <w:rPr>
          <w:lang w:val="zh_TW" w:bidi="zh_TW"/>
        </w:rPr>
      </w:r>
    </w:p>
    <w:p>
      <w:pPr/>
      <w:r>
        <w:rPr>
          <w:lang w:val="zh_TW" w:bidi="zh_TW"/>
        </w:rPr>
      </w:r>
      <w:r>
        <w:rPr>
          <w:lang w:val="zh_TW" w:bidi="zh_TW"/>
        </w:rPr>
        <w:t>耶羅波安二世是約阿施的兒子。他於公元前793年至753年作以色列的王，統治長達41年之久，是北國國王中在位時間最長的一位。他行了耶羅波安一世的惡行（</w:t>
      </w:r>
      <w:r>
        <w:rPr>
          <w:lang w:val="zh_TW" w:bidi="zh_TW"/>
        </w:rPr>
        <w:t>王下14:23–24</w:t>
      </w:r>
      <w:r>
        <w:rPr>
          <w:lang w:val="zh_TW" w:bidi="zh_TW"/>
        </w:rPr>
        <w:t>）。耶羅波安二世與耶羅波安一世並無親屬關係，但兩人的名字相同。</w:t>
      </w:r>
    </w:p>
    <w:p>
      <w:pPr/>
      <w:r>
        <w:rPr>
          <w:lang w:val="zh_TW" w:bidi="zh_TW"/>
        </w:rPr>
      </w:r>
      <w:r>
        <w:rPr>
          <w:lang w:val="zh_TW" w:bidi="zh_TW"/>
        </w:rPr>
        <w:t>在他統治期間，北國達到自所羅門時期以來，疆域最廣大且財富最鼎盛的狀態。考古的證據顯示，耶羅波安的都城撒瑪利亞（Samaria）在他統治下極為富裕。以色列之所以能夠興盛，其中一個原因是亞述的勢力暫時衰弱，使北國得以擴張。先知約拿曾經預言，神應許賜予如此繁榮的景象（</w:t>
      </w:r>
      <w:r>
        <w:rPr>
          <w:lang w:val="zh_TW" w:bidi="zh_TW"/>
        </w:rPr>
        <w:t>王下14:25</w:t>
      </w:r>
      <w:r>
        <w:rPr>
          <w:lang w:val="zh_TW" w:bidi="zh_TW"/>
        </w:rPr>
        <w:t>）。即使北國已經背離神長達150年，神仍以信實的慈愛向以色列施憐憫（</w:t>
      </w:r>
      <w:r>
        <w:rPr>
          <w:lang w:val="zh_TW" w:bidi="zh_TW"/>
        </w:rPr>
        <w:t>王下14:26–27</w:t>
      </w:r>
      <w:r>
        <w:rPr>
          <w:lang w:val="zh_TW" w:bidi="zh_TW"/>
        </w:rPr>
        <w:t>）。</w:t>
      </w:r>
    </w:p>
    <w:p>
      <w:pPr/>
      <w:r>
        <w:rPr>
          <w:lang w:val="zh_TW" w:bidi="zh_TW"/>
        </w:rPr>
      </w:r>
      <w:r>
        <w:rPr>
          <w:lang w:val="zh_TW" w:bidi="zh_TW"/>
        </w:rPr>
        <w:t>在耶羅波安二世的統治期間，北國財富雖然增加，公義卻未能實現。富有的地主欺壓貧窮人，迫使他們離開農田，遷往城市。政府腐敗、經濟蕭條及政治動盪惡化，而以色列的屬靈光景也每況愈下。神派遣先知警告以色列的領袖和百姓。阿摩司和何西阿對當時廣泛的腐敗提出譴責。阿摩司嚴厲責備富人壓榨窮人，並警告耶羅波安將面臨的死亡和以色列的懲罰（</w:t>
      </w:r>
      <w:r>
        <w:rPr>
          <w:lang w:val="zh_TW" w:bidi="zh_TW"/>
        </w:rPr>
        <w:t>摩7:10–17</w:t>
      </w:r>
      <w:r>
        <w:rPr>
          <w:lang w:val="zh_TW" w:bidi="zh_TW"/>
        </w:rPr>
        <w:t>）。</w:t>
      </w:r>
    </w:p>
    <w:p>
      <w:pPr/>
      <w:r>
        <w:rPr>
          <w:lang w:val="zh_TW" w:bidi="zh_TW"/>
        </w:rPr>
      </w:r>
      <w:r>
        <w:rPr>
          <w:lang w:val="zh_TW" w:bidi="zh_TW"/>
        </w:rPr>
        <w:t>在耶羅波安二世去世後，北國迅速衰落。在公元前753年至722年間，六位國王相繼統治，其中多數被暗殺。在公元前722年，約是耶羅波安二世政權後的30年，亞述滅了北國並將其人民驅逐。這被視為對耶羅波安二世及其他北國諸王罪行的審判。</w:t>
      </w:r>
    </w:p>
    <w:p>
      <w:pPr/>
      <w:r>
        <w:rPr>
          <w:lang w:val="zh_TW" w:bidi="zh_TW"/>
        </w:rPr>
      </w:r>
      <w:r>
        <w:rPr>
          <w:u w:val="single"/>
          <w:lang w:val="zh_TW" w:bidi="zh_TW"/>
        </w:rPr>
        <w:t>進深研究的經文段落</w:t>
      </w:r>
    </w:p>
    <w:p>
      <w:pPr/>
      <w:r>
        <w:rPr>
          <w:lang w:val="zh_TW" w:bidi="zh_TW"/>
        </w:rPr>
      </w:r>
      <w:r>
        <w:rPr>
          <w:lang w:val="zh_TW" w:bidi="zh_TW"/>
        </w:rPr>
        <w:t>王下13:13</w:t>
      </w:r>
      <w:r>
        <w:rPr>
          <w:lang w:val="zh_TW" w:bidi="zh_TW"/>
        </w:rPr>
        <w:t>，</w:t>
      </w:r>
      <w:r>
        <w:rPr>
          <w:lang w:val="zh_TW" w:bidi="zh_TW"/>
        </w:rPr>
        <w:t>14:16</w:t>
      </w:r>
      <w:r>
        <w:rPr>
          <w:lang w:val="zh_TW" w:bidi="zh_TW"/>
        </w:rPr>
        <w:t>、</w:t>
      </w:r>
      <w:r>
        <w:rPr>
          <w:lang w:val="zh_TW" w:bidi="zh_TW"/>
        </w:rPr>
        <w:t>23–29</w:t>
      </w:r>
      <w:r>
        <w:rPr>
          <w:lang w:val="zh_TW" w:bidi="zh_TW"/>
        </w:rPr>
        <w:t>；</w:t>
      </w:r>
      <w:r>
        <w:rPr>
          <w:lang w:val="zh_TW" w:bidi="zh_TW"/>
        </w:rPr>
        <w:t>何1:1</w:t>
      </w:r>
      <w:r>
        <w:rPr>
          <w:lang w:val="zh_TW" w:bidi="zh_TW"/>
        </w:rPr>
        <w:t>；</w:t>
      </w:r>
      <w:r>
        <w:rPr>
          <w:lang w:val="zh_TW" w:bidi="zh_TW"/>
        </w:rPr>
        <w:t>摩1:1</w:t>
      </w:r>
      <w:r>
        <w:rPr>
          <w:lang w:val="zh_TW" w:bidi="zh_TW"/>
        </w:rPr>
        <w:t>，</w:t>
      </w:r>
      <w:r>
        <w:rPr>
          <w:lang w:val="zh_TW" w:bidi="zh_TW"/>
        </w:rPr>
        <w:t>7:10–17</w:t>
      </w:r>
      <w:r>
        <w:rPr>
          <w:lang w:val="zh_TW" w:bidi="zh_TW"/>
        </w:rPr>
      </w:r>
      <w:r>
        <w:rPr>
          <w:lang w:val="zh_TW" w:bidi="zh_TW"/>
        </w:rPr>
      </w:r>
    </w:p>
    <w:p>
      <w:pPr/>
      <w:r>
        <w:rPr>
          <w:lang w:val="zh_TW" w:bidi="zh_TW"/>
        </w:rPr>
      </w:r>
    </w:p>
    <w:p>
      <w:pPr>
        <w:pStyle w:val="Heading2"/>
      </w:pPr>
      <w:r>
        <w:rPr>
          <w:lang w:val="zh_TW" w:bidi="zh_TW"/>
        </w:rPr>
        <w:t>耶羅波安一世</w:t>
      </w:r>
      <w:r>
        <w:rPr>
          <w:lang w:val="zh_TW" w:bidi="zh_TW"/>
        </w:rPr>
      </w:r>
    </w:p>
    <w:p>
      <w:pPr/>
      <w:r>
        <w:rPr>
          <w:lang w:val="zh_TW" w:bidi="zh_TW"/>
        </w:rPr>
      </w:r>
      <w:r>
        <w:rPr>
          <w:lang w:val="zh_TW" w:bidi="zh_TW"/>
        </w:rPr>
        <w:t>耶羅波安一世是以法蓮支派尼八的兒子。他是以色列北國的第一位君王，從公元前931年統治到公元前910年。他帶領北方十個支派行惡，最終導致國家滅亡。</w:t>
      </w:r>
    </w:p>
    <w:p>
      <w:pPr/>
      <w:r>
        <w:rPr>
          <w:lang w:val="zh_TW" w:bidi="zh_TW"/>
        </w:rPr>
      </w:r>
      <w:r>
        <w:rPr>
          <w:lang w:val="zh_TW" w:bidi="zh_TW"/>
        </w:rPr>
        <w:t>耶羅波安的政治生涯，始於負責管理所羅門在以法蓮和瑪拿西的工程（</w:t>
      </w:r>
      <w:r>
        <w:rPr>
          <w:lang w:val="zh_TW" w:bidi="zh_TW"/>
        </w:rPr>
        <w:t>王上11:26–28</w:t>
      </w:r>
      <w:r>
        <w:rPr>
          <w:lang w:val="zh_TW" w:bidi="zh_TW"/>
        </w:rPr>
        <w:t>）。由於所羅門偏離耶和華，神決定將北方十個支派從大衛的家族奪去。先知亞希雅告訴耶羅波安，耶和華揀選他作這些支派的領袖，並應許他若能忠於神，必賜給他恆久的王朝（</w:t>
      </w:r>
      <w:r>
        <w:rPr>
          <w:lang w:val="zh_TW" w:bidi="zh_TW"/>
        </w:rPr>
        <w:t>王上11:29–39</w:t>
      </w:r>
      <w:r>
        <w:rPr>
          <w:lang w:val="zh_TW" w:bidi="zh_TW"/>
        </w:rPr>
        <w:t>）。所羅門得知此事後，企圖殺害耶羅波安，於是他逃往埃及避難（</w:t>
      </w:r>
      <w:r>
        <w:rPr>
          <w:lang w:val="zh_TW" w:bidi="zh_TW"/>
        </w:rPr>
        <w:t>王上11:40</w:t>
      </w:r>
      <w:r>
        <w:rPr>
          <w:lang w:val="zh_TW" w:bidi="zh_TW"/>
        </w:rPr>
        <w:t>；參掃羅和大衛，</w:t>
      </w:r>
      <w:r>
        <w:rPr>
          <w:lang w:val="zh_TW" w:bidi="zh_TW"/>
        </w:rPr>
        <w:t>撒上18:5–20:42</w:t>
      </w:r>
      <w:r>
        <w:rPr>
          <w:lang w:val="zh_TW" w:bidi="zh_TW"/>
        </w:rPr>
        <w:t>）。</w:t>
      </w:r>
    </w:p>
    <w:p>
      <w:pPr/>
      <w:r>
        <w:rPr>
          <w:lang w:val="zh_TW" w:bidi="zh_TW"/>
        </w:rPr>
      </w:r>
      <w:r>
        <w:rPr>
          <w:lang w:val="zh_TW" w:bidi="zh_TW"/>
        </w:rPr>
        <w:t>所羅門去世後，他的兒子羅波安成為猶大的王。然而，北方各支派仍需另行確認他的統治權。耶羅波安見有機可乘，便帶領北方的首領去見羅波安，請求減輕所羅門加諸於他們的繁重奴役（</w:t>
      </w:r>
      <w:r>
        <w:rPr>
          <w:lang w:val="zh_TW" w:bidi="zh_TW"/>
        </w:rPr>
        <w:t>王上12:1–4</w:t>
      </w:r>
      <w:r>
        <w:rPr>
          <w:lang w:val="zh_TW" w:bidi="zh_TW"/>
        </w:rPr>
        <w:t>）。羅波安不明智地拒絕了他們的要求（</w:t>
      </w:r>
      <w:r>
        <w:rPr>
          <w:lang w:val="zh_TW" w:bidi="zh_TW"/>
        </w:rPr>
        <w:t>王上12:5–14</w:t>
      </w:r>
      <w:r>
        <w:rPr>
          <w:lang w:val="zh_TW" w:bidi="zh_TW"/>
        </w:rPr>
        <w:t>），導致北方支派叛變，擁立耶羅波安為王（</w:t>
      </w:r>
      <w:r>
        <w:rPr>
          <w:lang w:val="zh_TW" w:bidi="zh_TW"/>
        </w:rPr>
        <w:t>12:20</w:t>
      </w:r>
      <w:r>
        <w:rPr>
          <w:lang w:val="zh_TW" w:bidi="zh_TW"/>
        </w:rPr>
        <w:t>）。於是，正如神所應許的，以色列國分裂了。</w:t>
      </w:r>
    </w:p>
    <w:p>
      <w:pPr/>
      <w:r>
        <w:rPr>
          <w:lang w:val="zh_TW" w:bidi="zh_TW"/>
        </w:rPr>
      </w:r>
      <w:r>
        <w:rPr>
          <w:lang w:val="zh_TW" w:bidi="zh_TW"/>
        </w:rPr>
        <w:t>耶羅波安並未持守對神的忠心。他擔心百姓若前往耶路撒冷聖殿敬拜，會轉而效忠南國。因他缺乏對神的信心，無法倚靠神來鞏固自己的統治，他制定自己的計劃，以贏得百姓的屬靈忠誠。他在王國的北部和南部鑄造了兩個金牛犢，並設立邱壇（</w:t>
      </w:r>
      <w:r>
        <w:rPr>
          <w:lang w:val="zh_TW" w:bidi="zh_TW"/>
        </w:rPr>
        <w:t>王上12:26–33</w:t>
      </w:r>
      <w:r>
        <w:rPr>
          <w:lang w:val="zh_TW" w:bidi="zh_TW"/>
        </w:rPr>
        <w:t>）。神不喜悅這些邱壇，便差遣先知來譴責耶羅波安。面對先知所展示的大能神蹟，儘管耶羅波安起初有所回應，但金牛犢的敬拜卻貫穿了北國的歷史，自公元前931年一直延續到公元前722年。耶羅波安所設立的虛假宗教，是北國在公元前722年滅亡的主要原因之一（</w:t>
      </w:r>
      <w:r>
        <w:rPr>
          <w:lang w:val="zh_TW" w:bidi="zh_TW"/>
        </w:rPr>
        <w:t>王上14:14–16</w:t>
      </w:r>
      <w:r>
        <w:rPr>
          <w:lang w:val="zh_TW" w:bidi="zh_TW"/>
        </w:rPr>
        <w:t>；</w:t>
      </w:r>
      <w:r>
        <w:rPr>
          <w:lang w:val="zh_TW" w:bidi="zh_TW"/>
        </w:rPr>
        <w:t>王下17:5–23</w:t>
      </w:r>
      <w:r>
        <w:rPr>
          <w:lang w:val="zh_TW" w:bidi="zh_TW"/>
        </w:rPr>
        <w:t>）。</w:t>
      </w:r>
    </w:p>
    <w:p>
      <w:pPr/>
      <w:r>
        <w:rPr>
          <w:lang w:val="zh_TW" w:bidi="zh_TW"/>
        </w:rPr>
      </w:r>
      <w:r>
        <w:rPr>
          <w:lang w:val="zh_TW" w:bidi="zh_TW"/>
        </w:rPr>
        <w:t>由於耶羅波安的罪，神沒有賜給他恆久的王朝（</w:t>
      </w:r>
      <w:r>
        <w:rPr>
          <w:lang w:val="zh_TW" w:bidi="zh_TW"/>
        </w:rPr>
        <w:t>王上13:33–34</w:t>
      </w:r>
      <w:r>
        <w:rPr>
          <w:lang w:val="zh_TW" w:bidi="zh_TW"/>
        </w:rPr>
        <w:t>）。雖然耶羅波安的兒子拿答在父親死後繼位，但一位名叫巴沙的篡位者，兩年後暗殺了他和耶羅波安的後裔（</w:t>
      </w:r>
      <w:r>
        <w:rPr>
          <w:lang w:val="zh_TW" w:bidi="zh_TW"/>
        </w:rPr>
        <w:t>王上14:20</w:t>
      </w:r>
      <w:r>
        <w:rPr>
          <w:lang w:val="zh_TW" w:bidi="zh_TW"/>
        </w:rPr>
        <w:t>，</w:t>
      </w:r>
      <w:r>
        <w:rPr>
          <w:lang w:val="zh_TW" w:bidi="zh_TW"/>
        </w:rPr>
        <w:t>15:25–31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王上11:26–14:20</w:t>
      </w:r>
      <w:r>
        <w:rPr>
          <w:lang w:val="zh_TW" w:bidi="zh_TW"/>
        </w:rPr>
        <w:t>，</w:t>
      </w:r>
      <w:r>
        <w:rPr>
          <w:lang w:val="zh_TW" w:bidi="zh_TW"/>
        </w:rPr>
        <w:t>15:6–7</w:t>
      </w:r>
      <w:r>
        <w:rPr>
          <w:lang w:val="zh_TW" w:bidi="zh_TW"/>
        </w:rPr>
        <w:t>、</w:t>
      </w:r>
      <w:r>
        <w:rPr>
          <w:lang w:val="zh_TW" w:bidi="zh_TW"/>
        </w:rPr>
        <w:t>25–28</w:t>
      </w:r>
      <w:r>
        <w:rPr>
          <w:lang w:val="zh_TW" w:bidi="zh_TW"/>
        </w:rPr>
        <w:t>；</w:t>
      </w:r>
      <w:r>
        <w:rPr>
          <w:lang w:val="zh_TW" w:bidi="zh_TW"/>
        </w:rPr>
        <w:t>代下10:1–13:22</w:t>
      </w:r>
      <w:r>
        <w:rPr>
          <w:lang w:val="zh_TW" w:bidi="zh_TW"/>
        </w:rPr>
      </w:r>
      <w:r>
        <w:rPr>
          <w:lang w:val="zh_TW" w:bidi="zh_TW"/>
        </w:rPr>
      </w:r>
    </w:p>
    <w:p>
      <w:pPr/>
      <w:r>
        <w:rPr>
          <w:lang w:val="zh_TW" w:bidi="zh_TW"/>
        </w:rPr>
      </w:r>
    </w:p>
    <w:p>
      <w:pPr>
        <w:pStyle w:val="Heading2"/>
      </w:pPr>
      <w:r>
        <w:rPr>
          <w:lang w:val="zh_TW" w:bidi="zh_TW"/>
        </w:rPr>
        <w:t>耶穌的母親馬利亞</w:t>
      </w:r>
      <w:r>
        <w:rPr>
          <w:lang w:val="zh_TW" w:bidi="zh_TW"/>
        </w:rPr>
      </w:r>
    </w:p>
    <w:p>
      <w:pPr/>
      <w:r>
        <w:rPr>
          <w:lang w:val="zh_TW" w:bidi="zh_TW"/>
        </w:rPr>
      </w:r>
      <w:r>
        <w:rPr>
          <w:lang w:val="zh_TW" w:bidi="zh_TW"/>
        </w:rPr>
        <w:t>約瑟的妻子馬利亞是耶穌的母親。路加告訴我們，拿撒勒的童貞女馬利亞許配給了當地的木匠約瑟。在約瑟迎娶馬利亞之前，天使告訴馬利亞，她會從神的靈感孕，生下神的兒子（</w:t>
      </w:r>
      <w:r>
        <w:rPr>
          <w:lang w:val="zh_TW" w:bidi="zh_TW"/>
        </w:rPr>
        <w:t>路1:26–35</w:t>
      </w:r>
      <w:r>
        <w:rPr>
          <w:lang w:val="zh_TW" w:bidi="zh_TW"/>
        </w:rPr>
        <w:t>）。馬利亞以單純的信心接受這個非凡的信息，謙卑順服神的旨意（</w:t>
      </w:r>
      <w:r>
        <w:rPr>
          <w:lang w:val="zh_TW" w:bidi="zh_TW"/>
        </w:rPr>
        <w:t>路1:38</w:t>
      </w:r>
      <w:r>
        <w:rPr>
          <w:lang w:val="zh_TW" w:bidi="zh_TW"/>
        </w:rPr>
        <w:t>；另見</w:t>
      </w:r>
      <w:r>
        <w:rPr>
          <w:lang w:val="zh_TW" w:bidi="zh_TW"/>
        </w:rPr>
        <w:t>路1:46–55</w:t>
      </w:r>
      <w:r>
        <w:rPr>
          <w:lang w:val="zh_TW" w:bidi="zh_TW"/>
        </w:rPr>
        <w:t>）。不久之後，她的親戚伊利莎白確認了這個信息，稱馬利亞</w:t>
      </w:r>
      <w:r>
        <w:rPr>
          <w:lang w:val="zh_TW" w:bidi="zh_TW"/>
        </w:rPr>
        <w:t>在婦女中是有福的</w:t>
      </w:r>
      <w:r>
        <w:rPr>
          <w:lang w:val="zh_TW" w:bidi="zh_TW"/>
        </w:rPr>
        <w:t>（</w:t>
      </w:r>
      <w:r>
        <w:rPr>
          <w:lang w:val="zh_TW" w:bidi="zh_TW"/>
        </w:rPr>
        <w:t>路1:39–45</w:t>
      </w:r>
      <w:r>
        <w:rPr>
          <w:lang w:val="zh_TW" w:bidi="zh_TW"/>
        </w:rPr>
        <w:t>）。人們認為馬利亞奇蹟般懷了神的兒子，是應驗了預言（</w:t>
      </w:r>
      <w:r>
        <w:rPr>
          <w:lang w:val="zh_TW" w:bidi="zh_TW"/>
        </w:rPr>
        <w:t>賽7:14</w:t>
      </w:r>
      <w:r>
        <w:rPr>
          <w:lang w:val="zh_TW" w:bidi="zh_TW"/>
        </w:rPr>
        <w:t>）。</w:t>
      </w:r>
    </w:p>
    <w:p>
      <w:pPr/>
      <w:r>
        <w:rPr>
          <w:lang w:val="zh_TW" w:bidi="zh_TW"/>
        </w:rPr>
      </w:r>
      <w:r>
        <w:rPr>
          <w:lang w:val="zh_TW" w:bidi="zh_TW"/>
        </w:rPr>
        <w:t>耶穌在不尋常的情況下出生。約瑟帶著馬利亞到伯利恆，進行羅馬的人口普查。孩子在馬槽裡出生，因為沒有其它住處（</w:t>
      </w:r>
      <w:r>
        <w:rPr>
          <w:lang w:val="zh_TW" w:bidi="zh_TW"/>
        </w:rPr>
        <w:t>路2:1–7</w:t>
      </w:r>
      <w:r>
        <w:rPr>
          <w:lang w:val="zh_TW" w:bidi="zh_TW"/>
        </w:rPr>
        <w:t>）。後來，馬利亞和約瑟逃往埃及，以保護孩子免受希律屠殺伯利恆嬰孩的危險（</w:t>
      </w:r>
      <w:r>
        <w:rPr>
          <w:lang w:val="zh_TW" w:bidi="zh_TW"/>
        </w:rPr>
        <w:t>太2:13–18</w:t>
      </w:r>
      <w:r>
        <w:rPr>
          <w:lang w:val="zh_TW" w:bidi="zh_TW"/>
        </w:rPr>
        <w:t>）。他們返回後居住在拿撒勒，重建他們的家（</w:t>
      </w:r>
      <w:r>
        <w:rPr>
          <w:lang w:val="zh_TW" w:bidi="zh_TW"/>
        </w:rPr>
        <w:t>太2:19–23</w:t>
      </w:r>
      <w:r>
        <w:rPr>
          <w:lang w:val="zh_TW" w:bidi="zh_TW"/>
        </w:rPr>
        <w:t>）。耶穌出生後，馬利亞可能還生了幾個子女（</w:t>
      </w:r>
      <w:r>
        <w:rPr>
          <w:lang w:val="zh_TW" w:bidi="zh_TW"/>
        </w:rPr>
        <w:t>太13:55–56</w:t>
      </w:r>
      <w:r>
        <w:rPr>
          <w:lang w:val="zh_TW" w:bidi="zh_TW"/>
        </w:rPr>
        <w:t>；可6:3</w:t>
      </w:r>
      <w:r>
        <w:rPr>
          <w:lang w:val="zh_TW" w:bidi="zh_TW"/>
        </w:rPr>
        <w:t>）。馬利亞可能曾告訴路加耶穌出生的細節，以及周圍不尋常的事件（見</w:t>
      </w:r>
      <w:r>
        <w:rPr>
          <w:lang w:val="zh_TW" w:bidi="zh_TW"/>
        </w:rPr>
        <w:t>路2:51</w:t>
      </w:r>
      <w:r>
        <w:rPr>
          <w:lang w:val="zh_TW" w:bidi="zh_TW"/>
        </w:rPr>
        <w:t>）。</w:t>
      </w:r>
    </w:p>
    <w:p>
      <w:pPr/>
      <w:r>
        <w:rPr>
          <w:lang w:val="zh_TW" w:bidi="zh_TW"/>
        </w:rPr>
      </w:r>
      <w:r>
        <w:rPr>
          <w:lang w:val="zh_TW" w:bidi="zh_TW"/>
        </w:rPr>
        <w:t>耶穌十二歲時，跟家人上耶路撒冷之後，留在聖殿。馬利亞和約瑟責備耶穌沒有和他們一起離開，他們不明白耶穌的回應（</w:t>
      </w:r>
      <w:r>
        <w:rPr>
          <w:lang w:val="zh_TW" w:bidi="zh_TW"/>
        </w:rPr>
        <w:t>路2:41–51</w:t>
      </w:r>
      <w:r>
        <w:rPr>
          <w:lang w:val="zh_TW" w:bidi="zh_TW"/>
        </w:rPr>
        <w:t>）。在耶穌早期的公開事工中，馬利亞請求耶穌在迦拿的婚宴中行神蹟（</w:t>
      </w:r>
      <w:r>
        <w:rPr>
          <w:lang w:val="zh_TW" w:bidi="zh_TW"/>
        </w:rPr>
        <w:t>約2:1–11</w:t>
      </w:r>
      <w:r>
        <w:rPr>
          <w:lang w:val="zh_TW" w:bidi="zh_TW"/>
        </w:rPr>
        <w:t>）。後來，當馬利亞和耶穌的兄弟去看耶穌時，耶穌說祂的門徒是祂「真正的家人」（</w:t>
      </w:r>
      <w:r>
        <w:rPr>
          <w:lang w:val="zh_TW" w:bidi="zh_TW"/>
        </w:rPr>
        <w:t>太12:46–50</w:t>
      </w:r>
      <w:r>
        <w:rPr>
          <w:lang w:val="zh_TW" w:bidi="zh_TW"/>
        </w:rPr>
        <w:t>；</w:t>
      </w:r>
      <w:r>
        <w:rPr>
          <w:lang w:val="zh_TW" w:bidi="zh_TW"/>
        </w:rPr>
        <w:t>可3:31–35</w:t>
      </w:r>
      <w:r>
        <w:rPr>
          <w:lang w:val="zh_TW" w:bidi="zh_TW"/>
        </w:rPr>
        <w:t>；</w:t>
      </w:r>
      <w:r>
        <w:rPr>
          <w:lang w:val="zh_TW" w:bidi="zh_TW"/>
        </w:rPr>
        <w:t>路8:19–21</w:t>
      </w:r>
      <w:r>
        <w:rPr>
          <w:lang w:val="zh_TW" w:bidi="zh_TW"/>
        </w:rPr>
        <w:t>）。</w:t>
      </w:r>
    </w:p>
    <w:p>
      <w:pPr/>
      <w:r>
        <w:rPr>
          <w:lang w:val="zh_TW" w:bidi="zh_TW"/>
        </w:rPr>
      </w:r>
      <w:r>
        <w:rPr>
          <w:lang w:val="zh_TW" w:bidi="zh_TW"/>
        </w:rPr>
        <w:t>當耶穌被掛在十字架上時，馬利亞和一些婦女在旁觀看（見</w:t>
      </w:r>
      <w:r>
        <w:rPr>
          <w:lang w:val="zh_TW" w:bidi="zh_TW"/>
        </w:rPr>
        <w:t>可15:40</w:t>
      </w:r>
      <w:r>
        <w:rPr>
          <w:lang w:val="zh_TW" w:bidi="zh_TW"/>
        </w:rPr>
        <w:t>、</w:t>
      </w:r>
      <w:r>
        <w:rPr>
          <w:lang w:val="zh_TW" w:bidi="zh_TW"/>
        </w:rPr>
        <w:t>47</w:t>
      </w:r>
      <w:r>
        <w:rPr>
          <w:lang w:val="zh_TW" w:bidi="zh_TW"/>
        </w:rPr>
        <w:t>；</w:t>
      </w:r>
      <w:r>
        <w:rPr>
          <w:lang w:val="zh_TW" w:bidi="zh_TW"/>
        </w:rPr>
        <w:t>約19:25</w:t>
      </w:r>
      <w:r>
        <w:rPr>
          <w:lang w:val="zh_TW" w:bidi="zh_TW"/>
        </w:rPr>
        <w:t>）。當耶穌接近死亡時，祂告訴約翰，那位「祂所愛的門徒」，像照顧自己的母親一樣照顧馬利亞（</w:t>
      </w:r>
      <w:r>
        <w:rPr>
          <w:lang w:val="zh_TW" w:bidi="zh_TW"/>
        </w:rPr>
        <w:t>約19:26–27</w:t>
      </w:r>
      <w:r>
        <w:rPr>
          <w:lang w:val="zh_TW" w:bidi="zh_TW"/>
        </w:rPr>
        <w:t>）。耶穌受死、復活後，馬利亞成為信徒群體的一部分。聖經提到她在五旬節聖靈降臨那天，與其他人一起禱告（</w:t>
      </w:r>
      <w:r>
        <w:rPr>
          <w:lang w:val="zh_TW" w:bidi="zh_TW"/>
        </w:rPr>
        <w:t>徒1:14</w:t>
      </w:r>
      <w:r>
        <w:rPr>
          <w:lang w:val="zh_TW" w:bidi="zh_TW"/>
        </w:rPr>
        <w:t>）。</w:t>
      </w:r>
    </w:p>
    <w:p>
      <w:pPr/>
      <w:r>
        <w:rPr>
          <w:lang w:val="zh_TW" w:bidi="zh_TW"/>
        </w:rPr>
      </w:r>
      <w:r>
        <w:rPr>
          <w:lang w:val="zh_TW" w:bidi="zh_TW"/>
        </w:rPr>
        <w:t>神揀選馬利亞來誕下祂的兒子——救主到世上。對於所有基督徒來說，她是謙卑和順服神旨意的榜樣。</w:t>
      </w:r>
    </w:p>
    <w:p>
      <w:pPr/>
      <w:r>
        <w:rPr>
          <w:lang w:val="zh_TW" w:bidi="zh_TW"/>
        </w:rPr>
      </w:r>
      <w:r>
        <w:rPr>
          <w:u w:val="single"/>
          <w:lang w:val="zh_TW" w:bidi="zh_TW"/>
        </w:rPr>
        <w:t>進深研究的經文段落</w:t>
      </w:r>
    </w:p>
    <w:p>
      <w:pPr/>
      <w:r>
        <w:rPr>
          <w:lang w:val="zh_TW" w:bidi="zh_TW"/>
        </w:rPr>
      </w:r>
      <w:r>
        <w:rPr>
          <w:lang w:val="zh_TW" w:bidi="zh_TW"/>
        </w:rPr>
        <w:t>太1:16</w:t>
      </w:r>
      <w:r>
        <w:rPr>
          <w:lang w:val="zh_TW" w:bidi="zh_TW"/>
        </w:rPr>
        <w:t>、</w:t>
      </w:r>
      <w:r>
        <w:rPr>
          <w:lang w:val="zh_TW" w:bidi="zh_TW"/>
        </w:rPr>
        <w:t>18–25</w:t>
      </w:r>
      <w:r>
        <w:rPr>
          <w:lang w:val="zh_TW" w:bidi="zh_TW"/>
        </w:rPr>
        <w:t>，</w:t>
      </w:r>
      <w:r>
        <w:rPr>
          <w:lang w:val="zh_TW" w:bidi="zh_TW"/>
        </w:rPr>
        <w:t>2:11</w:t>
      </w:r>
      <w:r>
        <w:rPr>
          <w:lang w:val="zh_TW" w:bidi="zh_TW"/>
        </w:rPr>
        <w:t>、</w:t>
      </w:r>
      <w:r>
        <w:rPr>
          <w:lang w:val="zh_TW" w:bidi="zh_TW"/>
        </w:rPr>
        <w:t>13–23</w:t>
      </w:r>
      <w:r>
        <w:rPr>
          <w:lang w:val="zh_TW" w:bidi="zh_TW"/>
        </w:rPr>
        <w:t>；</w:t>
      </w:r>
      <w:r>
        <w:rPr>
          <w:lang w:val="zh_TW" w:bidi="zh_TW"/>
        </w:rPr>
        <w:t>路1:26–2:51</w:t>
      </w:r>
      <w:r>
        <w:rPr>
          <w:lang w:val="zh_TW" w:bidi="zh_TW"/>
        </w:rPr>
        <w:t>；</w:t>
      </w:r>
      <w:r>
        <w:rPr>
          <w:lang w:val="zh_TW" w:bidi="zh_TW"/>
        </w:rPr>
        <w:t>約19:25–27</w:t>
      </w:r>
      <w:r>
        <w:rPr>
          <w:lang w:val="zh_TW" w:bidi="zh_TW"/>
        </w:rPr>
        <w:t>；</w:t>
      </w:r>
      <w:r>
        <w:rPr>
          <w:lang w:val="zh_TW" w:bidi="zh_TW"/>
        </w:rPr>
        <w:t>徒1:14</w:t>
      </w:r>
      <w:r>
        <w:rPr>
          <w:lang w:val="zh_TW" w:bidi="zh_TW"/>
        </w:rPr>
      </w:r>
      <w:r>
        <w:rPr>
          <w:lang w:val="zh_TW" w:bidi="zh_TW"/>
        </w:rPr>
      </w:r>
    </w:p>
    <w:p>
      <w:pPr/>
      <w:r>
        <w:rPr>
          <w:lang w:val="zh_TW" w:bidi="zh_TW"/>
        </w:rPr>
      </w:r>
    </w:p>
    <w:p>
      <w:pPr>
        <w:pStyle w:val="Heading2"/>
      </w:pPr>
      <w:r>
        <w:rPr>
          <w:lang w:val="zh_TW" w:bidi="zh_TW"/>
        </w:rPr>
        <w:t>耶洗別</w:t>
      </w:r>
      <w:r>
        <w:rPr>
          <w:lang w:val="zh_TW" w:bidi="zh_TW"/>
        </w:rPr>
      </w:r>
    </w:p>
    <w:p>
      <w:pPr/>
      <w:r>
        <w:rPr>
          <w:lang w:val="zh_TW" w:bidi="zh_TW"/>
        </w:rPr>
      </w:r>
      <w:r>
        <w:rPr>
          <w:lang w:val="zh_TW" w:bidi="zh_TW"/>
        </w:rPr>
        <w:t>耶洗別是西頓王謁巴力的女兒（</w:t>
      </w:r>
      <w:r>
        <w:rPr>
          <w:lang w:val="zh_TW" w:bidi="zh_TW"/>
        </w:rPr>
        <w:t>王上16:31</w:t>
      </w:r>
      <w:r>
        <w:rPr>
          <w:lang w:val="zh_TW" w:bidi="zh_TW"/>
        </w:rPr>
        <w:t>），嫁給以色列王亞哈，可能是為了加強兩國之間的政治聯盟。耶洗別支持巴力崇拜，並堅持國王與王后擁有完全的控制權。</w:t>
      </w:r>
    </w:p>
    <w:p>
      <w:pPr/>
      <w:r>
        <w:rPr>
          <w:lang w:val="zh_TW" w:bidi="zh_TW"/>
        </w:rPr>
      </w:r>
      <w:r>
        <w:rPr>
          <w:lang w:val="zh_TW" w:bidi="zh_TW"/>
        </w:rPr>
        <w:t>耶洗別說服亞哈在撒馬利亞推行巴力崇拜，並設立亞舍拉神柱（</w:t>
      </w:r>
      <w:r>
        <w:rPr>
          <w:lang w:val="zh_TW" w:bidi="zh_TW"/>
        </w:rPr>
        <w:t>王上16:30–33</w:t>
      </w:r>
      <w:r>
        <w:rPr>
          <w:lang w:val="zh_TW" w:bidi="zh_TW"/>
        </w:rPr>
        <w:t>）。她試圖殺害神的先知（</w:t>
      </w:r>
      <w:r>
        <w:rPr>
          <w:lang w:val="zh_TW" w:bidi="zh_TW"/>
        </w:rPr>
        <w:t>王上18:4</w:t>
      </w:r>
      <w:r>
        <w:rPr>
          <w:lang w:val="zh_TW" w:bidi="zh_TW"/>
        </w:rPr>
        <w:t>），並在王宮中支持巴力的眾先知（</w:t>
      </w:r>
      <w:r>
        <w:rPr>
          <w:lang w:val="zh_TW" w:bidi="zh_TW"/>
        </w:rPr>
        <w:t>王上18:19</w:t>
      </w:r>
      <w:r>
        <w:rPr>
          <w:lang w:val="zh_TW" w:bidi="zh_TW"/>
        </w:rPr>
        <w:t>）。</w:t>
      </w:r>
    </w:p>
    <w:p>
      <w:pPr/>
      <w:r>
        <w:rPr>
          <w:lang w:val="zh_TW" w:bidi="zh_TW"/>
        </w:rPr>
      </w:r>
      <w:r>
        <w:rPr>
          <w:lang w:val="zh_TW" w:bidi="zh_TW"/>
        </w:rPr>
        <w:t>以利亞在迦密山上，與耶洗別和亞哈對峙（</w:t>
      </w:r>
      <w:r>
        <w:rPr>
          <w:lang w:val="zh_TW" w:bidi="zh_TW"/>
        </w:rPr>
        <w:t>王上18:19–40</w:t>
      </w:r>
      <w:r>
        <w:rPr>
          <w:lang w:val="zh_TW" w:bidi="zh_TW"/>
        </w:rPr>
        <w:t>），在那裡挑戰以色列人跟隨真神。當神顯明祂的大能後，以色列人承認祂是真神，並協助以利亞殺死假先知。耶洗別得知此事後威脅以利亞，迫使他逃亡（</w:t>
      </w:r>
      <w:r>
        <w:rPr>
          <w:lang w:val="zh_TW" w:bidi="zh_TW"/>
        </w:rPr>
        <w:t>王上19:1–3</w:t>
      </w:r>
      <w:r>
        <w:rPr>
          <w:lang w:val="zh_TW" w:bidi="zh_TW"/>
        </w:rPr>
        <w:t>）。</w:t>
      </w:r>
    </w:p>
    <w:p>
      <w:pPr/>
      <w:r>
        <w:rPr>
          <w:lang w:val="zh_TW" w:bidi="zh_TW"/>
        </w:rPr>
      </w:r>
      <w:r>
        <w:rPr>
          <w:lang w:val="zh_TW" w:bidi="zh_TW"/>
        </w:rPr>
        <w:t>後來，耶洗別給丈夫出主意，如何從鄰居拿伯的手中奪取葡萄園。當拿伯拒絕賣地時，耶洗別策劃誣告他褻瀆神與王。結果，拿伯被處死。亞哈奪取了葡萄園，但神差遣以利亞宣告對耶洗別和亞哈的審判（</w:t>
      </w:r>
      <w:r>
        <w:rPr>
          <w:lang w:val="zh_TW" w:bidi="zh_TW"/>
        </w:rPr>
        <w:t>王上21:20–24</w:t>
      </w:r>
      <w:r>
        <w:rPr>
          <w:lang w:val="zh_TW" w:bidi="zh_TW"/>
        </w:rPr>
        <w:t>）。亞哈不久後去世（</w:t>
      </w:r>
      <w:r>
        <w:rPr>
          <w:lang w:val="zh_TW" w:bidi="zh_TW"/>
        </w:rPr>
        <w:t>王上22:29–40</w:t>
      </w:r>
      <w:r>
        <w:rPr>
          <w:lang w:val="zh_TW" w:bidi="zh_TW"/>
        </w:rPr>
        <w:t>），但耶洗別活到她兒子亞哈謝的統治時期。後來，當耶戶消滅統治家族時，她被處決，實現了神對她的審判（</w:t>
      </w:r>
      <w:r>
        <w:rPr>
          <w:lang w:val="zh_TW" w:bidi="zh_TW"/>
        </w:rPr>
        <w:t>王下9:30–37</w:t>
      </w:r>
      <w:r>
        <w:rPr>
          <w:lang w:val="zh_TW" w:bidi="zh_TW"/>
        </w:rPr>
        <w:t>）。</w:t>
      </w:r>
    </w:p>
    <w:p>
      <w:pPr/>
      <w:r>
        <w:rPr>
          <w:lang w:val="zh_TW" w:bidi="zh_TW"/>
        </w:rPr>
      </w:r>
      <w:r>
        <w:rPr>
          <w:lang w:val="zh_TW" w:bidi="zh_TW"/>
        </w:rPr>
        <w:t>當耶洗別的女兒亞她利雅嫁給約沙法王的兒子約蘭時，她的邪惡影響力也延伸到南國猶大（見</w:t>
      </w:r>
      <w:r>
        <w:rPr>
          <w:lang w:val="zh_TW" w:bidi="zh_TW"/>
        </w:rPr>
        <w:t>王下8:18</w:t>
      </w:r>
      <w:r>
        <w:rPr>
          <w:lang w:val="zh_TW" w:bidi="zh_TW"/>
        </w:rPr>
        <w:t>、</w:t>
      </w:r>
      <w:r>
        <w:rPr>
          <w:lang w:val="zh_TW" w:bidi="zh_TW"/>
        </w:rPr>
        <w:t>26–27</w:t>
      </w:r>
      <w:r>
        <w:rPr>
          <w:lang w:val="zh_TW" w:bidi="zh_TW"/>
        </w:rPr>
        <w:t>）。</w:t>
      </w:r>
    </w:p>
    <w:p>
      <w:pPr/>
      <w:r>
        <w:rPr>
          <w:lang w:val="zh_TW" w:bidi="zh_TW"/>
        </w:rPr>
      </w:r>
      <w:r>
        <w:rPr>
          <w:lang w:val="zh_TW" w:bidi="zh_TW"/>
        </w:rPr>
        <w:t>她的名字長期以來與邪惡有關聯。在</w:t>
      </w:r>
      <w:r>
        <w:rPr>
          <w:lang w:val="zh_TW" w:bidi="zh_TW"/>
        </w:rPr>
        <w:t>啟示錄二章20節</w:t>
      </w:r>
      <w:r>
        <w:rPr>
          <w:lang w:val="zh_TW" w:bidi="zh_TW"/>
        </w:rPr>
        <w:t>中，耶洗別是一位女先知，她引誘推雅推喇的基督徒犯淫亂罪，並吃祭偶像之物。</w:t>
      </w:r>
    </w:p>
    <w:p>
      <w:pPr/>
      <w:r>
        <w:rPr>
          <w:lang w:val="zh_TW" w:bidi="zh_TW"/>
        </w:rPr>
      </w:r>
      <w:r>
        <w:rPr>
          <w:u w:val="single"/>
          <w:lang w:val="zh_TW" w:bidi="zh_TW"/>
        </w:rPr>
        <w:t>進深研究的經文段落</w:t>
      </w:r>
    </w:p>
    <w:p>
      <w:pPr/>
      <w:r>
        <w:rPr>
          <w:lang w:val="zh_TW" w:bidi="zh_TW"/>
        </w:rPr>
      </w:r>
      <w:r>
        <w:rPr>
          <w:lang w:val="zh_TW" w:bidi="zh_TW"/>
        </w:rPr>
        <w:t>王上16:31–21:28</w:t>
      </w:r>
      <w:r>
        <w:rPr>
          <w:lang w:val="zh_TW" w:bidi="zh_TW"/>
        </w:rPr>
        <w:t>；</w:t>
      </w:r>
      <w:r>
        <w:rPr>
          <w:lang w:val="zh_TW" w:bidi="zh_TW"/>
        </w:rPr>
        <w:t>王下9:1–37</w:t>
      </w:r>
      <w:r>
        <w:rPr>
          <w:lang w:val="zh_TW" w:bidi="zh_TW"/>
        </w:rPr>
        <w:t>；</w:t>
      </w:r>
      <w:r>
        <w:rPr>
          <w:lang w:val="zh_TW" w:bidi="zh_TW"/>
        </w:rPr>
        <w:t>啟2:20</w:t>
      </w:r>
      <w:r>
        <w:rPr>
          <w:lang w:val="zh_TW" w:bidi="zh_TW"/>
        </w:rPr>
      </w:r>
      <w:r>
        <w:rPr>
          <w:lang w:val="zh_TW" w:bidi="zh_TW"/>
        </w:rPr>
      </w:r>
    </w:p>
    <w:p>
      <w:pPr/>
      <w:r>
        <w:rPr>
          <w:lang w:val="zh_TW" w:bidi="zh_TW"/>
        </w:rPr>
      </w:r>
    </w:p>
    <w:p>
      <w:pPr>
        <w:pStyle w:val="Heading2"/>
      </w:pPr>
      <w:r>
        <w:rPr>
          <w:lang w:val="zh_TW" w:bidi="zh_TW"/>
        </w:rPr>
        <w:t>葉忒羅（流珥）</w:t>
      </w:r>
      <w:r>
        <w:rPr>
          <w:lang w:val="zh_TW" w:bidi="zh_TW"/>
        </w:rPr>
      </w:r>
    </w:p>
    <w:p>
      <w:pPr/>
      <w:r>
        <w:rPr>
          <w:lang w:val="zh_TW" w:bidi="zh_TW"/>
        </w:rPr>
      </w:r>
      <w:r>
        <w:rPr>
          <w:lang w:val="zh_TW" w:bidi="zh_TW"/>
        </w:rPr>
        <w:t>葉忒羅，又名流珥（</w:t>
      </w:r>
      <w:r>
        <w:rPr>
          <w:lang w:val="zh_TW" w:bidi="zh_TW"/>
        </w:rPr>
        <w:t>出2:16–18</w:t>
      </w:r>
      <w:r>
        <w:rPr>
          <w:lang w:val="zh_TW" w:bidi="zh_TW"/>
        </w:rPr>
        <w:t>；</w:t>
      </w:r>
      <w:r>
        <w:rPr>
          <w:lang w:val="zh_TW" w:bidi="zh_TW"/>
        </w:rPr>
        <w:t>民10:29</w:t>
      </w:r>
      <w:r>
        <w:rPr>
          <w:lang w:val="zh_TW" w:bidi="zh_TW"/>
        </w:rPr>
        <w:t>），是米甸的祭司（</w:t>
      </w:r>
      <w:r>
        <w:rPr>
          <w:lang w:val="zh_TW" w:bidi="zh_TW"/>
        </w:rPr>
        <w:t>出2:16</w:t>
      </w:r>
      <w:r>
        <w:rPr>
          <w:lang w:val="zh_TW" w:bidi="zh_TW"/>
        </w:rPr>
        <w:t>）。摩西曾經在井邊，從粗暴的牧人手中救了葉忒羅的七個女兒，並幫助她們給羊群飲水。回到家後，她們向父親述說了這位埃及人幫助她們的驚人事蹟。葉忒羅心存感恩，邀請摩西一起用餐。摩西決定在那裡定居。後來，葉忒羅將女兒西坡拉許配給摩西為妻。</w:t>
      </w:r>
    </w:p>
    <w:p>
      <w:pPr/>
      <w:r>
        <w:rPr>
          <w:lang w:val="zh_TW" w:bidi="zh_TW"/>
        </w:rPr>
      </w:r>
      <w:r>
        <w:rPr>
          <w:lang w:val="zh_TW" w:bidi="zh_TW"/>
        </w:rPr>
        <w:t>當摩西與他的岳父住在米甸時，他在燃燒的荊棘中遇見了神（</w:t>
      </w:r>
      <w:r>
        <w:rPr>
          <w:lang w:val="zh_TW" w:bidi="zh_TW"/>
        </w:rPr>
        <w:t>出3:1–2</w:t>
      </w:r>
      <w:r>
        <w:rPr>
          <w:lang w:val="zh_TW" w:bidi="zh_TW"/>
        </w:rPr>
        <w:t>）。在前往埃及之前，摩西向葉忒羅請求許可離開。後來，在出埃及的期間，他將家人送回與葉忒羅同住。</w:t>
      </w:r>
    </w:p>
    <w:p>
      <w:pPr/>
      <w:r>
        <w:rPr>
          <w:lang w:val="zh_TW" w:bidi="zh_TW"/>
        </w:rPr>
      </w:r>
      <w:r>
        <w:rPr>
          <w:lang w:val="zh_TW" w:bidi="zh_TW"/>
        </w:rPr>
        <w:t>當摩西和以色列人在曠野時，葉忒羅帶著摩西的家人回到他們身邊。葉忒羅聽聞雅巍（耶和華）拯救祂的百姓出埃及，便承認耶和華比萬神都大。他以燔祭和祭物敬拜雅巍，表明自己與以色列同行（</w:t>
      </w:r>
      <w:r>
        <w:rPr>
          <w:lang w:val="zh_TW" w:bidi="zh_TW"/>
        </w:rPr>
        <w:t>出18:11</w:t>
      </w:r>
      <w:r>
        <w:rPr>
          <w:lang w:val="zh_TW" w:bidi="zh_TW"/>
        </w:rPr>
        <w:t>）。為此，以色列的領袖們與他一同在神的面前分享祭物（</w:t>
      </w:r>
      <w:r>
        <w:rPr>
          <w:lang w:val="zh_TW" w:bidi="zh_TW"/>
        </w:rPr>
        <w:t>出18:12</w:t>
      </w:r>
      <w:r>
        <w:rPr>
          <w:lang w:val="zh_TW" w:bidi="zh_TW"/>
        </w:rPr>
        <w:t>）。</w:t>
      </w:r>
    </w:p>
    <w:p>
      <w:pPr/>
      <w:r>
        <w:rPr>
          <w:lang w:val="zh_TW" w:bidi="zh_TW"/>
        </w:rPr>
      </w:r>
      <w:r>
        <w:rPr>
          <w:lang w:val="zh_TW" w:bidi="zh_TW"/>
        </w:rPr>
        <w:t>葉忒羅注意到摩西因管理眾多以色列人而感到不堪重負。他建議摩西更好地組織百姓，並處理他們的爭端（</w:t>
      </w:r>
      <w:r>
        <w:rPr>
          <w:lang w:val="zh_TW" w:bidi="zh_TW"/>
        </w:rPr>
        <w:t>出18:13–23</w:t>
      </w:r>
      <w:r>
        <w:rPr>
          <w:lang w:val="zh_TW" w:bidi="zh_TW"/>
        </w:rPr>
        <w:t>）。摩西聽從了這個建議，選出有才幹的人擔任領袖和審判官相助（</w:t>
      </w:r>
      <w:r>
        <w:rPr>
          <w:lang w:val="zh_TW" w:bidi="zh_TW"/>
        </w:rPr>
        <w:t>出18:24–27</w:t>
      </w:r>
      <w:r>
        <w:rPr>
          <w:lang w:val="zh_TW" w:bidi="zh_TW"/>
        </w:rPr>
        <w:t>）。葉忒羅後來回到米甸，並未再與以色列有進一步的接觸，但他的兒子（</w:t>
      </w:r>
      <w:r>
        <w:rPr>
          <w:lang w:val="zh_TW" w:bidi="zh_TW"/>
        </w:rPr>
        <w:t>民10:29–33</w:t>
      </w:r>
      <w:r>
        <w:rPr>
          <w:lang w:val="zh_TW" w:bidi="zh_TW"/>
        </w:rPr>
        <w:t>）及其他後裔後來與以色列人一同定居（</w:t>
      </w:r>
      <w:r>
        <w:rPr>
          <w:lang w:val="zh_TW" w:bidi="zh_TW"/>
        </w:rPr>
        <w:t>士1:16</w:t>
      </w:r>
      <w:r>
        <w:rPr>
          <w:lang w:val="zh_TW" w:bidi="zh_TW"/>
        </w:rPr>
        <w:t>，</w:t>
      </w:r>
      <w:r>
        <w:rPr>
          <w:lang w:val="zh_TW" w:bidi="zh_TW"/>
        </w:rPr>
        <w:t>4:11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出2:16–25</w:t>
      </w:r>
      <w:r>
        <w:rPr>
          <w:lang w:val="zh_TW" w:bidi="zh_TW"/>
        </w:rPr>
        <w:t>，</w:t>
      </w:r>
      <w:r>
        <w:rPr>
          <w:lang w:val="zh_TW" w:bidi="zh_TW"/>
        </w:rPr>
        <w:t>3:1</w:t>
      </w:r>
      <w:r>
        <w:rPr>
          <w:lang w:val="zh_TW" w:bidi="zh_TW"/>
        </w:rPr>
        <w:t>，</w:t>
      </w:r>
      <w:r>
        <w:rPr>
          <w:lang w:val="zh_TW" w:bidi="zh_TW"/>
        </w:rPr>
        <w:t>18:1–27</w:t>
      </w:r>
      <w:r>
        <w:rPr>
          <w:lang w:val="zh_TW" w:bidi="zh_TW"/>
        </w:rPr>
        <w:t>；</w:t>
      </w:r>
      <w:r>
        <w:rPr>
          <w:lang w:val="zh_TW" w:bidi="zh_TW"/>
        </w:rPr>
        <w:t>民10:29</w:t>
      </w:r>
      <w:r>
        <w:rPr>
          <w:lang w:val="zh_TW" w:bidi="zh_TW"/>
        </w:rPr>
        <w:t>；</w:t>
      </w:r>
      <w:r>
        <w:rPr>
          <w:lang w:val="zh_TW" w:bidi="zh_TW"/>
        </w:rPr>
        <w:t>士1:16</w:t>
      </w:r>
      <w:r>
        <w:rPr>
          <w:lang w:val="zh_TW" w:bidi="zh_TW"/>
        </w:rPr>
        <w:t>，</w:t>
      </w:r>
      <w:r>
        <w:rPr>
          <w:lang w:val="zh_TW" w:bidi="zh_TW"/>
        </w:rPr>
        <w:t>4:11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