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(Profiles)</w:t>
      </w:r>
      <w:r>
        <w:rPr>
          <w:lang w:val="hi_IN" w:bidi="hi_IN"/>
        </w:rPr>
      </w:r>
    </w:p>
    <w:p>
      <w:pPr/>
      <w:r>
        <w:rPr>
          <w:lang w:val="hi_IN" w:bidi="hi_IN"/>
        </w:rPr>
      </w:r>
      <w:r>
        <w:rPr>
          <w:b/>
          <w:lang w:val="hi_IN" w:bidi="hi_IN"/>
        </w:rPr>
        <w:t>Aquifer Open Study Notes (Profiles)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ए</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एंटिओकस चतुर्थ</w:t>
      </w:r>
      <w:r>
        <w:rPr>
          <w:lang w:val="hi_IN" w:bidi="hi_IN"/>
        </w:rPr>
      </w:r>
    </w:p>
    <w:p>
      <w:pPr/>
      <w:r>
        <w:rPr>
          <w:lang w:val="hi_IN" w:bidi="hi_IN"/>
        </w:rPr>
      </w:r>
      <w:r>
        <w:rPr>
          <w:lang w:val="hi_IN" w:bidi="hi_IN"/>
        </w:rPr>
        <w:t xml:space="preserve">एंटिओकस IV बाइबिल साहित्य में सबसे महत्वपूर्ण </w:t>
      </w:r>
      <w:r>
        <w:rPr>
          <w:lang w:val="hi_IN" w:bidi="hi_IN"/>
        </w:rPr>
        <w:t xml:space="preserve">सेल्यूसीड </w:t>
      </w:r>
      <w:r>
        <w:rPr>
          <w:lang w:val="hi_IN" w:bidi="hi_IN"/>
        </w:rPr>
        <w:t xml:space="preserve">शासक माना जाता है। </w:t>
      </w:r>
      <w:r>
        <w:rPr>
          <w:lang w:val="hi_IN" w:bidi="hi_IN"/>
        </w:rPr>
        <w:t xml:space="preserve">सेल्यूसीड्स </w:t>
      </w:r>
      <w:r>
        <w:rPr>
          <w:lang w:val="hi_IN" w:bidi="hi_IN"/>
        </w:rPr>
        <w:t>एक शक्तिशाली यूनानी राजवंश था जिन्होंने सिकन्दर महान की मृत्यु के बाद मध्य पूर्व के अधिकांश हिस्सों पर शासन किया। एंटिओकस IV को इतिहास के सबसे क्रूर तानाशाहों में से एक के रूप में जाना जाता है। वह ज्यूस (मुख्य यूनानी देवता) में दृढ़ता से विश्वास करता था और यूनानी संस्कृति, कानून और धर्म को बढ़ावा देकर अपने क्षेत्रों को एकीकृत करने का लक्ष्य रखता था। इस नीति के कारण यहूदियों के साथ उसका हिंसक संघर्ष हुआ।</w:t>
      </w:r>
    </w:p>
    <w:p>
      <w:pPr/>
      <w:r>
        <w:rPr>
          <w:lang w:val="hi_IN" w:bidi="hi_IN"/>
        </w:rPr>
      </w:r>
      <w:r>
        <w:rPr>
          <w:lang w:val="hi_IN" w:bidi="hi_IN"/>
        </w:rPr>
        <w:t>एंटिओकस IV का जन्म 215 ई.पू. में हुआ था उसका मूल नाम मिथ्रडेट्स था। वह एंटिओकस III का पुत्र था, लेकिन साम्राज्य का उत्तराधिकारी नहीं था। 190 ई.पू. में मैग्नेसिया की लड़ाई के बाद, उसे रोम में बन्धक बना लिया गया ताकि उसके पिता रोम को युद्ध के हर्जाने का भुगतान करें। 187 ई.पू. में उसका भाई सेल्यूस IV शासन करने लगा। मिथ्रडेट्स ने खुद को मुक्त करने के लिए योजनाएं बनाईं। जब उसके भाई की हत्या कर दी गई, मिथ्रडेट्स सेल्यूसिड राजा बन गया और खुद को एंटिओकस IV घोषित कर दिया। उसने खुद को एपिफानेस कहा, जिसका अर्थ है "देवता का प्रकट रूप।" हालांकि, उसके अप्रत्याशित व्यवहार के कारण आलोचकों ने उसे एपिमानेस का उपनाम दिया, जिसका अर्थ है "स्पष्ट रूप से पागल।"</w:t>
      </w:r>
    </w:p>
    <w:p>
      <w:pPr/>
      <w:r>
        <w:rPr>
          <w:lang w:val="hi_IN" w:bidi="hi_IN"/>
        </w:rPr>
      </w:r>
      <w:r>
        <w:rPr>
          <w:lang w:val="hi_IN" w:bidi="hi_IN"/>
        </w:rPr>
        <w:t>एंटिओकस यूनानी संस्कृति का प्रसार करना चाहता था और उसे धन की आवश्यकता थी। इसके चलते उसने यहूदियों के महायाजक का पद सबसे ऊंची बोली लगाने वाले को बेच दिया, जो युनानिकरण (यूनानी संस्कृति, कानून, और धर्म का प्रसार) का समर्थन करता था। उसने महायाजक का पद दो बार बेचा: पहले 174 ई.पू. में यासोन को और फिर मेनेलाउस को, जिसने 171 ई.पू. में अधिक धन की पेशकश की।</w:t>
      </w:r>
    </w:p>
    <w:p>
      <w:pPr/>
      <w:r>
        <w:rPr>
          <w:lang w:val="hi_IN" w:bidi="hi_IN"/>
        </w:rPr>
      </w:r>
      <w:r>
        <w:rPr>
          <w:lang w:val="hi_IN" w:bidi="hi_IN"/>
        </w:rPr>
        <w:t xml:space="preserve">एंटिओकस मिस्र पर नियन्त्रण करना चाहता था, इसलिए उसने 169 ई.पू. में आक्रमण किया। इस बीच, यासोन ने यरूशलेम में महायाजक का पद फिर से प्राप्त करने की कोशिश की, लेकिन असफल रहा। एंटिओकस को विद्रोह का संदेह हुआ, इसलिए मिस्र में अपने सफल अभियान के बाद, उसने यरूशलेम पर हमला किया। उसने हजारों को मारा और गुलाम बनाया और मन्दिर को लूटा। अगले वर्ष, एंटिओकस ने फिर से मिस्र पर हमला किया, लेकिन रोमी सेनाओं ने मिस्र की मदद की। एंटिओकस को सिकन्दरिया के बाहर रोक दिया गया। वहां, रोमी दूत </w:t>
      </w:r>
      <w:r>
        <w:rPr>
          <w:lang w:val="hi_IN" w:bidi="hi_IN"/>
        </w:rPr>
        <w:t>पोपिलियस</w:t>
      </w:r>
      <w:r>
        <w:rPr>
          <w:lang w:val="hi_IN" w:bidi="hi_IN"/>
        </w:rPr>
        <w:t xml:space="preserve"> ने उन्हें अपमानित किया, उनके चारों ओर एक गोला खींचकर और उन्हें गोला छोड़ने से पहले आत्मसमर्पण करने का निर्णय लेने के लिए मजबूर किया।</w:t>
      </w:r>
    </w:p>
    <w:p>
      <w:pPr/>
      <w:r>
        <w:rPr>
          <w:lang w:val="hi_IN" w:bidi="hi_IN"/>
        </w:rPr>
      </w:r>
      <w:r>
        <w:rPr>
          <w:lang w:val="hi_IN" w:bidi="hi_IN"/>
        </w:rPr>
        <w:t>167 ई.पू. में, एंटिओकस ने यरूशलेम के पुरुषों का नरसंहार करने और महिलाओं और बच्चों को गुलाम बनाने के लिए सैनिक भेजे। उसके निर्देश के अनुसार, यहूदी धर्म का पालन करना अवैध और मृत्यु योग्य दण्ड हो गया। यहूदियों को अन्यजाति बलिदानों में भाग लेना पड़ा। एंटिओकस का मानना था कि यहूदियों के देश को नष्ट करने से उसकी सीमाएं सुरक्षित होंगी और उनके यूनानीकरण कार्यक्रम को समर्थन मिलेगा। हालांकि, इसका विपरीत प्रभाव पड़ा।</w:t>
      </w:r>
    </w:p>
    <w:p>
      <w:pPr/>
      <w:r>
        <w:rPr>
          <w:lang w:val="hi_IN" w:bidi="hi_IN"/>
        </w:rPr>
      </w:r>
      <w:r>
        <w:rPr>
          <w:lang w:val="hi_IN" w:bidi="hi_IN"/>
        </w:rPr>
        <w:t>बाद में उसी वर्ष यरूशलेम के पास मोडीन गांव में एक विद्रोह शुरू हुआ। जब राजा का एक प्रतिनिधि यहूदी धर्म पर प्रतिबन्ध लागू करने आया, तो मत्तित्याह नामक एक यहूदी याजक ने उसे मार डाला। मत्तित्याह फिर अपने अनुयायियों के साथ पास की पहाड़ियों में भाग गया। इस कृत्य ने मक्काबी विद्रोह की शुरुआत की। मत्तित्याह के पुत्रों ने अन्ततः यरूशलेम पर नियन्त्रण कर लिया और 164 ई.पू. में मन्दिर को शुद्ध किया। बाद में उन्होंने यहूदिया के लिए अर्ध-स्वतंत्रता प्राप्त की।</w:t>
      </w:r>
    </w:p>
    <w:p>
      <w:pPr/>
      <w:r>
        <w:rPr>
          <w:lang w:val="hi_IN" w:bidi="hi_IN"/>
        </w:rPr>
      </w:r>
      <w:r>
        <w:rPr>
          <w:lang w:val="hi_IN" w:bidi="hi_IN"/>
        </w:rPr>
        <w:t>कई लोग पहले से ही सोचते थे कि एंटिओकस पागल था। मकाबियों की सफलता और यहूदियों के विद्रोह को रोकने में उसकी विफलता ने उनके पागलपन को और बढ़ा दिया। वह फारस लौट गए, जहाँ 164 ई.पू. में उसकी मृत्यु हो गई।</w:t>
      </w:r>
    </w:p>
    <w:p>
      <w:pPr/>
      <w:r>
        <w:rPr>
          <w:lang w:val="hi_IN" w:bidi="hi_IN"/>
        </w:rPr>
      </w:r>
      <w:r>
        <w:rPr>
          <w:u w:val="single"/>
          <w:lang w:val="hi_IN" w:bidi="hi_IN"/>
        </w:rPr>
        <w:t>अधिक अध्ययन के लिए शास्त्रभाग</w:t>
      </w:r>
    </w:p>
    <w:p>
      <w:pPr/>
      <w:r>
        <w:rPr>
          <w:lang w:val="hi_IN" w:bidi="hi_IN"/>
        </w:rPr>
      </w:r>
      <w:r>
        <w:rPr>
          <w:lang w:val="hi_IN" w:bidi="hi_IN"/>
        </w:rPr>
        <w:t>दानिय्येल 11:21–35</w:t>
      </w:r>
      <w:r>
        <w:rPr>
          <w:lang w:val="hi_IN" w:bidi="hi_IN"/>
        </w:rPr>
      </w:r>
      <w:r>
        <w:rPr>
          <w:lang w:val="hi_IN" w:bidi="hi_IN"/>
        </w:rPr>
      </w:r>
    </w:p>
    <w:p>
      <w:pPr/>
      <w:r>
        <w:rPr>
          <w:lang w:val="hi_IN" w:bidi="hi_IN"/>
        </w:rPr>
      </w:r>
    </w:p>
    <w:p>
      <w:pPr>
        <w:pStyle w:val="Heading2"/>
      </w:pPr>
      <w:r>
        <w:rPr>
          <w:lang w:val="hi_IN" w:bidi="hi_IN"/>
        </w:rPr>
        <w:t>एज्रा</w:t>
      </w:r>
      <w:r>
        <w:rPr>
          <w:lang w:val="hi_IN" w:bidi="hi_IN"/>
        </w:rPr>
      </w:r>
    </w:p>
    <w:p>
      <w:pPr/>
      <w:r>
        <w:rPr>
          <w:lang w:val="hi_IN" w:bidi="hi_IN"/>
        </w:rPr>
      </w:r>
      <w:r>
        <w:rPr>
          <w:lang w:val="hi_IN" w:bidi="hi_IN"/>
        </w:rPr>
        <w:t>एज्रा एक याजक और शास्त्री (पवित्रशास्त्र के शिक्षक और प्रतिलिपिक) थे। वे सादोक के वंशज और महायाजक के एक महत्वपूर्ण परिवार से थे</w:t>
      </w:r>
      <w:r>
        <w:rPr>
          <w:lang w:val="hi_IN" w:bidi="hi_IN"/>
        </w:rPr>
        <w:t xml:space="preserve"> (</w:t>
      </w:r>
      <w:r>
        <w:rPr>
          <w:lang w:val="hi_IN" w:bidi="hi_IN"/>
        </w:rPr>
        <w:t>एज्रा 7:1–5</w:t>
      </w:r>
      <w:r>
        <w:rPr>
          <w:lang w:val="hi_IN" w:bidi="hi_IN"/>
        </w:rPr>
        <w:t xml:space="preserve">, </w:t>
      </w:r>
      <w:r>
        <w:rPr>
          <w:lang w:val="hi_IN" w:bidi="hi_IN"/>
        </w:rPr>
        <w:t>11–12</w:t>
      </w:r>
      <w:r>
        <w:rPr>
          <w:lang w:val="hi_IN" w:bidi="hi_IN"/>
        </w:rPr>
        <w:t xml:space="preserve">; यह भी देखें </w:t>
      </w:r>
      <w:r>
        <w:rPr>
          <w:lang w:val="hi_IN" w:bidi="hi_IN"/>
        </w:rPr>
        <w:t>नहे 8:2</w:t>
      </w:r>
      <w:r>
        <w:rPr>
          <w:lang w:val="hi_IN" w:bidi="hi_IN"/>
        </w:rPr>
        <w:t xml:space="preserve">, </w:t>
      </w:r>
      <w:r>
        <w:rPr>
          <w:lang w:val="hi_IN" w:bidi="hi_IN"/>
        </w:rPr>
        <w:t>9</w:t>
      </w:r>
      <w:r>
        <w:rPr>
          <w:lang w:val="hi_IN" w:bidi="hi_IN"/>
        </w:rPr>
        <w:t xml:space="preserve"> )।जब यहूदी बँधुआई से लौटे तो </w:t>
      </w:r>
      <w:r>
        <w:rPr>
          <w:lang w:val="hi_IN" w:bidi="hi_IN"/>
        </w:rPr>
        <w:t xml:space="preserve">उन्होंने यहूदा में नेतृत्व किया। एक शास्त्री के रूप में, एज्रा केवल पवित्रशास्त्र की प्रतिलिपि बनाने वाले नहीं थे; वे परमेश्वर की व्यवस्था के एक निपुण छात्र थे </w:t>
      </w:r>
      <w:r>
        <w:rPr>
          <w:lang w:val="hi_IN" w:bidi="hi_IN"/>
        </w:rPr>
        <w:t>(</w:t>
      </w:r>
      <w:r>
        <w:rPr>
          <w:lang w:val="hi_IN" w:bidi="hi_IN"/>
        </w:rPr>
        <w:t>एज्रा 7:6</w:t>
      </w:r>
      <w:r>
        <w:rPr>
          <w:lang w:val="hi_IN" w:bidi="hi_IN"/>
        </w:rPr>
        <w:t xml:space="preserve">)। </w:t>
      </w:r>
      <w:r>
        <w:rPr>
          <w:lang w:val="hi_IN" w:bidi="hi_IN"/>
        </w:rPr>
        <w:t>वे पवित्रशास्त्र को सिखाने, प्रचार करने और समझाने के लिए पूरी तरह योग्य थे।</w:t>
      </w:r>
    </w:p>
    <w:p>
      <w:pPr/>
      <w:r>
        <w:rPr>
          <w:lang w:val="hi_IN" w:bidi="hi_IN"/>
        </w:rPr>
      </w:r>
      <w:r>
        <w:rPr>
          <w:lang w:val="hi_IN" w:bidi="hi_IN"/>
        </w:rPr>
        <w:t>एज्रा, जो फारसी साम्राज्य में यहूदी मामलों में राजा की मदद करने वाले एक महत्वपूर्ण अधिकारी थे</w:t>
      </w:r>
      <w:r>
        <w:rPr>
          <w:lang w:val="hi_IN" w:bidi="hi_IN"/>
        </w:rPr>
        <w:t xml:space="preserve">, </w:t>
      </w:r>
      <w:r>
        <w:rPr>
          <w:lang w:val="hi_IN" w:bidi="hi_IN"/>
        </w:rPr>
        <w:t xml:space="preserve">उन्होंने लगभग 458 ईसा पूर्व में यरूशलेम का दौरा किया। वे मंदिर के लिए आवश्यक वस्तुएँ लाए और परमेश्वर की व्यवस्थाओं तथा फारस के कानूनों को स्थापित करने का उद्देश्य रखा। उनकी पहली कार्रवाइयों में से एक यह थी कि उन्होंने गैर-यहूदी पड़ोसियों के साथ विवाह के मुद्दे को सुलझाया </w:t>
      </w:r>
      <w:r>
        <w:rPr>
          <w:lang w:val="hi_IN" w:bidi="hi_IN"/>
        </w:rPr>
        <w:t>(</w:t>
      </w:r>
      <w:r>
        <w:rPr>
          <w:lang w:val="hi_IN" w:bidi="hi_IN"/>
        </w:rPr>
        <w:t>एज्रा 9:1–10:44</w:t>
      </w:r>
      <w:r>
        <w:rPr>
          <w:lang w:val="hi_IN" w:bidi="hi_IN"/>
        </w:rPr>
        <w:t xml:space="preserve">)। </w:t>
      </w:r>
      <w:r>
        <w:rPr>
          <w:lang w:val="hi_IN" w:bidi="hi_IN"/>
        </w:rPr>
        <w:t>बाद में, 445 ईसा पूर्व में नगर की शहरपनाह के पुनर्निर्माण के बाद</w:t>
      </w:r>
      <w:r>
        <w:rPr>
          <w:lang w:val="hi_IN" w:bidi="hi_IN"/>
        </w:rPr>
        <w:t xml:space="preserve"> (</w:t>
      </w:r>
      <w:r>
        <w:rPr>
          <w:lang w:val="hi_IN" w:bidi="hi_IN"/>
        </w:rPr>
        <w:t>नहे 6:15</w:t>
      </w:r>
      <w:r>
        <w:rPr>
          <w:lang w:val="hi_IN" w:bidi="hi_IN"/>
        </w:rPr>
        <w:t xml:space="preserve">), </w:t>
      </w:r>
      <w:r>
        <w:rPr>
          <w:lang w:val="hi_IN" w:bidi="hi_IN"/>
        </w:rPr>
        <w:t>एज्रा ने समस्त प्रजा को प्रेरित किया कि वे परमेश्वर की व्यवस्था का और भी निकटता से पालन करें</w:t>
      </w:r>
      <w:r>
        <w:rPr>
          <w:lang w:val="hi_IN" w:bidi="hi_IN"/>
        </w:rPr>
        <w:t xml:space="preserve"> (</w:t>
      </w:r>
      <w:r>
        <w:rPr>
          <w:lang w:val="hi_IN" w:bidi="hi_IN"/>
        </w:rPr>
        <w:t>नहे 8:13–15</w:t>
      </w:r>
      <w:r>
        <w:rPr>
          <w:lang w:val="hi_IN" w:bidi="hi_IN"/>
        </w:rPr>
        <w:t>)।</w:t>
      </w:r>
    </w:p>
    <w:p>
      <w:pPr/>
      <w:r>
        <w:rPr>
          <w:lang w:val="hi_IN" w:bidi="hi_IN"/>
        </w:rPr>
      </w:r>
      <w:r>
        <w:rPr>
          <w:lang w:val="hi_IN" w:bidi="hi_IN"/>
        </w:rPr>
        <w:t>एज्रा ने अपने उत्कृष्ट वित्तीय प्रबंधन के माध्यम से परमेश्वर का आदर किया। फारसी राजा ने एज्रा की समझदारी पर भरोसा किया और उन्हें आवश्यकता पड़ने पर अधिक धन माँगने की अनुमति दी</w:t>
      </w:r>
      <w:r>
        <w:rPr>
          <w:lang w:val="hi_IN" w:bidi="hi_IN"/>
        </w:rPr>
        <w:t xml:space="preserve"> (</w:t>
      </w:r>
      <w:r>
        <w:rPr>
          <w:lang w:val="hi_IN" w:bidi="hi_IN"/>
        </w:rPr>
        <w:t>एज्रा 7:15–20</w:t>
      </w:r>
      <w:r>
        <w:rPr>
          <w:lang w:val="hi_IN" w:bidi="hi_IN"/>
        </w:rPr>
        <w:t xml:space="preserve">)। </w:t>
      </w:r>
      <w:r>
        <w:rPr>
          <w:lang w:val="hi_IN" w:bidi="hi_IN"/>
        </w:rPr>
        <w:t>एज्रा ने जब भी संभव हुआ, वित्तीय ज़िम्मेदारियाँ दूसरों को सौंप दीं और सख्त ईमानदारी की अपेक्षा की</w:t>
      </w:r>
      <w:r>
        <w:rPr>
          <w:lang w:val="hi_IN" w:bidi="hi_IN"/>
        </w:rPr>
        <w:t xml:space="preserve"> (</w:t>
      </w:r>
      <w:r>
        <w:rPr>
          <w:lang w:val="hi_IN" w:bidi="hi_IN"/>
        </w:rPr>
        <w:t>एज्रा 8:24–30</w:t>
      </w:r>
      <w:r>
        <w:rPr>
          <w:lang w:val="hi_IN" w:bidi="hi_IN"/>
        </w:rPr>
        <w:t xml:space="preserve">)। </w:t>
      </w:r>
      <w:r>
        <w:rPr>
          <w:lang w:val="hi_IN" w:bidi="hi_IN"/>
        </w:rPr>
        <w:t>उन्होंने कुछ वित्तीय संसाधनों को पवित्र और परमेश्वर के लिए समर्पित के रूप में पहचाना</w:t>
      </w:r>
      <w:r>
        <w:rPr>
          <w:lang w:val="hi_IN" w:bidi="hi_IN"/>
        </w:rPr>
        <w:t>।</w:t>
      </w:r>
    </w:p>
    <w:p>
      <w:pPr/>
      <w:r>
        <w:rPr>
          <w:lang w:val="hi_IN" w:bidi="hi_IN"/>
        </w:rPr>
      </w:r>
      <w:r>
        <w:rPr>
          <w:lang w:val="hi_IN" w:bidi="hi_IN"/>
        </w:rPr>
        <w:t>जब लोगों ने अपनी यात्रा शुरू की</w:t>
      </w:r>
      <w:r>
        <w:rPr>
          <w:lang w:val="hi_IN" w:bidi="hi_IN"/>
        </w:rPr>
        <w:t xml:space="preserve"> (</w:t>
      </w:r>
      <w:r>
        <w:rPr>
          <w:lang w:val="hi_IN" w:bidi="hi_IN"/>
        </w:rPr>
        <w:t>एज्रा 8:21–23</w:t>
      </w:r>
      <w:r>
        <w:rPr>
          <w:lang w:val="hi_IN" w:bidi="hi_IN"/>
        </w:rPr>
        <w:t xml:space="preserve">), </w:t>
      </w:r>
      <w:r>
        <w:rPr>
          <w:lang w:val="hi_IN" w:bidi="hi_IN"/>
        </w:rPr>
        <w:t>जब उन्होंने लोगों की अनुचित शादियों के बारे में जाना</w:t>
      </w:r>
      <w:r>
        <w:rPr>
          <w:lang w:val="hi_IN" w:bidi="hi_IN"/>
        </w:rPr>
        <w:t xml:space="preserve"> (</w:t>
      </w:r>
      <w:r>
        <w:rPr>
          <w:lang w:val="hi_IN" w:bidi="hi_IN"/>
        </w:rPr>
        <w:t>एज्रा 9:5–15</w:t>
      </w:r>
      <w:r>
        <w:rPr>
          <w:lang w:val="hi_IN" w:bidi="hi_IN"/>
        </w:rPr>
        <w:t xml:space="preserve">), </w:t>
      </w:r>
      <w:r>
        <w:rPr>
          <w:lang w:val="hi_IN" w:bidi="hi_IN"/>
        </w:rPr>
        <w:t>और जब उन्होंने उन लोगों को इकट्ठा किया जिन्हें अपनी अन्यजाति पत्नियों को तलाक देना था (</w:t>
      </w:r>
      <w:r>
        <w:rPr>
          <w:lang w:val="hi_IN" w:bidi="hi_IN"/>
        </w:rPr>
        <w:t>10:6</w:t>
      </w:r>
      <w:r>
        <w:rPr>
          <w:lang w:val="hi_IN" w:bidi="hi_IN"/>
        </w:rPr>
        <w:t xml:space="preserve">), एज्रा ने परमेश्वर के सामने स्वयं को विनम्र किया और </w:t>
      </w:r>
      <w:r>
        <w:rPr>
          <w:lang w:val="hi_IN" w:bidi="hi_IN"/>
        </w:rPr>
        <w:t>हमेशा यह पहचाना कि अच्छे कार्य उनकी अपनी क्षमता या ज्ञान से नहीं, बल्कि परमेश्वर के अनुग्रहकारी हाथ से ही होते हैं</w:t>
      </w:r>
      <w:r>
        <w:rPr>
          <w:lang w:val="hi_IN" w:bidi="hi_IN"/>
        </w:rPr>
        <w:t xml:space="preserve"> (</w:t>
      </w:r>
      <w:r>
        <w:rPr>
          <w:lang w:val="hi_IN" w:bidi="hi_IN"/>
        </w:rPr>
        <w:t>एज्रा 7:6</w:t>
      </w:r>
      <w:r>
        <w:rPr>
          <w:lang w:val="hi_IN" w:bidi="hi_IN"/>
        </w:rPr>
        <w:t xml:space="preserve">, </w:t>
      </w:r>
      <w:r>
        <w:rPr>
          <w:lang w:val="hi_IN" w:bidi="hi_IN"/>
        </w:rPr>
        <w:t>9</w:t>
      </w:r>
      <w:r>
        <w:rPr>
          <w:lang w:val="hi_IN" w:bidi="hi_IN"/>
        </w:rPr>
        <w:t xml:space="preserve">, </w:t>
      </w:r>
      <w:r>
        <w:rPr>
          <w:lang w:val="hi_IN" w:bidi="hi_IN"/>
        </w:rPr>
        <w:t>28</w:t>
      </w:r>
      <w:r>
        <w:rPr>
          <w:lang w:val="hi_IN" w:bidi="hi_IN"/>
        </w:rPr>
        <w:t xml:space="preserve">; </w:t>
      </w:r>
      <w:r>
        <w:rPr>
          <w:lang w:val="hi_IN" w:bidi="hi_IN"/>
        </w:rPr>
        <w:t>8:18</w:t>
      </w:r>
      <w:r>
        <w:rPr>
          <w:lang w:val="hi_IN" w:bidi="hi_IN"/>
        </w:rPr>
        <w:t xml:space="preserve">, </w:t>
      </w:r>
      <w:r>
        <w:rPr>
          <w:lang w:val="hi_IN" w:bidi="hi_IN"/>
        </w:rPr>
        <w:t>22</w:t>
      </w:r>
      <w:r>
        <w:rPr>
          <w:lang w:val="hi_IN" w:bidi="hi_IN"/>
        </w:rPr>
        <w:t xml:space="preserve">, </w:t>
      </w:r>
      <w:r>
        <w:rPr>
          <w:lang w:val="hi_IN" w:bidi="hi_IN"/>
        </w:rPr>
        <w:t>31</w:t>
      </w:r>
      <w:r>
        <w:rPr>
          <w:lang w:val="hi_IN" w:bidi="hi_IN"/>
        </w:rPr>
        <w:t xml:space="preserve">; </w:t>
      </w:r>
      <w:r>
        <w:rPr>
          <w:lang w:val="hi_IN" w:bidi="hi_IN"/>
        </w:rPr>
        <w:t>9:8–9</w:t>
      </w:r>
      <w:r>
        <w:rPr>
          <w:lang w:val="hi_IN" w:bidi="hi_IN"/>
        </w:rPr>
        <w:t xml:space="preserve">)। </w:t>
      </w:r>
      <w:r>
        <w:rPr>
          <w:lang w:val="hi_IN" w:bidi="hi_IN"/>
        </w:rPr>
        <w:t>उन्होंने परमेश्वर के वचन का अध्ययन किया, उसे अपने जीवन में जिया, और दूसरों को सिखाया कि वे परमेश्वर द्वारा प्रकट किए गए सत्य का पालन करें</w:t>
      </w:r>
      <w:r>
        <w:rPr>
          <w:lang w:val="hi_IN" w:bidi="hi_IN"/>
        </w:rPr>
        <w:t xml:space="preserve"> (</w:t>
      </w:r>
      <w:r>
        <w:rPr>
          <w:lang w:val="hi_IN" w:bidi="hi_IN"/>
        </w:rPr>
        <w:t>एज्रा 7:10</w:t>
      </w:r>
      <w:r>
        <w:rPr>
          <w:lang w:val="hi_IN" w:bidi="hi_IN"/>
        </w:rPr>
        <w:t xml:space="preserve">)। </w:t>
      </w:r>
      <w:r>
        <w:rPr>
          <w:lang w:val="hi_IN" w:bidi="hi_IN"/>
        </w:rPr>
        <w:t>वे एक शिक्षक और सेवक-अगुवा थे, न कि ऐसा अधिकारी जो अपने अधिकार का दुरुपयोग करके दूसरों पर हावी होता है</w:t>
      </w:r>
      <w:r>
        <w:rPr>
          <w:lang w:val="hi_IN" w:bidi="hi_IN"/>
        </w:rPr>
        <w:t>।</w:t>
      </w:r>
    </w:p>
    <w:p>
      <w:pPr/>
      <w:r>
        <w:rPr>
          <w:lang w:val="hi_IN" w:bidi="hi_IN"/>
        </w:rPr>
      </w:r>
      <w:r>
        <w:rPr>
          <w:lang w:val="hi_IN" w:bidi="hi_IN"/>
        </w:rPr>
        <w:t>एज्रा ने प्रार्थना और उपवास के माध्यम से अपनी भक्ति प्रकट की। इससे यह स्पष्ट हुआ कि उन्हें लोगों की सहायता करने की गहरी इच्छा थी ताकि वे परमेश्वर का अनुसरण कर सकें। उन्होंने यहूदी समाज में बँधुआई के बाद जीवन के लिए एक आदर्श स्थापित किया, जिसमें परमेश्वर के वचन और आराधना को मुख्य प्राथमिकताओं के रूप में रखा गया</w:t>
      </w:r>
      <w:r>
        <w:rPr>
          <w:lang w:val="hi_IN" w:bidi="hi_IN"/>
        </w:rPr>
        <w:t>।</w:t>
      </w:r>
    </w:p>
    <w:p>
      <w:pPr/>
      <w:r>
        <w:rPr>
          <w:lang w:val="hi_IN" w:bidi="hi_IN"/>
        </w:rPr>
      </w:r>
      <w:r>
        <w:rPr>
          <w:u w:val="single"/>
          <w:lang w:val="hi_IN" w:bidi="hi_IN"/>
        </w:rPr>
        <w:t>अधिक अध्ययन के लिए शास्त्रभाग</w:t>
      </w:r>
    </w:p>
    <w:p>
      <w:pPr/>
      <w:r>
        <w:rPr>
          <w:lang w:val="hi_IN" w:bidi="hi_IN"/>
        </w:rPr>
      </w:r>
      <w:r>
        <w:rPr>
          <w:lang w:val="hi_IN" w:bidi="hi_IN"/>
        </w:rPr>
        <w:t>एज्रा 7:1–10:44</w:t>
      </w:r>
      <w:r>
        <w:rPr>
          <w:lang w:val="hi_IN" w:bidi="hi_IN"/>
        </w:rPr>
        <w:t xml:space="preserve">; </w:t>
      </w:r>
      <w:r>
        <w:rPr>
          <w:lang w:val="hi_IN" w:bidi="hi_IN"/>
        </w:rPr>
        <w:t>नहेम्याह 8:1–18</w:t>
      </w:r>
      <w:r>
        <w:rPr>
          <w:lang w:val="hi_IN" w:bidi="hi_IN"/>
        </w:rPr>
        <w:t xml:space="preserve">; </w:t>
      </w:r>
      <w:r>
        <w:rPr>
          <w:lang w:val="hi_IN" w:bidi="hi_IN"/>
        </w:rPr>
        <w:t>12:1</w:t>
      </w:r>
      <w:r>
        <w:rPr>
          <w:lang w:val="hi_IN" w:bidi="hi_IN"/>
        </w:rPr>
        <w:t xml:space="preserve">, </w:t>
      </w:r>
      <w:r>
        <w:rPr>
          <w:lang w:val="hi_IN" w:bidi="hi_IN"/>
        </w:rPr>
        <w:t>26</w:t>
      </w:r>
      <w:r>
        <w:rPr>
          <w:lang w:val="hi_IN" w:bidi="hi_IN"/>
        </w:rPr>
        <w:t xml:space="preserve">, </w:t>
      </w:r>
      <w:r>
        <w:rPr>
          <w:lang w:val="hi_IN" w:bidi="hi_IN"/>
        </w:rPr>
        <w:t>36</w:t>
      </w:r>
      <w:r>
        <w:rPr>
          <w:lang w:val="hi_IN" w:bidi="hi_IN"/>
        </w:rPr>
      </w:r>
      <w:r>
        <w:rPr>
          <w:lang w:val="hi_IN" w:bidi="hi_IN"/>
        </w:rPr>
      </w:r>
    </w:p>
    <w:p>
      <w:pPr/>
      <w:r>
        <w:rPr>
          <w:lang w:val="hi_IN" w:bidi="hi_IN"/>
        </w:rPr>
      </w:r>
    </w:p>
    <w:p>
      <w:pPr>
        <w:pStyle w:val="Heading2"/>
      </w:pPr>
      <w:r>
        <w:rPr>
          <w:lang w:val="hi_IN" w:bidi="hi_IN"/>
        </w:rPr>
        <w:t>एब्यातार</w:t>
      </w:r>
      <w:r>
        <w:rPr>
          <w:lang w:val="hi_IN" w:bidi="hi_IN"/>
        </w:rPr>
      </w:r>
    </w:p>
    <w:p>
      <w:pPr/>
      <w:r>
        <w:rPr>
          <w:lang w:val="hi_IN" w:bidi="hi_IN"/>
        </w:rPr>
      </w:r>
      <w:r>
        <w:rPr>
          <w:lang w:val="hi_IN" w:bidi="hi_IN"/>
        </w:rPr>
        <w:t>एब्यातार ने दाऊद और सुलैमान के शासनकाल के दौरान महायाजक के रूप में सेवा की। उन्होंने पहली बार दाऊद से तब मुलाकात की, जब दाऊद राजा नहीं बने थे। जब दाऊद शाऊल से भाग रहे थे, तो वह नोब नगर में रुके। शाऊल के आदेशों का पालन करने का नाटक करते हुए, दाऊद ने वहाँ के याजकों से भोजन और आपूर्ति प्राप्त की। शाऊल को जब यह पता चला और वह इतना क्रोधित हो गए कि उन्होंने सभी याजकों को मार डाला; केवल एब्यातार ही बच निकला।</w:t>
      </w:r>
    </w:p>
    <w:p>
      <w:pPr/>
      <w:r>
        <w:rPr>
          <w:lang w:val="hi_IN" w:bidi="hi_IN"/>
        </w:rPr>
      </w:r>
      <w:r>
        <w:rPr>
          <w:lang w:val="hi_IN" w:bidi="hi_IN"/>
        </w:rPr>
        <w:t>एब्यातार शाऊल के शासनकाल में दाऊद का समर्थन करने वाले पहले व्यक्तियों में से एक थे। उनका समर्थन दृढ़ था। उन्होंने एली के याजकीय वंश का प्रतिनिधित्व किया और पवित्र एपोद को उरीम और थुम्मीम के साथ लाया (</w:t>
      </w:r>
      <w:r>
        <w:rPr>
          <w:lang w:val="hi_IN" w:bidi="hi_IN"/>
        </w:rPr>
        <w:t>निर्ग 28:29–30</w:t>
      </w:r>
      <w:r>
        <w:rPr>
          <w:lang w:val="hi_IN" w:bidi="hi_IN"/>
        </w:rPr>
        <w:t>)। (एपोद एक पवित्र वस्त्र था जिसे महायाजक पहनते थे, और उरीम और थुम्मीम का उपयोग परमेश्वर से मार्गदर्शन प्राप्त करने के लिए किया जाता था।) इसने कई संकटों के समय में दाऊद को परमेश्वर की इच्छा जानने में सहायता की (</w:t>
      </w:r>
      <w:r>
        <w:rPr>
          <w:lang w:val="hi_IN" w:bidi="hi_IN"/>
        </w:rPr>
        <w:t>1 शमू 23:1–12</w:t>
      </w:r>
      <w:r>
        <w:rPr>
          <w:lang w:val="hi_IN" w:bidi="hi_IN"/>
        </w:rPr>
        <w:t xml:space="preserve">; </w:t>
      </w:r>
      <w:r>
        <w:rPr>
          <w:lang w:val="hi_IN" w:bidi="hi_IN"/>
        </w:rPr>
        <w:t>30:7–8</w:t>
      </w:r>
      <w:r>
        <w:rPr>
          <w:lang w:val="hi_IN" w:bidi="hi_IN"/>
        </w:rPr>
        <w:t>)।</w:t>
      </w:r>
    </w:p>
    <w:p>
      <w:pPr/>
      <w:r>
        <w:rPr>
          <w:lang w:val="hi_IN" w:bidi="hi_IN"/>
        </w:rPr>
      </w:r>
      <w:r>
        <w:rPr>
          <w:lang w:val="hi_IN" w:bidi="hi_IN"/>
        </w:rPr>
        <w:t>दाऊद के राजा बनने के बाद, एब्यातार ने सादोक के साथ एक याजक के रूप में सेवा की, जो एली के वंश से नहीं था (</w:t>
      </w:r>
      <w:r>
        <w:rPr>
          <w:lang w:val="hi_IN" w:bidi="hi_IN"/>
        </w:rPr>
        <w:t>1 इति 6:8</w:t>
      </w:r>
      <w:r>
        <w:rPr>
          <w:lang w:val="hi_IN" w:bidi="hi_IN"/>
        </w:rPr>
        <w:t xml:space="preserve">; </w:t>
      </w:r>
      <w:r>
        <w:rPr>
          <w:lang w:val="hi_IN" w:bidi="hi_IN"/>
        </w:rPr>
        <w:t>18:16</w:t>
      </w:r>
      <w:r>
        <w:rPr>
          <w:lang w:val="hi_IN" w:bidi="hi_IN"/>
        </w:rPr>
        <w:t xml:space="preserve">; </w:t>
      </w:r>
      <w:r>
        <w:rPr>
          <w:lang w:val="hi_IN" w:bidi="hi_IN"/>
        </w:rPr>
        <w:t>24:3</w:t>
      </w:r>
      <w:r>
        <w:rPr>
          <w:lang w:val="hi_IN" w:bidi="hi_IN"/>
        </w:rPr>
        <w:t>)। दोनों ने दाऊद की अच्छी सेवा की। अबशालोम के विद्रोह के दौरान, उन्होंने राजधानी में होने वाली घटनाओं के बारे में दाऊद को सूचित किया (</w:t>
      </w:r>
      <w:r>
        <w:rPr>
          <w:lang w:val="hi_IN" w:bidi="hi_IN"/>
        </w:rPr>
        <w:t>2 शमू 15:27–37</w:t>
      </w:r>
      <w:r>
        <w:rPr>
          <w:lang w:val="hi_IN" w:bidi="hi_IN"/>
        </w:rPr>
        <w:t xml:space="preserve">; </w:t>
      </w:r>
      <w:r>
        <w:rPr>
          <w:lang w:val="hi_IN" w:bidi="hi_IN"/>
        </w:rPr>
        <w:t>17:15–16</w:t>
      </w:r>
      <w:r>
        <w:rPr>
          <w:lang w:val="hi_IN" w:bidi="hi_IN"/>
        </w:rPr>
        <w:t>)।</w:t>
      </w:r>
    </w:p>
    <w:p>
      <w:pPr/>
      <w:r>
        <w:rPr>
          <w:lang w:val="hi_IN" w:bidi="hi_IN"/>
        </w:rPr>
      </w:r>
      <w:r>
        <w:rPr>
          <w:lang w:val="hi_IN" w:bidi="hi_IN"/>
        </w:rPr>
        <w:t>दाऊद की वृद्धावस्था में, एब्यातार ने अनुचित तरीके से अदोनिय्याह का समर्थन किया, जो अपने पिता दाऊद के स्थान पर राजा बनना चाहता था। सादोक दाऊद के प्रति वफादार रहा और सुलैमान का समर्थन किया (</w:t>
      </w:r>
      <w:r>
        <w:rPr>
          <w:lang w:val="hi_IN" w:bidi="hi_IN"/>
        </w:rPr>
        <w:t>1 रा 1:5–8</w:t>
      </w:r>
      <w:r>
        <w:rPr>
          <w:lang w:val="hi_IN" w:bidi="hi_IN"/>
        </w:rPr>
        <w:t>)। परिणामस्वरूप, जब सुलैमान राजा बने, तो उन्होंने एब्यातार को याजक पद से हटा दिया और उन्हें अनातोत में उनके घर पर भेज दिया, जो यरूशलेम के उत्तर-पूर्व में लगभग चार मील की दूरी पर एक गांव है (</w:t>
      </w:r>
      <w:r>
        <w:rPr>
          <w:lang w:val="hi_IN" w:bidi="hi_IN"/>
        </w:rPr>
        <w:t>1 रा 2:26–27</w:t>
      </w:r>
      <w:r>
        <w:rPr>
          <w:lang w:val="hi_IN" w:bidi="hi_IN"/>
        </w:rPr>
        <w:t>)। सादोक महायाजक बने, और उनके वंशजों ने एब्यातार के वंशजों के बजाय उस भूमिका को विरासत में लिया। यह घटना शिलोह में परमेश्वर द्वारा एली के वंश के लिए दी गई भविष्यवाणी की पूर्ति थी (</w:t>
      </w:r>
      <w:r>
        <w:rPr>
          <w:lang w:val="hi_IN" w:bidi="hi_IN"/>
        </w:rPr>
        <w:t>1 रा 2:27</w:t>
      </w:r>
      <w:r>
        <w:rPr>
          <w:lang w:val="hi_IN" w:bidi="hi_IN"/>
        </w:rPr>
        <w:t xml:space="preserve">; देखें </w:t>
      </w:r>
      <w:r>
        <w:rPr>
          <w:lang w:val="hi_IN" w:bidi="hi_IN"/>
        </w:rPr>
        <w:t>1 शमू 2:27–36</w:t>
      </w:r>
      <w:r>
        <w:rPr>
          <w:lang w:val="hi_IN" w:bidi="hi_IN"/>
        </w:rPr>
        <w:t>)।</w:t>
      </w:r>
    </w:p>
    <w:p>
      <w:pPr/>
      <w:r>
        <w:rPr>
          <w:lang w:val="hi_IN" w:bidi="hi_IN"/>
        </w:rPr>
      </w:r>
      <w:r>
        <w:rPr>
          <w:u w:val="single"/>
          <w:lang w:val="hi_IN" w:bidi="hi_IN"/>
        </w:rPr>
        <w:t>अध्ययन के लिए आगामी अंश</w:t>
      </w:r>
    </w:p>
    <w:p>
      <w:pPr/>
      <w:r>
        <w:rPr>
          <w:lang w:val="hi_IN" w:bidi="hi_IN"/>
        </w:rPr>
      </w:r>
      <w:r>
        <w:rPr>
          <w:lang w:val="hi_IN" w:bidi="hi_IN"/>
        </w:rPr>
        <w:t>1 शमूएल 22:20–23</w:t>
      </w:r>
      <w:r>
        <w:rPr>
          <w:lang w:val="hi_IN" w:bidi="hi_IN"/>
        </w:rPr>
        <w:t xml:space="preserve">; </w:t>
      </w:r>
      <w:r>
        <w:rPr>
          <w:lang w:val="hi_IN" w:bidi="hi_IN"/>
        </w:rPr>
        <w:t>23:6</w:t>
      </w:r>
      <w:r>
        <w:rPr>
          <w:lang w:val="hi_IN" w:bidi="hi_IN"/>
        </w:rPr>
        <w:t xml:space="preserve">, </w:t>
      </w:r>
      <w:r>
        <w:rPr>
          <w:lang w:val="hi_IN" w:bidi="hi_IN"/>
        </w:rPr>
        <w:t>9</w:t>
      </w:r>
      <w:r>
        <w:rPr>
          <w:lang w:val="hi_IN" w:bidi="hi_IN"/>
        </w:rPr>
        <w:t xml:space="preserve">; </w:t>
      </w:r>
      <w:r>
        <w:rPr>
          <w:lang w:val="hi_IN" w:bidi="hi_IN"/>
        </w:rPr>
        <w:t>30:7</w:t>
      </w:r>
      <w:r>
        <w:rPr>
          <w:lang w:val="hi_IN" w:bidi="hi_IN"/>
        </w:rPr>
        <w:t xml:space="preserve">; </w:t>
      </w:r>
      <w:r>
        <w:rPr>
          <w:lang w:val="hi_IN" w:bidi="hi_IN"/>
        </w:rPr>
        <w:t>2 शमूएल 15:27–37</w:t>
      </w:r>
      <w:r>
        <w:rPr>
          <w:lang w:val="hi_IN" w:bidi="hi_IN"/>
        </w:rPr>
        <w:t xml:space="preserve">; </w:t>
      </w:r>
      <w:r>
        <w:rPr>
          <w:lang w:val="hi_IN" w:bidi="hi_IN"/>
        </w:rPr>
        <w:t>17:15</w:t>
      </w:r>
      <w:r>
        <w:rPr>
          <w:lang w:val="hi_IN" w:bidi="hi_IN"/>
        </w:rPr>
        <w:t xml:space="preserve">; </w:t>
      </w:r>
      <w:r>
        <w:rPr>
          <w:lang w:val="hi_IN" w:bidi="hi_IN"/>
        </w:rPr>
        <w:t>1 राजाओं 1:1–2:35</w:t>
      </w:r>
      <w:r>
        <w:rPr>
          <w:lang w:val="hi_IN" w:bidi="hi_IN"/>
        </w:rPr>
        <w:t xml:space="preserve">; </w:t>
      </w:r>
      <w:r>
        <w:rPr>
          <w:lang w:val="hi_IN" w:bidi="hi_IN"/>
        </w:rPr>
        <w:t>1 इतिहास 15:11</w:t>
      </w:r>
      <w:r>
        <w:rPr>
          <w:lang w:val="hi_IN" w:bidi="hi_IN"/>
        </w:rPr>
      </w:r>
      <w:r>
        <w:rPr>
          <w:lang w:val="hi_IN" w:bidi="hi_IN"/>
        </w:rPr>
      </w:r>
    </w:p>
    <w:p>
      <w:pPr/>
      <w:r>
        <w:rPr>
          <w:lang w:val="hi_IN" w:bidi="hi_IN"/>
        </w:rPr>
      </w:r>
    </w:p>
    <w:p>
      <w:pPr>
        <w:pStyle w:val="Heading2"/>
      </w:pPr>
      <w:r>
        <w:rPr>
          <w:lang w:val="hi_IN" w:bidi="hi_IN"/>
        </w:rPr>
        <w:t>एलिय्याह</w:t>
      </w:r>
      <w:r>
        <w:rPr>
          <w:lang w:val="hi_IN" w:bidi="hi_IN"/>
        </w:rPr>
      </w:r>
    </w:p>
    <w:p>
      <w:pPr/>
      <w:r>
        <w:rPr>
          <w:lang w:val="hi_IN" w:bidi="hi_IN"/>
        </w:rPr>
      </w:r>
      <w:r>
        <w:rPr>
          <w:lang w:val="hi_IN" w:bidi="hi_IN"/>
        </w:rPr>
        <w:t>तिशबी के एलिय्याह इस्राएल में अहाब और अहज्याह के शासनकाल के दौरान 874 से 852 ईसा पूर्व तक एक भविष्यद्वक्ता थे। उनके नाम का अर्थ है "मेरा परमेश्वर यहोवा है।" उन्होंने यह प्रदर्शित किया कि प्रभु ही एकमात्र सच्चे परमेश्वर हैं और इस्राएलियों से आग्रह किया कि वे प्रभु की ओर लौटें।</w:t>
      </w:r>
    </w:p>
    <w:p>
      <w:pPr/>
      <w:r>
        <w:rPr>
          <w:lang w:val="hi_IN" w:bidi="hi_IN"/>
        </w:rPr>
      </w:r>
      <w:r>
        <w:rPr>
          <w:lang w:val="hi_IN" w:bidi="hi_IN"/>
        </w:rPr>
        <w:t xml:space="preserve">अहाब और ईजेबेल के </w:t>
      </w:r>
      <w:r>
        <w:rPr>
          <w:lang w:val="hi_IN" w:bidi="hi_IN"/>
        </w:rPr>
        <w:t>शासनकाल</w:t>
      </w:r>
      <w:r>
        <w:rPr>
          <w:lang w:val="hi_IN" w:bidi="hi_IN"/>
        </w:rPr>
        <w:t xml:space="preserve"> में, </w:t>
      </w:r>
      <w:r>
        <w:rPr>
          <w:lang w:val="hi_IN" w:bidi="hi_IN"/>
        </w:rPr>
        <w:t>इस्राएल ने कनानियों के देवता बाल की उपासना शुरू कर दी। बाल को उर्वरता, तूफान और वर्षा का देवता माना जाता था। इस पापपूर्ण स्थिति के कारण, परमेश्वर ने इस्राएल में अकाल भेजा</w:t>
      </w:r>
      <w:r>
        <w:rPr>
          <w:lang w:val="hi_IN" w:bidi="hi_IN"/>
        </w:rPr>
        <w:t xml:space="preserve"> (</w:t>
      </w:r>
      <w:r>
        <w:rPr>
          <w:lang w:val="hi_IN" w:bidi="hi_IN"/>
        </w:rPr>
        <w:t>1 रा 17:1</w:t>
      </w:r>
      <w:r>
        <w:rPr>
          <w:lang w:val="hi_IN" w:bidi="hi_IN"/>
        </w:rPr>
        <w:t xml:space="preserve">)। एलिय्याह तब तक छिपे रहे जब तक अकाल समाप्त नहीं हुआ, और परमेश्वर ने उनकी सुधि ली। </w:t>
      </w:r>
      <w:r>
        <w:rPr>
          <w:lang w:val="hi_IN" w:bidi="hi_IN"/>
        </w:rPr>
        <w:t>इस दौरान वे सीदोन के नगर सारफत में, जो ईजेबेल का गृह क्षेत्र था, एक विधवा स्त्री के घर ठहरे। वहां विधवा का पुत्र बीमार होकर मर गया। एलिय्याह ने परमेश्वर से प्रार्थना की, और उनकी प्रार्थना के उत्तर में बालक जीवित हो उठा</w:t>
      </w:r>
      <w:r>
        <w:rPr>
          <w:lang w:val="hi_IN" w:bidi="hi_IN"/>
        </w:rPr>
        <w:t xml:space="preserve"> (</w:t>
      </w:r>
      <w:r>
        <w:rPr>
          <w:lang w:val="hi_IN" w:bidi="hi_IN"/>
        </w:rPr>
        <w:t>1 रा 17:8–24</w:t>
      </w:r>
      <w:r>
        <w:rPr>
          <w:lang w:val="hi_IN" w:bidi="hi_IN"/>
        </w:rPr>
        <w:t>)।</w:t>
      </w:r>
    </w:p>
    <w:p>
      <w:pPr/>
      <w:r>
        <w:rPr>
          <w:lang w:val="hi_IN" w:bidi="hi_IN"/>
        </w:rPr>
      </w:r>
      <w:r>
        <w:rPr>
          <w:lang w:val="hi_IN" w:bidi="hi_IN"/>
        </w:rPr>
        <w:t xml:space="preserve">अकाल के तीसरे वर्ष में, एलिय्याह ने कर्मेल पर्वत पर बाल के नबियों को चुनौती दी ताकि यह प्रमाणित हो सके कि सच्चा परमेश्वर कौन है </w:t>
      </w:r>
      <w:r>
        <w:rPr>
          <w:lang w:val="hi_IN" w:bidi="hi_IN"/>
        </w:rPr>
        <w:t>(</w:t>
      </w:r>
      <w:r>
        <w:rPr>
          <w:lang w:val="hi_IN" w:bidi="hi_IN"/>
        </w:rPr>
        <w:t>1 रा 18:1–40</w:t>
      </w:r>
      <w:r>
        <w:rPr>
          <w:lang w:val="hi_IN" w:bidi="hi_IN"/>
        </w:rPr>
        <w:t xml:space="preserve">)। बाल के भविष्यवक्ताओं ने बाल को पुकारा, लेकिन उन्हें सफलता नहीं मिली, वे उसे प्रकट करने के लिए बेचैन हो गए, जबकि एलिय्याह ने बाल का उपहास किया। जब एलिय्याह की बारी आई, तो उन्होंने अपने बलिदान पर पानी डाला और एक सरल, शक्तिशाली प्रार्थना की। आग ने तुरंत बलिदान को भस्म कर दिया। </w:t>
      </w:r>
      <w:r>
        <w:rPr>
          <w:lang w:val="hi_IN" w:bidi="hi_IN"/>
        </w:rPr>
        <w:t>यह देख इस्राएल के लोगों ने यहोवा की उपासना की और एलिय्याह के निर्देश पर बाल के नबियों को मार डाला। इसके बाद, एलिय्याह ने वर्षा के लिए प्रार्थना की, और परमेश्वर ने अकाल को समाप्त कर दिया</w:t>
      </w:r>
      <w:r>
        <w:rPr>
          <w:lang w:val="hi_IN" w:bidi="hi_IN"/>
        </w:rPr>
        <w:t xml:space="preserve"> (</w:t>
      </w:r>
      <w:r>
        <w:rPr>
          <w:lang w:val="hi_IN" w:bidi="hi_IN"/>
        </w:rPr>
        <w:t>1 रा 18:41–46</w:t>
      </w:r>
      <w:r>
        <w:rPr>
          <w:lang w:val="hi_IN" w:bidi="hi_IN"/>
        </w:rPr>
        <w:t>)।</w:t>
      </w:r>
    </w:p>
    <w:p>
      <w:pPr/>
      <w:r>
        <w:rPr>
          <w:lang w:val="hi_IN" w:bidi="hi_IN"/>
        </w:rPr>
      </w:r>
      <w:r>
        <w:rPr>
          <w:lang w:val="hi_IN" w:bidi="hi_IN"/>
        </w:rPr>
        <w:t xml:space="preserve">हालांकि परमेश्वर ने अपनी महान शक्ति को प्रगट किया, अहाब और रानी ईजेबेल ने इस्राएल को भटकाना जारी रखा। </w:t>
      </w:r>
      <w:r>
        <w:rPr>
          <w:lang w:val="hi_IN" w:bidi="hi_IN"/>
        </w:rPr>
        <w:t>ईजेबेल</w:t>
      </w:r>
      <w:r>
        <w:rPr>
          <w:lang w:val="hi_IN" w:bidi="hi_IN"/>
        </w:rPr>
        <w:t xml:space="preserve"> अपने नबियों की मृत्यु से क्रोधित हो गई </w:t>
      </w:r>
      <w:r>
        <w:rPr>
          <w:lang w:val="hi_IN" w:bidi="hi_IN"/>
        </w:rPr>
        <w:t>(</w:t>
      </w:r>
      <w:r>
        <w:rPr>
          <w:lang w:val="hi_IN" w:bidi="hi_IN"/>
        </w:rPr>
        <w:t>1 रा 19:1–2</w:t>
      </w:r>
      <w:r>
        <w:rPr>
          <w:lang w:val="hi_IN" w:bidi="hi_IN"/>
        </w:rPr>
        <w:t xml:space="preserve">)। उन्होंने एलिय्याह </w:t>
      </w:r>
      <w:r>
        <w:rPr>
          <w:lang w:val="hi_IN" w:bidi="hi_IN"/>
        </w:rPr>
        <w:t>को जान से मारने की</w:t>
      </w:r>
      <w:r>
        <w:rPr>
          <w:lang w:val="hi_IN" w:bidi="hi_IN"/>
        </w:rPr>
        <w:t xml:space="preserve"> धमकी दी, जो मरूभूमि में भाग गए और परमेश्वर से अपने जीवन को समाप्त करने के लिए कहा। इसके बजाय, जब तक कि वे सीनै पर्वत तक नहीं पहुंच गए एक स्वर्गदूत ने उन्हें भोजन कराया। </w:t>
      </w:r>
      <w:r>
        <w:rPr>
          <w:lang w:val="hi_IN" w:bidi="hi_IN"/>
        </w:rPr>
        <w:t>वहां एलिय्याह ने शिकायत की कि वे अकेले भविष्यवक्ता बचे हैं और उनका जीवन खतरे में है। परमेश्वर ने एक कोमल और शांत आवाज के माध्यम से उन्हें प्रोत्साहित किया, अच्छी खबर सुनाई, और उन्हें अपनी सेवा जारी रखने के लिए वापस भेजा</w:t>
      </w:r>
      <w:r>
        <w:rPr>
          <w:lang w:val="hi_IN" w:bidi="hi_IN"/>
        </w:rPr>
        <w:t xml:space="preserve"> (</w:t>
      </w:r>
      <w:r>
        <w:rPr>
          <w:lang w:val="hi_IN" w:bidi="hi_IN"/>
        </w:rPr>
        <w:t>1 रा 19:3–18</w:t>
      </w:r>
      <w:r>
        <w:rPr>
          <w:lang w:val="hi_IN" w:bidi="hi_IN"/>
        </w:rPr>
        <w:t>)।</w:t>
      </w:r>
    </w:p>
    <w:p>
      <w:pPr/>
      <w:r>
        <w:rPr>
          <w:lang w:val="hi_IN" w:bidi="hi_IN"/>
        </w:rPr>
      </w:r>
      <w:r>
        <w:rPr>
          <w:lang w:val="hi_IN" w:bidi="hi_IN"/>
        </w:rPr>
        <w:t xml:space="preserve">एलिय्याह सच्चे परमेश्वर के प्रति अत्यधिक समर्पित थे। उन्होंने एक सहायक को प्रशिक्षित किया, जिनका नाम एलीशा था। </w:t>
      </w:r>
      <w:r>
        <w:rPr>
          <w:lang w:val="hi_IN" w:bidi="hi_IN"/>
        </w:rPr>
        <w:t>जब एलिय्याह का पृथ्वी पर जीवन समाप्त हुआ, तब उनकी मृत्यु नहीं हुई; बल्कि, उन्हें अग्निमय रथ द्वारा स्वर्ग में उठा लिया गया</w:t>
      </w:r>
      <w:r>
        <w:rPr>
          <w:lang w:val="hi_IN" w:bidi="hi_IN"/>
        </w:rPr>
        <w:t xml:space="preserve"> (</w:t>
      </w:r>
      <w:r>
        <w:rPr>
          <w:lang w:val="hi_IN" w:bidi="hi_IN"/>
        </w:rPr>
        <w:t>2 रा 2:11–12</w:t>
      </w:r>
      <w:r>
        <w:rPr>
          <w:lang w:val="hi_IN" w:bidi="hi_IN"/>
        </w:rPr>
        <w:t xml:space="preserve">)। </w:t>
      </w:r>
      <w:r>
        <w:rPr>
          <w:lang w:val="hi_IN" w:bidi="hi_IN"/>
        </w:rPr>
        <w:t xml:space="preserve">इसके बाद, एलीशा ने एलिय्याह के भविष्यद्वक्ता के कार्य को संभाला और इस्राएल में झूठी उपासना के विरुद्ध चुनौती जारी रखा </w:t>
      </w:r>
      <w:r>
        <w:rPr>
          <w:lang w:val="hi_IN" w:bidi="hi_IN"/>
        </w:rPr>
        <w:t xml:space="preserve">(देखें </w:t>
      </w:r>
      <w:r>
        <w:rPr>
          <w:lang w:val="hi_IN" w:bidi="hi_IN"/>
        </w:rPr>
        <w:t>2 रा 2:1–9:13</w:t>
      </w:r>
      <w:r>
        <w:rPr>
          <w:lang w:val="hi_IN" w:bidi="hi_IN"/>
        </w:rPr>
        <w:t xml:space="preserve">; </w:t>
      </w:r>
      <w:r>
        <w:rPr>
          <w:lang w:val="hi_IN" w:bidi="hi_IN"/>
        </w:rPr>
        <w:t>13:14–25</w:t>
      </w:r>
      <w:r>
        <w:rPr>
          <w:lang w:val="hi_IN" w:bidi="hi_IN"/>
        </w:rPr>
        <w:t>)।</w:t>
      </w:r>
    </w:p>
    <w:p>
      <w:pPr/>
      <w:r>
        <w:rPr>
          <w:lang w:val="hi_IN" w:bidi="hi_IN"/>
        </w:rPr>
      </w:r>
      <w:r>
        <w:rPr>
          <w:lang w:val="hi_IN" w:bidi="hi_IN"/>
        </w:rPr>
        <w:t>पुराने नियम का अंत प्रभु के दिन से पहले एलिय्याह की वापसी की आशा के साथ होता है</w:t>
      </w:r>
      <w:r>
        <w:rPr>
          <w:lang w:val="hi_IN" w:bidi="hi_IN"/>
        </w:rPr>
        <w:t xml:space="preserve"> (</w:t>
      </w:r>
      <w:r>
        <w:rPr>
          <w:lang w:val="hi_IN" w:bidi="hi_IN"/>
        </w:rPr>
        <w:t>मला 4:5–6</w:t>
      </w:r>
      <w:r>
        <w:rPr>
          <w:lang w:val="hi_IN" w:bidi="hi_IN"/>
        </w:rPr>
        <w:t xml:space="preserve">)। </w:t>
      </w:r>
      <w:r>
        <w:rPr>
          <w:lang w:val="hi_IN" w:bidi="hi_IN"/>
        </w:rPr>
        <w:t xml:space="preserve">यूहन्ना बपतिस्मा देनेवाले ने इस भविष्यवाणी को आंशिक रूप से पूरा किया </w:t>
      </w:r>
      <w:r>
        <w:rPr>
          <w:lang w:val="hi_IN" w:bidi="hi_IN"/>
        </w:rPr>
        <w:t xml:space="preserve">(देखें </w:t>
      </w:r>
      <w:r>
        <w:rPr>
          <w:lang w:val="hi_IN" w:bidi="hi_IN"/>
        </w:rPr>
        <w:t>मत्ती 11:7–14</w:t>
      </w:r>
      <w:r>
        <w:rPr>
          <w:lang w:val="hi_IN" w:bidi="hi_IN"/>
        </w:rPr>
        <w:t xml:space="preserve">; </w:t>
      </w:r>
      <w:r>
        <w:rPr>
          <w:lang w:val="hi_IN" w:bidi="hi_IN"/>
        </w:rPr>
        <w:t>17:10–13</w:t>
      </w:r>
      <w:r>
        <w:rPr>
          <w:lang w:val="hi_IN" w:bidi="hi_IN"/>
        </w:rPr>
        <w:t xml:space="preserve">; </w:t>
      </w:r>
      <w:r>
        <w:rPr>
          <w:lang w:val="hi_IN" w:bidi="hi_IN"/>
        </w:rPr>
        <w:t>लूका 1:17</w:t>
      </w:r>
      <w:r>
        <w:rPr>
          <w:lang w:val="hi_IN" w:bidi="hi_IN"/>
        </w:rPr>
        <w:t xml:space="preserve">)। यीशु के रूपान्तरण के दौरान एलिय्याह मूसा के साथ प्रकट हुए (जब यीशु का रूप बदल गया कि उनकी ईश्वरीय महिमा दिखाई दे; </w:t>
      </w:r>
      <w:r>
        <w:rPr>
          <w:lang w:val="hi_IN" w:bidi="hi_IN"/>
        </w:rPr>
        <w:t>मत्ती 17:1–9</w:t>
      </w:r>
      <w:r>
        <w:rPr>
          <w:lang w:val="hi_IN" w:bidi="hi_IN"/>
        </w:rPr>
        <w:t xml:space="preserve">)। </w:t>
      </w:r>
      <w:r>
        <w:rPr>
          <w:lang w:val="hi_IN" w:bidi="hi_IN"/>
        </w:rPr>
        <w:t>प्रकाशितवाक्य 11:3–12</w:t>
      </w:r>
      <w:r>
        <w:rPr>
          <w:lang w:val="hi_IN" w:bidi="hi_IN"/>
        </w:rPr>
        <w:t xml:space="preserve"> में </w:t>
      </w:r>
      <w:r>
        <w:rPr>
          <w:lang w:val="hi_IN" w:bidi="hi_IN"/>
        </w:rPr>
        <w:t xml:space="preserve">वर्णित </w:t>
      </w:r>
      <w:r>
        <w:rPr>
          <w:lang w:val="hi_IN" w:bidi="hi_IN"/>
        </w:rPr>
        <w:t xml:space="preserve">दो गवाहों में से </w:t>
      </w:r>
      <w:r>
        <w:rPr>
          <w:lang w:val="hi_IN" w:bidi="hi_IN"/>
        </w:rPr>
        <w:t>एक या तो एलिय्याह हो सकते हैं या उनके समान कोई और। एलिय्याह का जीवन परमेश्वर की करुणा और प्रार्थना की सामर्थ को प्रदर्शित करता है</w:t>
      </w:r>
      <w:r>
        <w:rPr>
          <w:lang w:val="hi_IN" w:bidi="hi_IN"/>
        </w:rPr>
        <w:t xml:space="preserve"> (</w:t>
      </w:r>
      <w:r>
        <w:rPr>
          <w:lang w:val="hi_IN" w:bidi="hi_IN"/>
        </w:rPr>
        <w:t>लूका 4:25–26</w:t>
      </w:r>
      <w:r>
        <w:rPr>
          <w:lang w:val="hi_IN" w:bidi="hi_IN"/>
        </w:rPr>
        <w:t xml:space="preserve">; </w:t>
      </w:r>
      <w:r>
        <w:rPr>
          <w:lang w:val="hi_IN" w:bidi="hi_IN"/>
        </w:rPr>
        <w:t>रोम 11:2–6</w:t>
      </w:r>
      <w:r>
        <w:rPr>
          <w:lang w:val="hi_IN" w:bidi="hi_IN"/>
        </w:rPr>
        <w:t xml:space="preserve">; </w:t>
      </w:r>
      <w:r>
        <w:rPr>
          <w:lang w:val="hi_IN" w:bidi="hi_IN"/>
        </w:rPr>
        <w:t>याकू 5:17–18</w:t>
      </w:r>
      <w:r>
        <w:rPr>
          <w:lang w:val="hi_IN" w:bidi="hi_IN"/>
        </w:rPr>
        <w:t>)।</w:t>
      </w:r>
    </w:p>
    <w:p>
      <w:pPr/>
      <w:r>
        <w:rPr>
          <w:lang w:val="hi_IN" w:bidi="hi_IN"/>
        </w:rPr>
      </w:r>
      <w:r>
        <w:rPr>
          <w:u w:val="single"/>
          <w:lang w:val="hi_IN" w:bidi="hi_IN"/>
        </w:rPr>
        <w:t>अध्ययन के लिए आगामी अंश</w:t>
      </w:r>
    </w:p>
    <w:p>
      <w:pPr/>
      <w:r>
        <w:rPr>
          <w:lang w:val="hi_IN" w:bidi="hi_IN"/>
        </w:rPr>
      </w:r>
      <w:r>
        <w:rPr>
          <w:lang w:val="hi_IN" w:bidi="hi_IN"/>
        </w:rPr>
        <w:t>1 राजा 17:1–19:21</w:t>
      </w:r>
      <w:r>
        <w:rPr>
          <w:lang w:val="hi_IN" w:bidi="hi_IN"/>
        </w:rPr>
        <w:t xml:space="preserve">; </w:t>
      </w:r>
      <w:r>
        <w:rPr>
          <w:lang w:val="hi_IN" w:bidi="hi_IN"/>
        </w:rPr>
        <w:t>21:1–29</w:t>
      </w:r>
      <w:r>
        <w:rPr>
          <w:lang w:val="hi_IN" w:bidi="hi_IN"/>
        </w:rPr>
        <w:t xml:space="preserve">; </w:t>
      </w:r>
      <w:r>
        <w:rPr>
          <w:lang w:val="hi_IN" w:bidi="hi_IN"/>
        </w:rPr>
        <w:t>2 राजा 1:1–2:25</w:t>
      </w:r>
      <w:r>
        <w:rPr>
          <w:lang w:val="hi_IN" w:bidi="hi_IN"/>
        </w:rPr>
        <w:t xml:space="preserve">; </w:t>
      </w:r>
      <w:r>
        <w:rPr>
          <w:lang w:val="hi_IN" w:bidi="hi_IN"/>
        </w:rPr>
        <w:t>9:36</w:t>
      </w:r>
      <w:r>
        <w:rPr>
          <w:lang w:val="hi_IN" w:bidi="hi_IN"/>
        </w:rPr>
        <w:t xml:space="preserve">; </w:t>
      </w:r>
      <w:r>
        <w:rPr>
          <w:lang w:val="hi_IN" w:bidi="hi_IN"/>
        </w:rPr>
        <w:t>10:10</w:t>
      </w:r>
      <w:r>
        <w:rPr>
          <w:lang w:val="hi_IN" w:bidi="hi_IN"/>
        </w:rPr>
        <w:t xml:space="preserve">, </w:t>
      </w:r>
      <w:r>
        <w:rPr>
          <w:lang w:val="hi_IN" w:bidi="hi_IN"/>
        </w:rPr>
        <w:t>17</w:t>
      </w:r>
      <w:r>
        <w:rPr>
          <w:lang w:val="hi_IN" w:bidi="hi_IN"/>
        </w:rPr>
        <w:t xml:space="preserve">; </w:t>
      </w:r>
      <w:r>
        <w:rPr>
          <w:lang w:val="hi_IN" w:bidi="hi_IN"/>
        </w:rPr>
        <w:t>2 इतिहास 21:12–15</w:t>
      </w:r>
      <w:r>
        <w:rPr>
          <w:lang w:val="hi_IN" w:bidi="hi_IN"/>
        </w:rPr>
        <w:t xml:space="preserve">; </w:t>
      </w:r>
      <w:r>
        <w:rPr>
          <w:lang w:val="hi_IN" w:bidi="hi_IN"/>
        </w:rPr>
        <w:t>मलाकी 4:5–6</w:t>
      </w:r>
      <w:r>
        <w:rPr>
          <w:lang w:val="hi_IN" w:bidi="hi_IN"/>
        </w:rPr>
        <w:t xml:space="preserve">; </w:t>
      </w:r>
      <w:r>
        <w:rPr>
          <w:lang w:val="hi_IN" w:bidi="hi_IN"/>
        </w:rPr>
        <w:t>मत्ती 11:14</w:t>
      </w:r>
      <w:r>
        <w:rPr>
          <w:lang w:val="hi_IN" w:bidi="hi_IN"/>
        </w:rPr>
        <w:t xml:space="preserve">; </w:t>
      </w:r>
      <w:r>
        <w:rPr>
          <w:lang w:val="hi_IN" w:bidi="hi_IN"/>
        </w:rPr>
        <w:t>16:14</w:t>
      </w:r>
      <w:r>
        <w:rPr>
          <w:lang w:val="hi_IN" w:bidi="hi_IN"/>
        </w:rPr>
        <w:t xml:space="preserve">; </w:t>
      </w:r>
      <w:r>
        <w:rPr>
          <w:lang w:val="hi_IN" w:bidi="hi_IN"/>
        </w:rPr>
        <w:t>17:1–13</w:t>
      </w:r>
      <w:r>
        <w:rPr>
          <w:lang w:val="hi_IN" w:bidi="hi_IN"/>
        </w:rPr>
        <w:t xml:space="preserve">; </w:t>
      </w:r>
      <w:r>
        <w:rPr>
          <w:lang w:val="hi_IN" w:bidi="hi_IN"/>
        </w:rPr>
        <w:t>27:45–49</w:t>
      </w:r>
      <w:r>
        <w:rPr>
          <w:lang w:val="hi_IN" w:bidi="hi_IN"/>
        </w:rPr>
        <w:t xml:space="preserve">; </w:t>
      </w:r>
      <w:r>
        <w:rPr>
          <w:lang w:val="hi_IN" w:bidi="hi_IN"/>
        </w:rPr>
        <w:t>मरकुस 6:15</w:t>
      </w:r>
      <w:r>
        <w:rPr>
          <w:lang w:val="hi_IN" w:bidi="hi_IN"/>
        </w:rPr>
        <w:t xml:space="preserve">; </w:t>
      </w:r>
      <w:r>
        <w:rPr>
          <w:lang w:val="hi_IN" w:bidi="hi_IN"/>
        </w:rPr>
        <w:t>8:28</w:t>
      </w:r>
      <w:r>
        <w:rPr>
          <w:lang w:val="hi_IN" w:bidi="hi_IN"/>
        </w:rPr>
        <w:t xml:space="preserve">; </w:t>
      </w:r>
      <w:r>
        <w:rPr>
          <w:lang w:val="hi_IN" w:bidi="hi_IN"/>
        </w:rPr>
        <w:t>9:2–13</w:t>
      </w:r>
      <w:r>
        <w:rPr>
          <w:lang w:val="hi_IN" w:bidi="hi_IN"/>
        </w:rPr>
        <w:t xml:space="preserve">; </w:t>
      </w:r>
      <w:r>
        <w:rPr>
          <w:lang w:val="hi_IN" w:bidi="hi_IN"/>
        </w:rPr>
        <w:t>15:33–36</w:t>
      </w:r>
      <w:r>
        <w:rPr>
          <w:lang w:val="hi_IN" w:bidi="hi_IN"/>
        </w:rPr>
        <w:t xml:space="preserve">; </w:t>
      </w:r>
      <w:r>
        <w:rPr>
          <w:lang w:val="hi_IN" w:bidi="hi_IN"/>
        </w:rPr>
        <w:t>लूका 1:17</w:t>
      </w:r>
      <w:r>
        <w:rPr>
          <w:lang w:val="hi_IN" w:bidi="hi_IN"/>
        </w:rPr>
        <w:t xml:space="preserve">; </w:t>
      </w:r>
      <w:r>
        <w:rPr>
          <w:lang w:val="hi_IN" w:bidi="hi_IN"/>
        </w:rPr>
        <w:t>4:26</w:t>
      </w:r>
      <w:r>
        <w:rPr>
          <w:lang w:val="hi_IN" w:bidi="hi_IN"/>
        </w:rPr>
        <w:t xml:space="preserve">; </w:t>
      </w:r>
      <w:r>
        <w:rPr>
          <w:lang w:val="hi_IN" w:bidi="hi_IN"/>
        </w:rPr>
        <w:t>9:28–36</w:t>
      </w:r>
      <w:r>
        <w:rPr>
          <w:lang w:val="hi_IN" w:bidi="hi_IN"/>
        </w:rPr>
        <w:t xml:space="preserve">; </w:t>
      </w:r>
      <w:r>
        <w:rPr>
          <w:lang w:val="hi_IN" w:bidi="hi_IN"/>
        </w:rPr>
        <w:t>यूहन्ना 1:19–28</w:t>
      </w:r>
      <w:r>
        <w:rPr>
          <w:lang w:val="hi_IN" w:bidi="hi_IN"/>
        </w:rPr>
        <w:t xml:space="preserve">; </w:t>
      </w:r>
      <w:r>
        <w:rPr>
          <w:lang w:val="hi_IN" w:bidi="hi_IN"/>
        </w:rPr>
        <w:t>रोमियों 11:1–6</w:t>
      </w:r>
      <w:r>
        <w:rPr>
          <w:lang w:val="hi_IN" w:bidi="hi_IN"/>
        </w:rPr>
        <w:t xml:space="preserve">; </w:t>
      </w:r>
      <w:r>
        <w:rPr>
          <w:lang w:val="hi_IN" w:bidi="hi_IN"/>
        </w:rPr>
        <w:t>याकूब 5:17</w:t>
      </w:r>
      <w:r>
        <w:rPr>
          <w:lang w:val="hi_IN" w:bidi="hi_IN"/>
        </w:rPr>
      </w:r>
      <w:r>
        <w:rPr>
          <w:lang w:val="hi_IN" w:bidi="hi_IN"/>
        </w:rPr>
      </w:r>
    </w:p>
    <w:p>
      <w:pPr/>
      <w:r>
        <w:rPr>
          <w:lang w:val="hi_IN" w:bidi="hi_IN"/>
        </w:rPr>
      </w:r>
    </w:p>
    <w:p>
      <w:pPr>
        <w:pStyle w:val="Heading2"/>
      </w:pPr>
      <w:r>
        <w:rPr>
          <w:lang w:val="hi_IN" w:bidi="hi_IN"/>
        </w:rPr>
        <w:t>एली</w:t>
      </w:r>
      <w:r>
        <w:rPr>
          <w:lang w:val="hi_IN" w:bidi="hi_IN"/>
        </w:rPr>
      </w:r>
    </w:p>
    <w:p>
      <w:pPr/>
      <w:r>
        <w:rPr>
          <w:lang w:val="hi_IN" w:bidi="hi_IN"/>
        </w:rPr>
      </w:r>
      <w:r>
        <w:rPr>
          <w:lang w:val="hi_IN" w:bidi="hi_IN"/>
        </w:rPr>
        <w:t xml:space="preserve">एली </w:t>
      </w:r>
      <w:r>
        <w:rPr>
          <w:lang w:val="hi_IN" w:bidi="hi_IN"/>
        </w:rPr>
        <w:t>इस्राएल के महायाजक</w:t>
      </w:r>
      <w:r>
        <w:rPr>
          <w:lang w:val="hi_IN" w:bidi="hi_IN"/>
        </w:rPr>
        <w:t xml:space="preserve"> थे, जो शीलो में स्थित </w:t>
      </w:r>
      <w:r>
        <w:rPr>
          <w:lang w:val="hi_IN" w:bidi="hi_IN"/>
        </w:rPr>
        <w:t>मिलापवाले तम्बू</w:t>
      </w:r>
      <w:r>
        <w:rPr>
          <w:lang w:val="hi_IN" w:bidi="hi_IN"/>
        </w:rPr>
        <w:t xml:space="preserve"> में सेवा करते थे, जो न्यायियों के समय में आराधना का मुख्य स्थान था। एली संभवतः हारून के सबसे छोटे पुत्र, ईतामार, के वंशज थे (देखें </w:t>
      </w:r>
      <w:r>
        <w:rPr>
          <w:lang w:val="hi_IN" w:bidi="hi_IN"/>
        </w:rPr>
        <w:t>1 रा 2:27</w:t>
      </w:r>
      <w:r>
        <w:rPr>
          <w:lang w:val="hi_IN" w:bidi="hi_IN"/>
        </w:rPr>
        <w:t xml:space="preserve">; </w:t>
      </w:r>
      <w:r>
        <w:rPr>
          <w:lang w:val="hi_IN" w:bidi="hi_IN"/>
        </w:rPr>
        <w:t>1 इति 18:16</w:t>
      </w:r>
      <w:r>
        <w:rPr>
          <w:lang w:val="hi_IN" w:bidi="hi_IN"/>
        </w:rPr>
        <w:t xml:space="preserve">; </w:t>
      </w:r>
      <w:r>
        <w:rPr>
          <w:lang w:val="hi_IN" w:bidi="hi_IN"/>
        </w:rPr>
        <w:t>24:3</w:t>
      </w:r>
      <w:r>
        <w:rPr>
          <w:lang w:val="hi_IN" w:bidi="hi_IN"/>
        </w:rPr>
        <w:t xml:space="preserve">)। एली ईमानदार और भक्त थे, लेकिन अपने दुष्ट पुत्रों, होप्नी और पीनहास, को अनुशासित करने में </w:t>
      </w:r>
      <w:r>
        <w:rPr>
          <w:lang w:val="hi_IN" w:bidi="hi_IN"/>
        </w:rPr>
        <w:t>असफल रहे</w:t>
      </w:r>
      <w:r>
        <w:rPr>
          <w:lang w:val="hi_IN" w:bidi="hi_IN"/>
        </w:rPr>
        <w:t>।</w:t>
      </w:r>
    </w:p>
    <w:p>
      <w:pPr/>
      <w:r>
        <w:rPr>
          <w:lang w:val="hi_IN" w:bidi="hi_IN"/>
        </w:rPr>
      </w:r>
      <w:r>
        <w:rPr>
          <w:lang w:val="hi_IN" w:bidi="hi_IN"/>
        </w:rPr>
        <w:t xml:space="preserve">जब एली ने हन्ना को मिलापवाले तम्बू में प्रार्थना करते देखा, तो उन्होंने गलती से सोचा कि वह नशे में है क्योंकि वह चुपचाप एक बच्चे के लिए प्रार्थना कर रही थी। अपनी गलती का एहसास होने पर, एली ने हन्ना को आशीष दिया। परमेश्वर ने उसकी प्रार्थना का उत्तर दिया और उसे </w:t>
      </w:r>
      <w:r>
        <w:rPr>
          <w:lang w:val="hi_IN" w:bidi="hi_IN"/>
        </w:rPr>
        <w:t xml:space="preserve">शमूएल नामक </w:t>
      </w:r>
      <w:r>
        <w:rPr>
          <w:lang w:val="hi_IN" w:bidi="hi_IN"/>
        </w:rPr>
        <w:t>एक पुत्र प्रदान किया</w:t>
      </w:r>
      <w:r>
        <w:rPr>
          <w:lang w:val="hi_IN" w:bidi="hi_IN"/>
        </w:rPr>
        <w:t>।</w:t>
      </w:r>
    </w:p>
    <w:p>
      <w:pPr/>
      <w:r>
        <w:rPr>
          <w:lang w:val="hi_IN" w:bidi="hi_IN"/>
        </w:rPr>
      </w:r>
      <w:r>
        <w:rPr>
          <w:lang w:val="hi_IN" w:bidi="hi_IN"/>
        </w:rPr>
        <w:t xml:space="preserve">शमूएल से यहोवा और मनुष्य दोनों उससे प्रसन्न रहते थे </w:t>
      </w:r>
      <w:r>
        <w:rPr>
          <w:lang w:val="hi_IN" w:bidi="hi_IN"/>
        </w:rPr>
        <w:t>(</w:t>
      </w:r>
      <w:r>
        <w:rPr>
          <w:lang w:val="hi_IN" w:bidi="hi_IN"/>
        </w:rPr>
        <w:t>1 शमू 2:26</w:t>
      </w:r>
      <w:r>
        <w:rPr>
          <w:lang w:val="hi_IN" w:bidi="hi_IN"/>
        </w:rPr>
        <w:t xml:space="preserve">)। लेकिन एली के पुत्र अनादर करने वाले और </w:t>
      </w:r>
      <w:r>
        <w:rPr>
          <w:lang w:val="hi_IN" w:bidi="hi_IN"/>
        </w:rPr>
        <w:t>लुच्चे</w:t>
      </w:r>
      <w:r>
        <w:rPr>
          <w:lang w:val="hi_IN" w:bidi="hi_IN"/>
        </w:rPr>
        <w:t xml:space="preserve"> थे (</w:t>
      </w:r>
      <w:r>
        <w:rPr>
          <w:lang w:val="hi_IN" w:bidi="hi_IN"/>
        </w:rPr>
        <w:t>1 शमू 2:12</w:t>
      </w:r>
      <w:r>
        <w:rPr>
          <w:lang w:val="hi_IN" w:bidi="hi_IN"/>
        </w:rPr>
        <w:t xml:space="preserve">)। </w:t>
      </w:r>
      <w:r>
        <w:rPr>
          <w:lang w:val="hi_IN" w:bidi="hi_IN"/>
        </w:rPr>
        <w:t>वे भेंटों से चोरी करते थे और तंबू में सेवा करने वाली महिलाओं को बहकाते थे</w:t>
      </w:r>
      <w:r>
        <w:rPr>
          <w:lang w:val="hi_IN" w:bidi="hi_IN"/>
        </w:rPr>
        <w:t xml:space="preserve">। जब एली ने उन्हें डांटा, </w:t>
      </w:r>
      <w:r>
        <w:rPr>
          <w:lang w:val="hi_IN" w:bidi="hi_IN"/>
        </w:rPr>
        <w:t>तो उन्होंने अपने पिता की बातों को नजरअंदाज कर दिया</w:t>
      </w:r>
      <w:r>
        <w:rPr>
          <w:lang w:val="hi_IN" w:bidi="hi_IN"/>
        </w:rPr>
        <w:t xml:space="preserve">। </w:t>
      </w:r>
      <w:r>
        <w:rPr>
          <w:lang w:val="hi_IN" w:bidi="hi_IN"/>
        </w:rPr>
        <w:t xml:space="preserve">परमेश्वर ने एक भविष्यद्वक्ता को एली के पास भेजा, जिसने उनके पुत्रों के पापों और एली की असमर्थता के लिए उन्हें चेतावनी दी। भविष्यद्वक्ता ने घोषणा की कि एली के परिवार से याजकाई पद छीन लिया जाएगा और यह पद एक अन्य परिवार को दे दिया जाएगा </w:t>
      </w:r>
      <w:r>
        <w:rPr>
          <w:lang w:val="hi_IN" w:bidi="hi_IN"/>
        </w:rPr>
        <w:t>(</w:t>
      </w:r>
      <w:r>
        <w:rPr>
          <w:lang w:val="hi_IN" w:bidi="hi_IN"/>
        </w:rPr>
        <w:t>1 शमू 2:27–36</w:t>
      </w:r>
      <w:r>
        <w:rPr>
          <w:lang w:val="hi_IN" w:bidi="hi_IN"/>
        </w:rPr>
        <w:t xml:space="preserve">)। </w:t>
      </w:r>
      <w:r>
        <w:rPr>
          <w:lang w:val="hi_IN" w:bidi="hi_IN"/>
        </w:rPr>
        <w:t xml:space="preserve">यह संदेश तब और स्पष्ट हुआ जब परमेश्वर ने एक रात शमूएल से बात की। उन्होंने शमूएल को बताया कि एली और उनके परिवार पर जल्द ही न्याय किया जाएगा </w:t>
      </w:r>
      <w:r>
        <w:rPr>
          <w:lang w:val="hi_IN" w:bidi="hi_IN"/>
        </w:rPr>
        <w:t>(</w:t>
      </w:r>
      <w:r>
        <w:rPr>
          <w:lang w:val="hi_IN" w:bidi="hi_IN"/>
        </w:rPr>
        <w:t>1 शमू 3:1–14</w:t>
      </w:r>
      <w:r>
        <w:rPr>
          <w:lang w:val="hi_IN" w:bidi="hi_IN"/>
        </w:rPr>
        <w:t>)।</w:t>
      </w:r>
    </w:p>
    <w:p>
      <w:pPr/>
      <w:r>
        <w:rPr>
          <w:lang w:val="hi_IN" w:bidi="hi_IN"/>
        </w:rPr>
      </w:r>
      <w:r>
        <w:rPr>
          <w:lang w:val="hi_IN" w:bidi="hi_IN"/>
        </w:rPr>
        <w:t>कुछ समय बाद, इस्राएल की सेना पलिश्तियों के साथ युद्ध में हार गई। वाचा के सन्दूक को पलिश्तियों ने छीन लिया, और एली के दोनों पुत्र युद्ध में मारे गए</w:t>
      </w:r>
      <w:r>
        <w:rPr>
          <w:lang w:val="hi_IN" w:bidi="hi_IN"/>
        </w:rPr>
        <w:t xml:space="preserve"> (</w:t>
      </w:r>
      <w:r>
        <w:rPr>
          <w:lang w:val="hi_IN" w:bidi="hi_IN"/>
        </w:rPr>
        <w:t>1 शमू 4:1–11</w:t>
      </w:r>
      <w:r>
        <w:rPr>
          <w:lang w:val="hi_IN" w:bidi="hi_IN"/>
        </w:rPr>
        <w:t>)। जब अट्ठानवे वर्ष के एली ने यह समाचार सुनी, तो वह पीछे की ओर गिर गए, उनकी गर्दन टूट गई, और उनकी मृत्यु हो गई (</w:t>
      </w:r>
      <w:r>
        <w:rPr>
          <w:lang w:val="hi_IN" w:bidi="hi_IN"/>
        </w:rPr>
        <w:t>1 शमू 4:12–18</w:t>
      </w:r>
      <w:r>
        <w:rPr>
          <w:lang w:val="hi_IN" w:bidi="hi_IN"/>
        </w:rPr>
        <w:t xml:space="preserve">)। उनकी </w:t>
      </w:r>
      <w:r>
        <w:rPr>
          <w:lang w:val="hi_IN" w:bidi="hi_IN"/>
        </w:rPr>
        <w:t>बहू को प्रसव पीड़ा हुई और वह एली के पोते को जन्म देते समय मर गई</w:t>
      </w:r>
      <w:r>
        <w:rPr>
          <w:lang w:val="hi_IN" w:bidi="hi_IN"/>
        </w:rPr>
        <w:t xml:space="preserve">, जिसका नाम ईकाबोद रखा गया (जिसका अर्थ है "महिमा कहाँ है?," </w:t>
      </w:r>
      <w:r>
        <w:rPr>
          <w:lang w:val="hi_IN" w:bidi="hi_IN"/>
        </w:rPr>
        <w:t xml:space="preserve">इस्राएल में से महिमा उठ गई थी </w:t>
      </w:r>
      <w:r>
        <w:rPr>
          <w:lang w:val="hi_IN" w:bidi="hi_IN"/>
        </w:rPr>
        <w:t>(</w:t>
      </w:r>
      <w:r>
        <w:rPr>
          <w:lang w:val="hi_IN" w:bidi="hi_IN"/>
        </w:rPr>
        <w:t>1 शमू 4:19–22</w:t>
      </w:r>
      <w:r>
        <w:rPr>
          <w:lang w:val="hi_IN" w:bidi="hi_IN"/>
        </w:rPr>
        <w:t>)।</w:t>
      </w:r>
    </w:p>
    <w:p>
      <w:pPr/>
      <w:r>
        <w:rPr>
          <w:lang w:val="hi_IN" w:bidi="hi_IN"/>
        </w:rPr>
      </w:r>
      <w:r>
        <w:rPr>
          <w:lang w:val="hi_IN" w:bidi="hi_IN"/>
        </w:rPr>
        <w:t>एली का परिवार तब तक याजकाई सेवा में रहा जब तक राजा दाऊद की मृत्यु नहीं हुई</w:t>
      </w:r>
      <w:r>
        <w:rPr>
          <w:lang w:val="hi_IN" w:bidi="hi_IN"/>
        </w:rPr>
        <w:t xml:space="preserve">। एब्यातार एली के वंशजों में अंतिम थे जिन्होंने प्रधान याजक के रूप में सेवा की। सुलैमान ने एब्यातार को </w:t>
      </w:r>
      <w:r>
        <w:rPr>
          <w:lang w:val="hi_IN" w:bidi="hi_IN"/>
        </w:rPr>
        <w:t>याजकई</w:t>
      </w:r>
      <w:r>
        <w:rPr>
          <w:lang w:val="hi_IN" w:bidi="hi_IN"/>
        </w:rPr>
        <w:t xml:space="preserve"> पद से हटा दिया क्योंकि एब्यातार ने अदोनिय्याह का समर्थन किया था, जिन्होंने </w:t>
      </w:r>
      <w:r>
        <w:rPr>
          <w:lang w:val="hi_IN" w:bidi="hi_IN"/>
        </w:rPr>
        <w:t>सुलैमान के स्थान पर राजा बनने की कोशिश की थी</w:t>
      </w:r>
      <w:r>
        <w:rPr>
          <w:lang w:val="hi_IN" w:bidi="hi_IN"/>
        </w:rPr>
        <w:t xml:space="preserve">। इसके बाद सुलैमान ने सादोक को प्रधान याजक </w:t>
      </w:r>
      <w:r>
        <w:rPr>
          <w:lang w:val="hi_IN" w:bidi="hi_IN"/>
        </w:rPr>
        <w:t>नियुक्त किया</w:t>
      </w:r>
      <w:r>
        <w:rPr>
          <w:lang w:val="hi_IN" w:bidi="hi_IN"/>
        </w:rPr>
        <w:t xml:space="preserve"> (</w:t>
      </w:r>
      <w:r>
        <w:rPr>
          <w:lang w:val="hi_IN" w:bidi="hi_IN"/>
        </w:rPr>
        <w:t>1 रा 2:27</w:t>
      </w:r>
      <w:r>
        <w:rPr>
          <w:lang w:val="hi_IN" w:bidi="hi_IN"/>
        </w:rPr>
        <w:t xml:space="preserve">)। </w:t>
      </w:r>
    </w:p>
    <w:p>
      <w:pPr/>
      <w:r>
        <w:rPr>
          <w:lang w:val="hi_IN" w:bidi="hi_IN"/>
        </w:rPr>
      </w:r>
      <w:r>
        <w:rPr>
          <w:u w:val="single"/>
          <w:lang w:val="hi_IN" w:bidi="hi_IN"/>
        </w:rPr>
        <w:t>अधिक अध्ययन के लिए शास्त्रभाग</w:t>
      </w:r>
    </w:p>
    <w:p>
      <w:pPr/>
      <w:r>
        <w:rPr>
          <w:lang w:val="hi_IN" w:bidi="hi_IN"/>
        </w:rPr>
      </w:r>
      <w:r>
        <w:rPr>
          <w:lang w:val="hi_IN" w:bidi="hi_IN"/>
        </w:rPr>
        <w:t>1 शमूएल 1:9–18</w:t>
      </w:r>
      <w:r>
        <w:rPr>
          <w:lang w:val="hi_IN" w:bidi="hi_IN"/>
        </w:rPr>
        <w:t xml:space="preserve">, </w:t>
      </w:r>
      <w:r>
        <w:rPr>
          <w:lang w:val="hi_IN" w:bidi="hi_IN"/>
        </w:rPr>
        <w:t>25–28</w:t>
      </w:r>
      <w:r>
        <w:rPr>
          <w:lang w:val="hi_IN" w:bidi="hi_IN"/>
        </w:rPr>
        <w:t xml:space="preserve">; </w:t>
      </w:r>
      <w:r>
        <w:rPr>
          <w:lang w:val="hi_IN" w:bidi="hi_IN"/>
        </w:rPr>
        <w:t>1 शमूएल 2:11–4:22</w:t>
      </w:r>
      <w:r>
        <w:rPr>
          <w:lang w:val="hi_IN" w:bidi="hi_IN"/>
        </w:rPr>
        <w:t xml:space="preserve">; </w:t>
      </w:r>
      <w:r>
        <w:rPr>
          <w:lang w:val="hi_IN" w:bidi="hi_IN"/>
        </w:rPr>
        <w:t>1 राजाओं 2:27</w:t>
      </w:r>
      <w:r>
        <w:rPr>
          <w:lang w:val="hi_IN" w:bidi="hi_IN"/>
        </w:rPr>
      </w:r>
      <w:r>
        <w:rPr>
          <w:lang w:val="hi_IN" w:bidi="hi_IN"/>
        </w:rPr>
      </w:r>
    </w:p>
    <w:p>
      <w:pPr/>
      <w:r>
        <w:rPr>
          <w:lang w:val="hi_IN" w:bidi="hi_IN"/>
        </w:rPr>
      </w:r>
    </w:p>
    <w:p>
      <w:pPr>
        <w:pStyle w:val="Heading2"/>
      </w:pPr>
      <w:r>
        <w:rPr>
          <w:lang w:val="hi_IN" w:bidi="hi_IN"/>
        </w:rPr>
        <w:t>एलीआजर</w:t>
      </w:r>
      <w:r>
        <w:rPr>
          <w:lang w:val="hi_IN" w:bidi="hi_IN"/>
        </w:rPr>
      </w:r>
    </w:p>
    <w:p>
      <w:pPr/>
      <w:r>
        <w:rPr>
          <w:lang w:val="hi_IN" w:bidi="hi_IN"/>
        </w:rPr>
      </w:r>
      <w:r>
        <w:rPr>
          <w:lang w:val="hi_IN" w:bidi="hi_IN"/>
        </w:rPr>
        <w:t xml:space="preserve">एलीआजर हारून के तीसरे पुत्र थे, </w:t>
      </w:r>
      <w:r>
        <w:rPr>
          <w:lang w:val="hi_IN" w:bidi="hi_IN"/>
        </w:rPr>
        <w:t>जो इस्राएल के पहले महायाजक थे</w:t>
      </w:r>
      <w:r>
        <w:rPr>
          <w:lang w:val="hi_IN" w:bidi="hi_IN"/>
        </w:rPr>
        <w:t xml:space="preserve"> (</w:t>
      </w:r>
      <w:r>
        <w:rPr>
          <w:lang w:val="hi_IN" w:bidi="hi_IN"/>
        </w:rPr>
        <w:t>निर्ग 6:23</w:t>
      </w:r>
      <w:r>
        <w:rPr>
          <w:lang w:val="hi_IN" w:bidi="hi_IN"/>
        </w:rPr>
        <w:t xml:space="preserve">)। </w:t>
      </w:r>
      <w:r>
        <w:rPr>
          <w:lang w:val="hi_IN" w:bidi="hi_IN"/>
        </w:rPr>
        <w:t xml:space="preserve">एलीआजर के दो बड़े भाई, नादाब और अबीहू, ने </w:t>
      </w:r>
      <w:r>
        <w:rPr>
          <w:lang w:val="hi_IN" w:bidi="hi_IN"/>
        </w:rPr>
        <w:t>जब उन्होंने परमेश्वर के निर्देश के विपरीत धूप भेंट चढ़ाई तो</w:t>
      </w:r>
      <w:r>
        <w:rPr>
          <w:lang w:val="hi_IN" w:bidi="hi_IN"/>
        </w:rPr>
        <w:t xml:space="preserve"> परमेश्वर की आज्ञा का उल्लंघन किया </w:t>
      </w:r>
      <w:r>
        <w:rPr>
          <w:lang w:val="hi_IN" w:bidi="hi_IN"/>
        </w:rPr>
        <w:t>(</w:t>
      </w:r>
      <w:r>
        <w:rPr>
          <w:lang w:val="hi_IN" w:bidi="hi_IN"/>
        </w:rPr>
        <w:t>लैव्य 10:1–7</w:t>
      </w:r>
      <w:r>
        <w:rPr>
          <w:lang w:val="hi_IN" w:bidi="hi_IN"/>
        </w:rPr>
        <w:t xml:space="preserve">)। </w:t>
      </w:r>
      <w:r>
        <w:rPr>
          <w:lang w:val="hi_IN" w:bidi="hi_IN"/>
        </w:rPr>
        <w:t xml:space="preserve">उनके इस </w:t>
      </w:r>
      <w:r>
        <w:rPr>
          <w:lang w:val="hi_IN" w:bidi="hi_IN"/>
        </w:rPr>
        <w:t>अनाज्ञाकारिता</w:t>
      </w:r>
      <w:r>
        <w:rPr>
          <w:lang w:val="hi_IN" w:bidi="hi_IN"/>
        </w:rPr>
        <w:t xml:space="preserve"> के कारण, परमेश्वर ने उन्हें मार डाला</w:t>
      </w:r>
      <w:r>
        <w:rPr>
          <w:lang w:val="hi_IN" w:bidi="hi_IN"/>
        </w:rPr>
        <w:t xml:space="preserve">। </w:t>
      </w:r>
      <w:r>
        <w:rPr>
          <w:lang w:val="hi_IN" w:bidi="hi_IN"/>
        </w:rPr>
        <w:t>चूंकि एलीआजर अगले सबसे बड़े पुत्र थे, वे महायाजक बनने की पंक्ति में आ गए</w:t>
      </w:r>
      <w:r>
        <w:rPr>
          <w:lang w:val="hi_IN" w:bidi="hi_IN"/>
        </w:rPr>
        <w:t>। उन्होंने</w:t>
      </w:r>
      <w:r>
        <w:rPr>
          <w:lang w:val="hi_IN" w:bidi="hi_IN"/>
        </w:rPr>
        <w:t xml:space="preserve"> अपने पिता के जीवनकाल में याजकीय कर्तव्यों को निभाया और अपने पिता और मूसा की सहायता की, जब कुछ लेवी लोगों ने विद्रोह कर हारून के याजकीय परिवार के समान स्थिति की मांग की</w:t>
      </w:r>
      <w:r>
        <w:rPr>
          <w:lang w:val="hi_IN" w:bidi="hi_IN"/>
        </w:rPr>
        <w:t xml:space="preserve"> (</w:t>
      </w:r>
      <w:r>
        <w:rPr>
          <w:lang w:val="hi_IN" w:bidi="hi_IN"/>
        </w:rPr>
        <w:t>गिन 16:36–40</w:t>
      </w:r>
      <w:r>
        <w:rPr>
          <w:lang w:val="hi_IN" w:bidi="hi_IN"/>
        </w:rPr>
        <w:t>)।</w:t>
      </w:r>
    </w:p>
    <w:p>
      <w:pPr/>
      <w:r>
        <w:rPr>
          <w:lang w:val="hi_IN" w:bidi="hi_IN"/>
        </w:rPr>
      </w:r>
      <w:r>
        <w:rPr>
          <w:lang w:val="hi_IN" w:bidi="hi_IN"/>
        </w:rPr>
        <w:t>हारून की मृत्यु जंगल में हुई, ठीक इससे पहले जब इस्राएली प्रतिज्ञा किए गए देश में प्रवेश करने वाले थे। हारून और मूसा ने मरीबा में चट्टान पर प्रहार कर परमेश्वर की आज्ञा का उल्लंघन किया था, जिसके कारण उन्हें प्रतिज्ञा किए गए देश में प्रवेश करने की अनुमति नहीं मिली</w:t>
      </w:r>
      <w:r>
        <w:rPr>
          <w:lang w:val="hi_IN" w:bidi="hi_IN"/>
        </w:rPr>
        <w:t xml:space="preserve"> (</w:t>
      </w:r>
      <w:r>
        <w:rPr>
          <w:lang w:val="hi_IN" w:bidi="hi_IN"/>
        </w:rPr>
        <w:t>गिन 20:1–13</w:t>
      </w:r>
      <w:r>
        <w:rPr>
          <w:lang w:val="hi_IN" w:bidi="hi_IN"/>
        </w:rPr>
        <w:t xml:space="preserve">)। हारून की मृत्यु से पहले, वे, मूसा, और एलीआजर होर पर्वत पर गए। </w:t>
      </w:r>
      <w:r>
        <w:rPr>
          <w:lang w:val="hi_IN" w:bidi="hi_IN"/>
        </w:rPr>
        <w:t>वहां, मूसा ने हारून से याजकीय वस्त्र लिए और उन्हें एलीआजर को पहना दिया</w:t>
      </w:r>
      <w:r>
        <w:rPr>
          <w:lang w:val="hi_IN" w:bidi="hi_IN"/>
        </w:rPr>
        <w:t xml:space="preserve"> (</w:t>
      </w:r>
      <w:r>
        <w:rPr>
          <w:lang w:val="hi_IN" w:bidi="hi_IN"/>
        </w:rPr>
        <w:t>गिन 20:22–29</w:t>
      </w:r>
      <w:r>
        <w:rPr>
          <w:lang w:val="hi_IN" w:bidi="hi_IN"/>
        </w:rPr>
        <w:t>)।</w:t>
      </w:r>
    </w:p>
    <w:p>
      <w:pPr/>
      <w:r>
        <w:rPr>
          <w:lang w:val="hi_IN" w:bidi="hi_IN"/>
        </w:rPr>
      </w:r>
      <w:r>
        <w:rPr>
          <w:lang w:val="hi_IN" w:bidi="hi_IN"/>
        </w:rPr>
        <w:t>इसके बाद, एलीआजर ने अपने जीवन के शेष समय तक महायाजक के रूप में सेवा की, जिसमें वह समय भी शामिल था जब इस्राएलियों ने कनान की भूमि पर कब्जा किया। जब गोत्रों के बीच भूमि विभाजित करने का समय आया, तो एलीआजर और यहोशू ने पवित्र चिट्ठियों का उपयोग किया, ताकि यह तय हो सके कि प्रत्येक गोत्र को कहां बसना है (</w:t>
      </w:r>
      <w:r>
        <w:rPr>
          <w:lang w:val="hi_IN" w:bidi="hi_IN"/>
        </w:rPr>
        <w:t>यहो 14:1–5</w:t>
      </w:r>
      <w:r>
        <w:rPr>
          <w:lang w:val="hi_IN" w:bidi="hi_IN"/>
        </w:rPr>
        <w:t>)। जब एलीआजर की मृत्यु के बाद, उनके पुत्र पीनहास महायाजक बने। जब इस्राएलियों ने मोआब के देवताओं की पूजा शुरू की पीनहास ने वाचा के प्रति अपनी निष्ठा दिखाई (</w:t>
      </w:r>
      <w:r>
        <w:rPr>
          <w:lang w:val="hi_IN" w:bidi="hi_IN"/>
        </w:rPr>
        <w:t>गिन 25</w:t>
      </w:r>
      <w:r>
        <w:rPr>
          <w:lang w:val="hi_IN" w:bidi="hi_IN"/>
        </w:rPr>
        <w:t>)। एलीआजर के वंशजों में शामिल थे:</w:t>
      </w:r>
    </w:p>
    <w:p>
      <w:pPr>
        <w:pStyle w:val="ListBullet"/>
        <w:spacing w:line="240" w:lineRule="auto"/>
        <w:ind w:left="720"/>
      </w:pPr>
      <w:r>
        <w:rPr>
          <w:lang w:val="hi_IN" w:bidi="hi_IN"/>
        </w:rPr>
      </w:r>
      <w:r>
        <w:rPr>
          <w:lang w:val="hi_IN" w:bidi="hi_IN"/>
        </w:rPr>
        <w:t>सादोक, विश्वासयोग्य याजक जिन्होंने एब्यातार का स्थान लिया (</w:t>
      </w:r>
      <w:r>
        <w:rPr>
          <w:lang w:val="hi_IN" w:bidi="hi_IN"/>
        </w:rPr>
        <w:t>1 रा 2:26–27</w:t>
      </w:r>
      <w:r>
        <w:rPr>
          <w:lang w:val="hi_IN" w:bidi="hi_IN"/>
        </w:rPr>
        <w:t xml:space="preserve">, </w:t>
      </w:r>
      <w:r>
        <w:rPr>
          <w:lang w:val="hi_IN" w:bidi="hi_IN"/>
        </w:rPr>
        <w:t>35</w:t>
      </w:r>
      <w:r>
        <w:rPr>
          <w:lang w:val="hi_IN" w:bidi="hi_IN"/>
        </w:rPr>
        <w:t xml:space="preserve">; देखें </w:t>
      </w:r>
      <w:r>
        <w:rPr>
          <w:lang w:val="hi_IN" w:bidi="hi_IN"/>
        </w:rPr>
        <w:t>1 इति 6:3–8</w:t>
      </w:r>
      <w:r>
        <w:rPr>
          <w:lang w:val="hi_IN" w:bidi="hi_IN"/>
        </w:rPr>
        <w:t xml:space="preserve">, </w:t>
      </w:r>
      <w:r>
        <w:rPr>
          <w:lang w:val="hi_IN" w:bidi="hi_IN"/>
        </w:rPr>
        <w:t>50–53</w:t>
      </w:r>
      <w:r>
        <w:rPr>
          <w:lang w:val="hi_IN" w:bidi="hi_IN"/>
        </w:rPr>
        <w:t>)</w:t>
      </w:r>
    </w:p>
    <w:p>
      <w:pPr>
        <w:pStyle w:val="ListBullet"/>
        <w:spacing w:line="240" w:lineRule="auto"/>
        <w:ind w:left="720"/>
      </w:pPr>
      <w:r>
        <w:rPr>
          <w:lang w:val="hi_IN" w:bidi="hi_IN"/>
        </w:rPr>
      </w:r>
      <w:r>
        <w:rPr>
          <w:lang w:val="hi_IN" w:bidi="hi_IN"/>
        </w:rPr>
        <w:t xml:space="preserve">एज्रा, </w:t>
      </w:r>
      <w:r>
        <w:rPr>
          <w:lang w:val="hi_IN" w:bidi="hi_IN"/>
        </w:rPr>
        <w:t>जिन्होंने बंधुआई के बाद यहूदिया के पुनर्निर्माण में एक महत्वपूर्ण भूमिका निभाई</w:t>
      </w:r>
      <w:r>
        <w:rPr>
          <w:lang w:val="hi_IN" w:bidi="hi_IN"/>
        </w:rPr>
        <w:t xml:space="preserve"> (देखें </w:t>
      </w:r>
      <w:r>
        <w:rPr>
          <w:lang w:val="hi_IN" w:bidi="hi_IN"/>
        </w:rPr>
        <w:t>एज्रा 7:1–5</w:t>
      </w:r>
      <w:r>
        <w:rPr>
          <w:lang w:val="hi_IN" w:bidi="hi_IN"/>
        </w:rPr>
        <w:t>)</w:t>
      </w:r>
    </w:p>
    <w:p>
      <w:pPr/>
      <w:r>
        <w:rPr>
          <w:lang w:val="hi_IN" w:bidi="hi_IN"/>
        </w:rPr>
      </w:r>
      <w:r>
        <w:rPr>
          <w:lang w:val="hi_IN" w:bidi="hi_IN"/>
        </w:rPr>
        <w:t xml:space="preserve">यहेजकेल के आदर्श मन्दिर में, </w:t>
      </w:r>
      <w:r>
        <w:rPr>
          <w:lang w:val="hi_IN" w:bidi="hi_IN"/>
        </w:rPr>
        <w:t>केवल सादोक के वंशजों, जो एलीआजर के वंशज हैं, उनको ही सेवा करने की अनुमति मिली</w:t>
      </w:r>
      <w:r>
        <w:rPr>
          <w:lang w:val="hi_IN" w:bidi="hi_IN"/>
        </w:rPr>
        <w:t xml:space="preserve"> (</w:t>
      </w:r>
      <w:r>
        <w:rPr>
          <w:lang w:val="hi_IN" w:bidi="hi_IN"/>
        </w:rPr>
        <w:t>यहेज 44:15</w:t>
      </w:r>
      <w:r>
        <w:rPr>
          <w:lang w:val="hi_IN" w:bidi="hi_IN"/>
        </w:rPr>
        <w:t xml:space="preserve">)। </w:t>
      </w:r>
    </w:p>
    <w:p>
      <w:pPr/>
      <w:r>
        <w:rPr>
          <w:lang w:val="hi_IN" w:bidi="hi_IN"/>
        </w:rPr>
      </w:r>
      <w:r>
        <w:rPr>
          <w:u w:val="single"/>
          <w:lang w:val="hi_IN" w:bidi="hi_IN"/>
        </w:rPr>
        <w:t>अध्ययन के लिए आगामी शास्त्रभाग</w:t>
      </w:r>
    </w:p>
    <w:p>
      <w:pPr/>
      <w:r>
        <w:rPr>
          <w:lang w:val="hi_IN" w:bidi="hi_IN"/>
        </w:rPr>
      </w:r>
      <w:r>
        <w:rPr>
          <w:lang w:val="hi_IN" w:bidi="hi_IN"/>
        </w:rPr>
        <w:t>निर्गमन 6:23–25</w:t>
      </w:r>
      <w:r>
        <w:rPr>
          <w:lang w:val="hi_IN" w:bidi="hi_IN"/>
        </w:rPr>
        <w:t xml:space="preserve">; </w:t>
      </w:r>
      <w:r>
        <w:rPr>
          <w:lang w:val="hi_IN" w:bidi="hi_IN"/>
        </w:rPr>
        <w:t>लैव्यवस्था 10:6–7</w:t>
      </w:r>
      <w:r>
        <w:rPr>
          <w:lang w:val="hi_IN" w:bidi="hi_IN"/>
        </w:rPr>
        <w:t xml:space="preserve">; </w:t>
      </w:r>
      <w:r>
        <w:rPr>
          <w:lang w:val="hi_IN" w:bidi="hi_IN"/>
        </w:rPr>
        <w:t>गिनती 3:1–4</w:t>
      </w:r>
      <w:r>
        <w:rPr>
          <w:lang w:val="hi_IN" w:bidi="hi_IN"/>
        </w:rPr>
        <w:t xml:space="preserve">; </w:t>
      </w:r>
      <w:r>
        <w:rPr>
          <w:lang w:val="hi_IN" w:bidi="hi_IN"/>
        </w:rPr>
        <w:t>गिनती 16:36–40</w:t>
      </w:r>
      <w:r>
        <w:rPr>
          <w:lang w:val="hi_IN" w:bidi="hi_IN"/>
        </w:rPr>
        <w:t xml:space="preserve">; </w:t>
      </w:r>
      <w:r>
        <w:rPr>
          <w:lang w:val="hi_IN" w:bidi="hi_IN"/>
        </w:rPr>
        <w:t>गिनती 20:22–26</w:t>
      </w:r>
      <w:r>
        <w:rPr>
          <w:lang w:val="hi_IN" w:bidi="hi_IN"/>
        </w:rPr>
        <w:t xml:space="preserve">; </w:t>
      </w:r>
      <w:r>
        <w:rPr>
          <w:lang w:val="hi_IN" w:bidi="hi_IN"/>
        </w:rPr>
        <w:t>गिनती 26:1–4</w:t>
      </w:r>
      <w:r>
        <w:rPr>
          <w:lang w:val="hi_IN" w:bidi="hi_IN"/>
        </w:rPr>
        <w:t xml:space="preserve">; </w:t>
      </w:r>
      <w:r>
        <w:rPr>
          <w:lang w:val="hi_IN" w:bidi="hi_IN"/>
        </w:rPr>
        <w:t>यहोशू 14:1</w:t>
      </w:r>
      <w:r>
        <w:rPr>
          <w:lang w:val="hi_IN" w:bidi="hi_IN"/>
        </w:rPr>
      </w:r>
      <w:r>
        <w:rPr>
          <w:lang w:val="hi_IN" w:bidi="hi_IN"/>
        </w:rPr>
      </w:r>
    </w:p>
    <w:p>
      <w:pPr/>
      <w:r>
        <w:rPr>
          <w:lang w:val="hi_IN" w:bidi="hi_IN"/>
        </w:rPr>
      </w:r>
    </w:p>
    <w:p>
      <w:pPr>
        <w:pStyle w:val="Heading2"/>
      </w:pPr>
      <w:r>
        <w:rPr>
          <w:lang w:val="hi_IN" w:bidi="hi_IN"/>
        </w:rPr>
        <w:t>एलीशा</w:t>
      </w:r>
      <w:r>
        <w:rPr>
          <w:lang w:val="hi_IN" w:bidi="hi_IN"/>
        </w:rPr>
      </w:r>
    </w:p>
    <w:p>
      <w:pPr/>
      <w:r>
        <w:rPr>
          <w:lang w:val="hi_IN" w:bidi="hi_IN"/>
        </w:rPr>
      </w:r>
      <w:r>
        <w:rPr>
          <w:lang w:val="hi_IN" w:bidi="hi_IN"/>
        </w:rPr>
        <w:t xml:space="preserve">भविष्यवक्ता </w:t>
      </w:r>
      <w:r>
        <w:rPr>
          <w:lang w:val="hi_IN" w:bidi="hi_IN"/>
        </w:rPr>
        <w:t>एलीशा ने इस्राएल के उत्तरी राज्य में एलिय्याह के बाद उनकी सेवा को आगे बढ़ाया और उनका स्थान लिया। यह ईसा पूर्व 800 के दशक के अंत की बात है। उस समय उत्तरी राज्य के अगुवे और लोग परमेश्वर से दूर हो गए थे और कनानी देवता बाल की उपासना करने लगे थे। अहाब और ईजेबेल बाल के समर्पित उपासक थे, और उनके वंशज, जिन्होंने उनके बाद शासन किया, भी उसी राह पर चले। एलीशा की सेवकाई 853 ईसा पूर्व से 798 ईसा पूर्व तक चली। उनकी सेवकाई राजा अहाब के शासन के अंत में शुरू हुई। उन्होंने इस्राएल के मूर्तिपूजक शासकों को हटाने की परमेश्वर की योजना में महत्वपूर्ण भूमिका निभाई।</w:t>
      </w:r>
    </w:p>
    <w:p>
      <w:pPr/>
      <w:r>
        <w:rPr>
          <w:lang w:val="hi_IN" w:bidi="hi_IN"/>
        </w:rPr>
      </w:r>
      <w:r>
        <w:rPr>
          <w:lang w:val="hi_IN" w:bidi="hi_IN"/>
        </w:rPr>
        <w:t xml:space="preserve">एलीशा ने अपनी सेवकाई एलिय्याह के शिष्य के रूप में शुरू की और परमेश्वर ने उन्हें एलिय्याह के उत्तराधिकारी के रूप में चुना </w:t>
      </w:r>
      <w:r>
        <w:rPr>
          <w:lang w:val="hi_IN" w:bidi="hi_IN"/>
        </w:rPr>
        <w:t>(</w:t>
      </w:r>
      <w:r>
        <w:rPr>
          <w:lang w:val="hi_IN" w:bidi="hi_IN"/>
        </w:rPr>
        <w:t>1 रा 19:15–21</w:t>
      </w:r>
      <w:r>
        <w:rPr>
          <w:lang w:val="hi_IN" w:bidi="hi_IN"/>
        </w:rPr>
        <w:t xml:space="preserve">; </w:t>
      </w:r>
      <w:r>
        <w:rPr>
          <w:lang w:val="hi_IN" w:bidi="hi_IN"/>
        </w:rPr>
        <w:t>2 रा 2:1–18</w:t>
      </w:r>
      <w:r>
        <w:rPr>
          <w:lang w:val="hi_IN" w:bidi="hi_IN"/>
        </w:rPr>
        <w:t xml:space="preserve">)। </w:t>
      </w:r>
      <w:r>
        <w:rPr>
          <w:lang w:val="hi_IN" w:bidi="hi_IN"/>
        </w:rPr>
        <w:t>जब एलिय्याह स्वर्ग में उठा लिए गए, तो एलीशा ने चमत्कार करके दिखाया कि परमेश्वर की महान सामर्थ उनके भी साथ है</w:t>
      </w:r>
      <w:r>
        <w:rPr>
          <w:lang w:val="hi_IN" w:bidi="hi_IN"/>
        </w:rPr>
        <w:t>।</w:t>
      </w:r>
    </w:p>
    <w:p>
      <w:pPr/>
      <w:r>
        <w:rPr>
          <w:lang w:val="hi_IN" w:bidi="hi_IN"/>
        </w:rPr>
      </w:r>
      <w:r>
        <w:rPr>
          <w:lang w:val="hi_IN" w:bidi="hi_IN"/>
        </w:rPr>
        <w:t xml:space="preserve">एलीशा के चमत्कार अक्सर पानी से जुड़े होते थे। </w:t>
      </w:r>
      <w:r>
        <w:rPr>
          <w:lang w:val="hi_IN" w:bidi="hi_IN"/>
        </w:rPr>
        <w:t>उन्होंने यरीहो के पास एक स्रोत के दूषित पानी को शुद्ध किया</w:t>
      </w:r>
      <w:r>
        <w:rPr>
          <w:lang w:val="hi_IN" w:bidi="hi_IN"/>
        </w:rPr>
        <w:t xml:space="preserve"> और एक कुल्हाड़ी का सिर पानी में तैराया (</w:t>
      </w:r>
      <w:r>
        <w:rPr>
          <w:lang w:val="hi_IN" w:bidi="hi_IN"/>
        </w:rPr>
        <w:t>2 रा 2:19–22</w:t>
      </w:r>
      <w:r>
        <w:rPr>
          <w:lang w:val="hi_IN" w:bidi="hi_IN"/>
        </w:rPr>
        <w:t xml:space="preserve">; </w:t>
      </w:r>
      <w:r>
        <w:rPr>
          <w:lang w:val="hi_IN" w:bidi="hi_IN"/>
        </w:rPr>
        <w:t>6:1–7</w:t>
      </w:r>
      <w:r>
        <w:rPr>
          <w:lang w:val="hi_IN" w:bidi="hi_IN"/>
        </w:rPr>
        <w:t xml:space="preserve">)। </w:t>
      </w:r>
      <w:r>
        <w:rPr>
          <w:lang w:val="hi_IN" w:bidi="hi_IN"/>
        </w:rPr>
        <w:t>जब राजा योराम शत्रु प्रदेश में पानी से वंचित हो गए, तो एलीशा ने सटीक भविष्यवाणी की कि पर्याप्त पानी उपलब्ध होगा</w:t>
      </w:r>
      <w:r>
        <w:rPr>
          <w:lang w:val="hi_IN" w:bidi="hi_IN"/>
        </w:rPr>
        <w:t xml:space="preserve"> (</w:t>
      </w:r>
      <w:r>
        <w:rPr>
          <w:lang w:val="hi_IN" w:bidi="hi_IN"/>
        </w:rPr>
        <w:t>2 रा 3:4–20</w:t>
      </w:r>
      <w:r>
        <w:rPr>
          <w:lang w:val="hi_IN" w:bidi="hi_IN"/>
        </w:rPr>
        <w:t xml:space="preserve">)। </w:t>
      </w:r>
      <w:r>
        <w:rPr>
          <w:lang w:val="hi_IN" w:bidi="hi_IN"/>
        </w:rPr>
        <w:t>लोग मानते थे कि बाल पानी का देवता है, इसलिए ये चमत्कार दिखाते थे कि बाल नहीं, बल्कि यहोवा ही सच्चा प्रभु और सृष्टि का नियंत्रक है</w:t>
      </w:r>
      <w:r>
        <w:rPr>
          <w:lang w:val="hi_IN" w:bidi="hi_IN"/>
        </w:rPr>
        <w:t>।</w:t>
      </w:r>
    </w:p>
    <w:p>
      <w:pPr/>
      <w:r>
        <w:rPr>
          <w:lang w:val="hi_IN" w:bidi="hi_IN"/>
        </w:rPr>
      </w:r>
      <w:r>
        <w:rPr>
          <w:lang w:val="hi_IN" w:bidi="hi_IN"/>
        </w:rPr>
        <w:t>एलीशा ने लोगों की व्यावहारिक मदद के द्वारा परमेश्वर की सामर्थ को प्रदर्शित किया</w:t>
      </w:r>
      <w:r>
        <w:rPr>
          <w:lang w:val="hi_IN" w:bidi="hi_IN"/>
        </w:rPr>
        <w:t xml:space="preserve">। </w:t>
      </w:r>
      <w:r>
        <w:rPr>
          <w:lang w:val="hi_IN" w:bidi="hi_IN"/>
        </w:rPr>
        <w:t>उन्होंने एक निर्धन महिला के बर्तनों को चमत्कारिक रूप से जैतून के तेल से भर दिया, जिससे उसकी सहायता हुई</w:t>
      </w:r>
      <w:r>
        <w:rPr>
          <w:lang w:val="hi_IN" w:bidi="hi_IN"/>
        </w:rPr>
        <w:t xml:space="preserve"> (</w:t>
      </w:r>
      <w:r>
        <w:rPr>
          <w:lang w:val="hi_IN" w:bidi="hi_IN"/>
        </w:rPr>
        <w:t>2 रा 4:1–7</w:t>
      </w:r>
      <w:r>
        <w:rPr>
          <w:lang w:val="hi_IN" w:bidi="hi_IN"/>
        </w:rPr>
        <w:t xml:space="preserve">)। </w:t>
      </w:r>
      <w:r>
        <w:rPr>
          <w:lang w:val="hi_IN" w:bidi="hi_IN"/>
        </w:rPr>
        <w:t>उन्होंने शूनेम की एक महिला से कहा कि उसे एक पुत्र होगा और बाद में उसके मृत पुत्र को जीवित किया</w:t>
      </w:r>
      <w:r>
        <w:rPr>
          <w:lang w:val="hi_IN" w:bidi="hi_IN"/>
        </w:rPr>
        <w:t xml:space="preserve"> (</w:t>
      </w:r>
      <w:r>
        <w:rPr>
          <w:lang w:val="hi_IN" w:bidi="hi_IN"/>
        </w:rPr>
        <w:t>2 रा 4:8–37</w:t>
      </w:r>
      <w:r>
        <w:rPr>
          <w:lang w:val="hi_IN" w:bidi="hi_IN"/>
        </w:rPr>
        <w:t xml:space="preserve">)। </w:t>
      </w:r>
      <w:r>
        <w:rPr>
          <w:lang w:val="hi_IN" w:bidi="hi_IN"/>
        </w:rPr>
        <w:t>उन्होंने अरामी सेना के सेनापति नामान को कोढ़ से चंगा किया</w:t>
      </w:r>
      <w:r>
        <w:rPr>
          <w:lang w:val="hi_IN" w:bidi="hi_IN"/>
        </w:rPr>
        <w:t xml:space="preserve"> (</w:t>
      </w:r>
      <w:r>
        <w:rPr>
          <w:lang w:val="hi_IN" w:bidi="hi_IN"/>
        </w:rPr>
        <w:t>2 रा 5:1–19</w:t>
      </w:r>
      <w:r>
        <w:rPr>
          <w:lang w:val="hi_IN" w:bidi="hi_IN"/>
        </w:rPr>
        <w:t>)। उन्होंने जरूरतमंदों के लिए भोजन भी उपलब्ध कराया (</w:t>
      </w:r>
      <w:r>
        <w:rPr>
          <w:lang w:val="hi_IN" w:bidi="hi_IN"/>
        </w:rPr>
        <w:t>2 रा 4:38–44</w:t>
      </w:r>
      <w:r>
        <w:rPr>
          <w:lang w:val="hi_IN" w:bidi="hi_IN"/>
        </w:rPr>
        <w:t>)।</w:t>
      </w:r>
    </w:p>
    <w:p>
      <w:pPr/>
      <w:r>
        <w:rPr>
          <w:lang w:val="hi_IN" w:bidi="hi_IN"/>
        </w:rPr>
      </w:r>
      <w:r>
        <w:rPr>
          <w:lang w:val="hi_IN" w:bidi="hi_IN"/>
        </w:rPr>
        <w:t>एलीशा ने परमेश्वर की योजना के अनुसार उत्तरी राज्य का न्याय करने में महत्वपूर्ण भूमिका निभाई। उन्होंने इस्राएल के येहू और अराम के हजाएल का अभिषेक किया (</w:t>
      </w:r>
      <w:r>
        <w:rPr>
          <w:lang w:val="hi_IN" w:bidi="hi_IN"/>
        </w:rPr>
        <w:t>2 रा 8:7–15</w:t>
      </w:r>
      <w:r>
        <w:rPr>
          <w:lang w:val="hi_IN" w:bidi="hi_IN"/>
        </w:rPr>
        <w:t xml:space="preserve">; </w:t>
      </w:r>
      <w:r>
        <w:rPr>
          <w:lang w:val="hi_IN" w:bidi="hi_IN"/>
        </w:rPr>
        <w:t>9:1–13</w:t>
      </w:r>
      <w:r>
        <w:rPr>
          <w:lang w:val="hi_IN" w:bidi="hi_IN"/>
        </w:rPr>
        <w:t xml:space="preserve">)। उन्होंने उनके सिर पर पवित्र तेल डाला ताकि यह दिखा सकें कि परमेश्वर ने उन्हें चुना है। </w:t>
      </w:r>
      <w:r>
        <w:rPr>
          <w:lang w:val="hi_IN" w:bidi="hi_IN"/>
        </w:rPr>
        <w:t>इन दोनों ने इस्राएल के उन शासकों का अंत किया जिन्होंने बाल की उपासना को बढ़ावा दिया</w:t>
      </w:r>
      <w:r>
        <w:rPr>
          <w:lang w:val="hi_IN" w:bidi="hi_IN"/>
        </w:rPr>
        <w:t xml:space="preserve"> (देखें </w:t>
      </w:r>
      <w:r>
        <w:rPr>
          <w:lang w:val="hi_IN" w:bidi="hi_IN"/>
        </w:rPr>
        <w:t>1 रा 19:15–18</w:t>
      </w:r>
      <w:r>
        <w:rPr>
          <w:lang w:val="hi_IN" w:bidi="hi_IN"/>
        </w:rPr>
        <w:t>)।</w:t>
      </w:r>
    </w:p>
    <w:p>
      <w:pPr/>
      <w:r>
        <w:rPr>
          <w:lang w:val="hi_IN" w:bidi="hi_IN"/>
        </w:rPr>
      </w:r>
      <w:r>
        <w:rPr>
          <w:lang w:val="hi_IN" w:bidi="hi_IN"/>
        </w:rPr>
        <w:t>एलीशा के चमत्कार प्रभु यीशु के कार्यों की एक झलक प्रस्तुत करते हैं क्योंकि प्रभु यीशु ने</w:t>
      </w:r>
      <w:r>
        <w:rPr>
          <w:lang w:val="hi_IN" w:bidi="hi_IN"/>
        </w:rPr>
        <w:t>:</w:t>
      </w:r>
    </w:p>
    <w:p>
      <w:pPr>
        <w:pStyle w:val="ListBullet"/>
        <w:spacing w:line="240" w:lineRule="auto"/>
        <w:ind w:left="720"/>
      </w:pPr>
      <w:r>
        <w:rPr>
          <w:lang w:val="hi_IN" w:bidi="hi_IN"/>
        </w:rPr>
      </w:r>
      <w:r>
        <w:rPr>
          <w:lang w:val="hi_IN" w:bidi="hi_IN"/>
        </w:rPr>
        <w:t>कोढ़ियों को चंगा किए (</w:t>
      </w:r>
      <w:r>
        <w:rPr>
          <w:lang w:val="hi_IN" w:bidi="hi_IN"/>
        </w:rPr>
        <w:t>मत्ती 8:1–4</w:t>
      </w:r>
      <w:r>
        <w:rPr>
          <w:lang w:val="hi_IN" w:bidi="hi_IN"/>
        </w:rPr>
        <w:t>)</w:t>
      </w:r>
    </w:p>
    <w:p>
      <w:pPr>
        <w:pStyle w:val="ListBullet"/>
        <w:spacing w:line="240" w:lineRule="auto"/>
        <w:ind w:left="720"/>
      </w:pPr>
      <w:r>
        <w:rPr>
          <w:lang w:val="hi_IN" w:bidi="hi_IN"/>
        </w:rPr>
      </w:r>
      <w:r>
        <w:rPr>
          <w:lang w:val="hi_IN" w:bidi="hi_IN"/>
        </w:rPr>
        <w:t>मृतकों को जीवित किए</w:t>
      </w:r>
      <w:r>
        <w:rPr>
          <w:lang w:val="hi_IN" w:bidi="hi_IN"/>
        </w:rPr>
        <w:t xml:space="preserve"> (</w:t>
      </w:r>
      <w:r>
        <w:rPr>
          <w:lang w:val="hi_IN" w:bidi="hi_IN"/>
        </w:rPr>
        <w:t>मर 5:21–43</w:t>
      </w:r>
      <w:r>
        <w:rPr>
          <w:lang w:val="hi_IN" w:bidi="hi_IN"/>
        </w:rPr>
        <w:t xml:space="preserve">; </w:t>
      </w:r>
      <w:r>
        <w:rPr>
          <w:lang w:val="hi_IN" w:bidi="hi_IN"/>
        </w:rPr>
        <w:t>लूका 7:11–17</w:t>
      </w:r>
      <w:r>
        <w:rPr>
          <w:lang w:val="hi_IN" w:bidi="hi_IN"/>
        </w:rPr>
        <w:t xml:space="preserve">; </w:t>
      </w:r>
      <w:r>
        <w:rPr>
          <w:lang w:val="hi_IN" w:bidi="hi_IN"/>
        </w:rPr>
        <w:t>यूह 11:1–44</w:t>
      </w:r>
      <w:r>
        <w:rPr>
          <w:lang w:val="hi_IN" w:bidi="hi_IN"/>
        </w:rPr>
        <w:t>)</w:t>
      </w:r>
    </w:p>
    <w:p>
      <w:pPr>
        <w:pStyle w:val="ListBullet"/>
        <w:spacing w:line="240" w:lineRule="auto"/>
        <w:ind w:left="720"/>
      </w:pPr>
      <w:r>
        <w:rPr>
          <w:lang w:val="hi_IN" w:bidi="hi_IN"/>
        </w:rPr>
      </w:r>
      <w:r>
        <w:rPr>
          <w:lang w:val="hi_IN" w:bidi="hi_IN"/>
        </w:rPr>
        <w:t>आश्चर्य तरीकों से भोजन उपाय किए (</w:t>
      </w:r>
      <w:r>
        <w:rPr>
          <w:lang w:val="hi_IN" w:bidi="hi_IN"/>
        </w:rPr>
        <w:t>मत्ती 14:13–21</w:t>
      </w:r>
      <w:r>
        <w:rPr>
          <w:lang w:val="hi_IN" w:bidi="hi_IN"/>
        </w:rPr>
        <w:t xml:space="preserve">; </w:t>
      </w:r>
      <w:r>
        <w:rPr>
          <w:lang w:val="hi_IN" w:bidi="hi_IN"/>
        </w:rPr>
        <w:t>15:32–38</w:t>
      </w:r>
      <w:r>
        <w:rPr>
          <w:lang w:val="hi_IN" w:bidi="hi_IN"/>
        </w:rPr>
        <w:t>)</w:t>
      </w:r>
    </w:p>
    <w:p>
      <w:pPr/>
      <w:r>
        <w:rPr>
          <w:lang w:val="hi_IN" w:bidi="hi_IN"/>
        </w:rPr>
      </w:r>
      <w:r>
        <w:rPr>
          <w:lang w:val="hi_IN" w:bidi="hi_IN"/>
        </w:rPr>
        <w:t>यीशु ने नामान की चंगाई की बात की ताकि यह दिखाया जा सके कि परमेश्वर की करुणा इस्राएलियों से परे अन्यजातियों तक भी फैली हुई है (</w:t>
      </w:r>
      <w:r>
        <w:rPr>
          <w:lang w:val="hi_IN" w:bidi="hi_IN"/>
        </w:rPr>
        <w:t>लूका 4:27</w:t>
      </w:r>
      <w:r>
        <w:rPr>
          <w:lang w:val="hi_IN" w:bidi="hi_IN"/>
        </w:rPr>
        <w:t xml:space="preserve">)। </w:t>
      </w:r>
    </w:p>
    <w:p>
      <w:pPr/>
      <w:r>
        <w:rPr>
          <w:lang w:val="hi_IN" w:bidi="hi_IN"/>
        </w:rPr>
      </w:r>
      <w:r>
        <w:rPr>
          <w:u w:val="single"/>
          <w:lang w:val="hi_IN" w:bidi="hi_IN"/>
        </w:rPr>
        <w:t>अधिक अध्ययन के लिए शास्त्रभाग</w:t>
      </w:r>
    </w:p>
    <w:p>
      <w:pPr/>
      <w:r>
        <w:rPr>
          <w:lang w:val="hi_IN" w:bidi="hi_IN"/>
        </w:rPr>
      </w:r>
      <w:r>
        <w:rPr>
          <w:lang w:val="hi_IN" w:bidi="hi_IN"/>
        </w:rPr>
        <w:t>1 राजाओं 19:15–21</w:t>
      </w:r>
      <w:r>
        <w:rPr>
          <w:lang w:val="hi_IN" w:bidi="hi_IN"/>
        </w:rPr>
        <w:t xml:space="preserve">; </w:t>
      </w:r>
      <w:r>
        <w:rPr>
          <w:lang w:val="hi_IN" w:bidi="hi_IN"/>
        </w:rPr>
        <w:t>2 राजाओं 2:1–9:13</w:t>
      </w:r>
      <w:r>
        <w:rPr>
          <w:lang w:val="hi_IN" w:bidi="hi_IN"/>
        </w:rPr>
        <w:t xml:space="preserve">; </w:t>
      </w:r>
      <w:r>
        <w:rPr>
          <w:lang w:val="hi_IN" w:bidi="hi_IN"/>
        </w:rPr>
        <w:t>13:14–21</w:t>
      </w:r>
      <w:r>
        <w:rPr>
          <w:lang w:val="hi_IN" w:bidi="hi_IN"/>
        </w:rPr>
        <w:t xml:space="preserve">; </w:t>
      </w:r>
      <w:r>
        <w:rPr>
          <w:lang w:val="hi_IN" w:bidi="hi_IN"/>
        </w:rPr>
        <w:t>लूका 4:27</w:t>
      </w:r>
      <w:r>
        <w:rPr>
          <w:lang w:val="hi_IN" w:bidi="hi_IN"/>
        </w:rPr>
      </w:r>
      <w:r>
        <w:rPr>
          <w:lang w:val="hi_IN" w:bidi="hi_IN"/>
        </w:rPr>
      </w:r>
    </w:p>
    <w:p>
      <w:pPr/>
      <w:r>
        <w:rPr>
          <w:lang w:val="hi_IN" w:bidi="hi_IN"/>
        </w:rPr>
      </w:r>
    </w:p>
    <w:p>
      <w:pPr>
        <w:pStyle w:val="Heading2"/>
      </w:pPr>
      <w:r>
        <w:rPr>
          <w:lang w:val="hi_IN" w:bidi="hi_IN"/>
        </w:rPr>
        <w:t>एसाव</w:t>
      </w:r>
      <w:r>
        <w:rPr>
          <w:lang w:val="hi_IN" w:bidi="hi_IN"/>
        </w:rPr>
      </w:r>
    </w:p>
    <w:p>
      <w:pPr/>
      <w:r>
        <w:rPr>
          <w:lang w:val="hi_IN" w:bidi="hi_IN"/>
        </w:rPr>
      </w:r>
      <w:r>
        <w:rPr>
          <w:lang w:val="hi_IN" w:bidi="hi_IN"/>
        </w:rPr>
        <w:t>एसाव इसहाक और रिबका के पुत्र थे, और याकूब के बड़े जुड़वां भाई थे</w:t>
      </w:r>
      <w:r>
        <w:rPr>
          <w:lang w:val="hi_IN" w:bidi="hi_IN"/>
        </w:rPr>
        <w:t xml:space="preserve"> (</w:t>
      </w:r>
      <w:r>
        <w:rPr>
          <w:lang w:val="hi_IN" w:bidi="hi_IN"/>
        </w:rPr>
        <w:t>उत 25:24–26</w:t>
      </w:r>
      <w:r>
        <w:rPr>
          <w:lang w:val="hi_IN" w:bidi="hi_IN"/>
        </w:rPr>
        <w:t xml:space="preserve">)। </w:t>
      </w:r>
      <w:r>
        <w:rPr>
          <w:lang w:val="hi_IN" w:bidi="hi_IN"/>
        </w:rPr>
        <w:t>उनका नाम एसाव इसलिए रखा गया क्योंकि जन्म के समय उनके सारे शरीर कम्बल के समान रोममय थे। उनके वंशज बाद में एदोमी कहलाने लगे। "एदोम" का अर्थ "लाल" होता है, जो निम्नलिखित बातों को संदर्भित करता है:</w:t>
      </w:r>
    </w:p>
    <w:p>
      <w:pPr>
        <w:pStyle w:val="ListBullet"/>
        <w:spacing w:line="240" w:lineRule="auto"/>
        <w:ind w:left="720"/>
      </w:pPr>
      <w:r>
        <w:rPr>
          <w:lang w:val="hi_IN" w:bidi="hi_IN"/>
        </w:rPr>
      </w:r>
      <w:r>
        <w:rPr>
          <w:lang w:val="hi_IN" w:bidi="hi_IN"/>
        </w:rPr>
        <w:t>जन्म के समय एसाव का लाल रंग था (</w:t>
      </w:r>
      <w:r>
        <w:rPr>
          <w:lang w:val="hi_IN" w:bidi="hi_IN"/>
        </w:rPr>
        <w:t>उत 25:25</w:t>
      </w:r>
      <w:r>
        <w:rPr>
          <w:lang w:val="hi_IN" w:bidi="hi_IN"/>
        </w:rPr>
        <w:t>)</w:t>
      </w:r>
    </w:p>
    <w:p>
      <w:pPr>
        <w:pStyle w:val="ListBullet"/>
        <w:spacing w:line="240" w:lineRule="auto"/>
        <w:ind w:left="720"/>
      </w:pPr>
      <w:r>
        <w:rPr>
          <w:lang w:val="hi_IN" w:bidi="hi_IN"/>
        </w:rPr>
      </w:r>
      <w:r>
        <w:rPr>
          <w:lang w:val="hi_IN" w:bidi="hi_IN"/>
        </w:rPr>
        <w:t>लाल दाल का सा वस्तु उन्हें याकूब से मिला (</w:t>
      </w:r>
      <w:r>
        <w:rPr>
          <w:lang w:val="hi_IN" w:bidi="hi_IN"/>
        </w:rPr>
        <w:t>उत 25:30</w:t>
      </w:r>
      <w:r>
        <w:rPr>
          <w:lang w:val="hi_IN" w:bidi="hi_IN"/>
        </w:rPr>
        <w:t>)</w:t>
      </w:r>
    </w:p>
    <w:p>
      <w:pPr>
        <w:pStyle w:val="ListBullet"/>
        <w:spacing w:line="240" w:lineRule="auto"/>
        <w:ind w:left="720"/>
      </w:pPr>
      <w:r>
        <w:rPr>
          <w:lang w:val="hi_IN" w:bidi="hi_IN"/>
        </w:rPr>
      </w:r>
      <w:r>
        <w:rPr>
          <w:lang w:val="hi_IN" w:bidi="hi_IN"/>
        </w:rPr>
        <w:t>और उस भूमि का लाल रंग था जहाँ उन्होंने निवास किया</w:t>
      </w:r>
      <w:r>
        <w:rPr>
          <w:lang w:val="hi_IN" w:bidi="hi_IN"/>
        </w:rPr>
        <w:t xml:space="preserve"> (देखें </w:t>
      </w:r>
      <w:r>
        <w:rPr>
          <w:lang w:val="hi_IN" w:bidi="hi_IN"/>
        </w:rPr>
        <w:t xml:space="preserve">उत 25:25 पर अध्ययन टिप्पणी </w:t>
      </w:r>
      <w:r>
        <w:rPr>
          <w:lang w:val="hi_IN" w:bidi="hi_IN"/>
        </w:rPr>
        <w:t>)</w:t>
      </w:r>
    </w:p>
    <w:p>
      <w:pPr/>
      <w:r>
        <w:rPr>
          <w:lang w:val="hi_IN" w:bidi="hi_IN"/>
        </w:rPr>
      </w:r>
      <w:r>
        <w:rPr>
          <w:lang w:val="hi_IN" w:bidi="hi_IN"/>
        </w:rPr>
        <w:t xml:space="preserve">एसाव एक कुशल शिकारी थे, जो अपने पिता इसहाक के लिए स्वादिष्ट जंगली मांस लाकर प्रसन्न करते थे। इसहाक को उनके द्वारा लाया गया तीव्र स्वाद वाला मांस परिवार के पशुओं के झुंडों से याकूब द्वारा लाए गए हल्के मांस की तुलना में अधिक प्रिय था। एक दिन, असफल शिकार के पश्चात् लौटते समय, </w:t>
      </w:r>
      <w:r>
        <w:rPr>
          <w:lang w:val="hi_IN" w:bidi="hi_IN"/>
        </w:rPr>
        <w:t xml:space="preserve">अत्यधिक भूखे </w:t>
      </w:r>
      <w:r>
        <w:rPr>
          <w:lang w:val="hi_IN" w:bidi="hi_IN"/>
        </w:rPr>
        <w:t>याकूब ने एसाव से समझौता करवाया कि भोजन के बदले वह अपना पहलौठे होने का अधिकार और विशेषाधिकार त्याग दे</w:t>
      </w:r>
      <w:r>
        <w:rPr>
          <w:lang w:val="hi_IN" w:bidi="hi_IN"/>
        </w:rPr>
        <w:t xml:space="preserve"> (</w:t>
      </w:r>
      <w:r>
        <w:rPr>
          <w:lang w:val="hi_IN" w:bidi="hi_IN"/>
        </w:rPr>
        <w:t>उत 25:29–34</w:t>
      </w:r>
      <w:r>
        <w:rPr>
          <w:lang w:val="hi_IN" w:bidi="hi_IN"/>
        </w:rPr>
        <w:t xml:space="preserve">)। </w:t>
      </w:r>
      <w:r>
        <w:rPr>
          <w:lang w:val="hi_IN" w:bidi="hi_IN"/>
        </w:rPr>
        <w:t>एसाव ने अपने पहलौठेपन के अधिकार का महत्व नहीं समझा और वे अपनी शारीरिक इच्छाओं के प्रभाव में आ गए</w:t>
      </w:r>
      <w:r>
        <w:rPr>
          <w:lang w:val="hi_IN" w:bidi="hi_IN"/>
        </w:rPr>
        <w:t xml:space="preserve"> (देखें </w:t>
      </w:r>
      <w:r>
        <w:rPr>
          <w:lang w:val="hi_IN" w:bidi="hi_IN"/>
        </w:rPr>
        <w:t>इब्रा 12:16</w:t>
      </w:r>
      <w:r>
        <w:rPr>
          <w:lang w:val="hi_IN" w:bidi="hi_IN"/>
        </w:rPr>
        <w:t>)।</w:t>
      </w:r>
    </w:p>
    <w:p>
      <w:pPr/>
      <w:r>
        <w:rPr>
          <w:lang w:val="hi_IN" w:bidi="hi_IN"/>
        </w:rPr>
      </w:r>
      <w:r>
        <w:rPr>
          <w:lang w:val="hi_IN" w:bidi="hi_IN"/>
        </w:rPr>
        <w:t>इसके अतिरिक्त, एसाव ने दो स्थानीय महिलाओं से विवाह किया, जो अब्राहम की वंशज नहीं थीं</w:t>
      </w:r>
      <w:r>
        <w:rPr>
          <w:lang w:val="hi_IN" w:bidi="hi_IN"/>
        </w:rPr>
        <w:t xml:space="preserve"> (</w:t>
      </w:r>
      <w:r>
        <w:rPr>
          <w:lang w:val="hi_IN" w:bidi="hi_IN"/>
        </w:rPr>
        <w:t>उत 26:34–35</w:t>
      </w:r>
      <w:r>
        <w:rPr>
          <w:lang w:val="hi_IN" w:bidi="hi_IN"/>
        </w:rPr>
        <w:t xml:space="preserve">)। </w:t>
      </w:r>
      <w:r>
        <w:rPr>
          <w:lang w:val="hi_IN" w:bidi="hi_IN"/>
        </w:rPr>
        <w:t>इससे रिबका का याकूब के प्रति पक्षपात प्रकट हुआ, और उन्होंने इसहाक का वह आशीष, जो एसाव के लिए निर्धारित था, याकूब को दिलाने की योजना बनाई</w:t>
      </w:r>
      <w:r>
        <w:rPr>
          <w:lang w:val="hi_IN" w:bidi="hi_IN"/>
        </w:rPr>
        <w:t xml:space="preserve"> (</w:t>
      </w:r>
      <w:r>
        <w:rPr>
          <w:lang w:val="hi_IN" w:bidi="hi_IN"/>
        </w:rPr>
        <w:t>उत 27:1–40</w:t>
      </w:r>
      <w:r>
        <w:rPr>
          <w:lang w:val="hi_IN" w:bidi="hi_IN"/>
        </w:rPr>
        <w:t xml:space="preserve">)। </w:t>
      </w:r>
      <w:r>
        <w:rPr>
          <w:lang w:val="hi_IN" w:bidi="hi_IN"/>
        </w:rPr>
        <w:t>जब एसाव को अपने भाई की छल का पता चला, तो वे क्रोधित हुए, जिससे याकूब को हारान भागना पड़ा। बीस वर्ष पश्चात्, जब दोनों भाइयों का पुनर्मिलन हुआ, तो एसाव ने उदारता से याकूब को क्षमा कर दिया</w:t>
      </w:r>
      <w:r>
        <w:rPr>
          <w:lang w:val="hi_IN" w:bidi="hi_IN"/>
        </w:rPr>
        <w:t xml:space="preserve"> (</w:t>
      </w:r>
      <w:r>
        <w:rPr>
          <w:lang w:val="hi_IN" w:bidi="hi_IN"/>
        </w:rPr>
        <w:t>उत 33:1–16</w:t>
      </w:r>
      <w:r>
        <w:rPr>
          <w:lang w:val="hi_IN" w:bidi="hi_IN"/>
        </w:rPr>
        <w:t>)।</w:t>
      </w:r>
    </w:p>
    <w:p>
      <w:pPr/>
      <w:r>
        <w:rPr>
          <w:lang w:val="hi_IN" w:bidi="hi_IN"/>
        </w:rPr>
      </w:r>
      <w:r>
        <w:rPr>
          <w:lang w:val="hi_IN" w:bidi="hi_IN"/>
        </w:rPr>
        <w:t xml:space="preserve">एसाव का जन्म याकूब की एड़ी पकड़े हुए हुआ था। </w:t>
      </w:r>
      <w:r>
        <w:rPr>
          <w:lang w:val="hi_IN" w:bidi="hi_IN"/>
        </w:rPr>
        <w:t xml:space="preserve">जिसे लोगों ने इसे इस संकेत के रूप में माना कि एसाव के वंशज याकूब के वंशजों की सेवा करेंगे। </w:t>
      </w:r>
      <w:r>
        <w:rPr>
          <w:lang w:val="hi_IN" w:bidi="hi_IN"/>
        </w:rPr>
        <w:t>एदोमियों</w:t>
      </w:r>
      <w:r>
        <w:rPr>
          <w:lang w:val="hi_IN" w:bidi="hi_IN"/>
        </w:rPr>
        <w:t xml:space="preserve"> ने दाऊद के शासनकाल में इस्राएल की सेवा प्रारंभ की </w:t>
      </w:r>
      <w:r>
        <w:rPr>
          <w:lang w:val="hi_IN" w:bidi="hi_IN"/>
        </w:rPr>
        <w:t>(</w:t>
      </w:r>
      <w:r>
        <w:rPr>
          <w:lang w:val="hi_IN" w:bidi="hi_IN"/>
        </w:rPr>
        <w:t>2 शमू 8:11–15</w:t>
      </w:r>
      <w:r>
        <w:rPr>
          <w:lang w:val="hi_IN" w:bidi="hi_IN"/>
        </w:rPr>
        <w:t xml:space="preserve">; </w:t>
      </w:r>
      <w:r>
        <w:rPr>
          <w:lang w:val="hi_IN" w:bidi="hi_IN"/>
        </w:rPr>
        <w:t>1 इति 18:11–13</w:t>
      </w:r>
      <w:r>
        <w:rPr>
          <w:lang w:val="hi_IN" w:bidi="hi_IN"/>
        </w:rPr>
        <w:t xml:space="preserve">) </w:t>
      </w:r>
      <w:r>
        <w:rPr>
          <w:lang w:val="hi_IN" w:bidi="hi_IN"/>
        </w:rPr>
        <w:t xml:space="preserve">और यह सेवा यहोराम के शासन तक जारी रही </w:t>
      </w:r>
      <w:r>
        <w:rPr>
          <w:lang w:val="hi_IN" w:bidi="hi_IN"/>
        </w:rPr>
        <w:t>(</w:t>
      </w:r>
      <w:r>
        <w:rPr>
          <w:lang w:val="hi_IN" w:bidi="hi_IN"/>
        </w:rPr>
        <w:t>2 रा 8:20–22</w:t>
      </w:r>
      <w:r>
        <w:rPr>
          <w:lang w:val="hi_IN" w:bidi="hi_IN"/>
        </w:rPr>
        <w:t xml:space="preserve">; </w:t>
      </w:r>
      <w:r>
        <w:rPr>
          <w:lang w:val="hi_IN" w:bidi="hi_IN"/>
        </w:rPr>
        <w:t>2 इति 21:8–10</w:t>
      </w:r>
      <w:r>
        <w:rPr>
          <w:lang w:val="hi_IN" w:bidi="hi_IN"/>
        </w:rPr>
        <w:t xml:space="preserve">)। </w:t>
      </w:r>
      <w:r>
        <w:rPr>
          <w:lang w:val="hi_IN" w:bidi="hi_IN"/>
        </w:rPr>
        <w:t xml:space="preserve">ईसा पूर्व 845 में विद्रोह के पश्चात्, </w:t>
      </w:r>
      <w:r>
        <w:rPr>
          <w:lang w:val="hi_IN" w:bidi="hi_IN"/>
        </w:rPr>
        <w:t>एदोमियों</w:t>
      </w:r>
      <w:r>
        <w:rPr>
          <w:lang w:val="hi_IN" w:bidi="hi_IN"/>
        </w:rPr>
        <w:t xml:space="preserve"> ने थोड़े समय के लिए स्वतंत्रता प्राप्त की, परंतु 796–767 ईसा पूर्व के दौरान अमस्याह द्वारा पुनः पराजित हुए। उन्होंने 735 ईसा पूर्व में अपनी स्वतंत्रता पुनः प्राप्त की और यहूदा से अलग स्वतंत्र बने रहे।</w:t>
      </w:r>
    </w:p>
    <w:p>
      <w:pPr/>
      <w:r>
        <w:rPr>
          <w:lang w:val="hi_IN" w:bidi="hi_IN"/>
        </w:rPr>
      </w:r>
      <w:r>
        <w:rPr>
          <w:lang w:val="hi_IN" w:bidi="hi_IN"/>
        </w:rPr>
        <w:t xml:space="preserve">नए नियम में, एसाव अब्राहम के उन वंशजों का प्रतीक है जिनमें विश्वास का अभाव रहा, जिसके कारण परमेश्वर ने उन्हें उनके वादे के आशीषों से वंचित कर दिया </w:t>
      </w:r>
      <w:r>
        <w:rPr>
          <w:lang w:val="hi_IN" w:bidi="hi_IN"/>
        </w:rPr>
        <w:t xml:space="preserve">(देखें </w:t>
      </w:r>
      <w:r>
        <w:rPr>
          <w:lang w:val="hi_IN" w:bidi="hi_IN"/>
        </w:rPr>
        <w:t>रोम 9:6–24</w:t>
      </w:r>
      <w:r>
        <w:rPr>
          <w:lang w:val="hi_IN" w:bidi="hi_IN"/>
        </w:rPr>
        <w:t>)। हेरोदेस महान एक एदोमी थे।</w:t>
      </w:r>
    </w:p>
    <w:p>
      <w:pPr/>
      <w:r>
        <w:rPr>
          <w:lang w:val="hi_IN" w:bidi="hi_IN"/>
        </w:rPr>
      </w:r>
      <w:r>
        <w:rPr>
          <w:u w:val="single"/>
          <w:lang w:val="hi_IN" w:bidi="hi_IN"/>
        </w:rPr>
        <w:t>अधिक अध्ययन के लिए शास्त्रभाग</w:t>
      </w:r>
    </w:p>
    <w:p>
      <w:pPr/>
      <w:r>
        <w:rPr>
          <w:lang w:val="hi_IN" w:bidi="hi_IN"/>
        </w:rPr>
      </w:r>
      <w:r>
        <w:rPr>
          <w:lang w:val="hi_IN" w:bidi="hi_IN"/>
        </w:rPr>
        <w:t>उत्पत्ति 25:21–34</w:t>
      </w:r>
      <w:r>
        <w:rPr>
          <w:lang w:val="hi_IN" w:bidi="hi_IN"/>
        </w:rPr>
        <w:t xml:space="preserve">; </w:t>
      </w:r>
      <w:r>
        <w:rPr>
          <w:lang w:val="hi_IN" w:bidi="hi_IN"/>
        </w:rPr>
        <w:t>26:34–35</w:t>
      </w:r>
      <w:r>
        <w:rPr>
          <w:lang w:val="hi_IN" w:bidi="hi_IN"/>
        </w:rPr>
        <w:t xml:space="preserve">; </w:t>
      </w:r>
      <w:r>
        <w:rPr>
          <w:lang w:val="hi_IN" w:bidi="hi_IN"/>
        </w:rPr>
        <w:t>27:1–42</w:t>
      </w:r>
      <w:r>
        <w:rPr>
          <w:lang w:val="hi_IN" w:bidi="hi_IN"/>
        </w:rPr>
        <w:t xml:space="preserve">; </w:t>
      </w:r>
      <w:r>
        <w:rPr>
          <w:lang w:val="hi_IN" w:bidi="hi_IN"/>
        </w:rPr>
        <w:t>28:6–9</w:t>
      </w:r>
      <w:r>
        <w:rPr>
          <w:lang w:val="hi_IN" w:bidi="hi_IN"/>
        </w:rPr>
        <w:t xml:space="preserve">; </w:t>
      </w:r>
      <w:r>
        <w:rPr>
          <w:lang w:val="hi_IN" w:bidi="hi_IN"/>
        </w:rPr>
        <w:t>32:3–20</w:t>
      </w:r>
      <w:r>
        <w:rPr>
          <w:lang w:val="hi_IN" w:bidi="hi_IN"/>
        </w:rPr>
        <w:t xml:space="preserve">; </w:t>
      </w:r>
      <w:r>
        <w:rPr>
          <w:lang w:val="hi_IN" w:bidi="hi_IN"/>
        </w:rPr>
        <w:t>33:1–16</w:t>
      </w:r>
      <w:r>
        <w:rPr>
          <w:lang w:val="hi_IN" w:bidi="hi_IN"/>
        </w:rPr>
        <w:t xml:space="preserve">; </w:t>
      </w:r>
      <w:r>
        <w:rPr>
          <w:lang w:val="hi_IN" w:bidi="hi_IN"/>
        </w:rPr>
        <w:t>35:28–29</w:t>
      </w:r>
      <w:r>
        <w:rPr>
          <w:lang w:val="hi_IN" w:bidi="hi_IN"/>
        </w:rPr>
        <w:t xml:space="preserve">; </w:t>
      </w:r>
      <w:r>
        <w:rPr>
          <w:lang w:val="hi_IN" w:bidi="hi_IN"/>
        </w:rPr>
        <w:t>36:1–43</w:t>
      </w:r>
      <w:r>
        <w:rPr>
          <w:lang w:val="hi_IN" w:bidi="hi_IN"/>
        </w:rPr>
        <w:t xml:space="preserve">; </w:t>
      </w:r>
      <w:r>
        <w:rPr>
          <w:lang w:val="hi_IN" w:bidi="hi_IN"/>
        </w:rPr>
        <w:t>व्यवस्थाविवरण 2:1–8</w:t>
      </w:r>
      <w:r>
        <w:rPr>
          <w:lang w:val="hi_IN" w:bidi="hi_IN"/>
        </w:rPr>
        <w:t xml:space="preserve">, </w:t>
      </w:r>
      <w:r>
        <w:rPr>
          <w:lang w:val="hi_IN" w:bidi="hi_IN"/>
        </w:rPr>
        <w:t>12</w:t>
      </w:r>
      <w:r>
        <w:rPr>
          <w:lang w:val="hi_IN" w:bidi="hi_IN"/>
        </w:rPr>
        <w:t xml:space="preserve">, </w:t>
      </w:r>
      <w:r>
        <w:rPr>
          <w:lang w:val="hi_IN" w:bidi="hi_IN"/>
        </w:rPr>
        <w:t>22</w:t>
      </w:r>
      <w:r>
        <w:rPr>
          <w:lang w:val="hi_IN" w:bidi="hi_IN"/>
        </w:rPr>
        <w:t xml:space="preserve">, </w:t>
      </w:r>
      <w:r>
        <w:rPr>
          <w:lang w:val="hi_IN" w:bidi="hi_IN"/>
        </w:rPr>
        <w:t>29</w:t>
      </w:r>
      <w:r>
        <w:rPr>
          <w:lang w:val="hi_IN" w:bidi="hi_IN"/>
        </w:rPr>
        <w:t xml:space="preserve">; </w:t>
      </w:r>
      <w:r>
        <w:rPr>
          <w:lang w:val="hi_IN" w:bidi="hi_IN"/>
        </w:rPr>
        <w:t>यहोशू 24:4</w:t>
      </w:r>
      <w:r>
        <w:rPr>
          <w:lang w:val="hi_IN" w:bidi="hi_IN"/>
        </w:rPr>
        <w:t xml:space="preserve">; </w:t>
      </w:r>
      <w:r>
        <w:rPr>
          <w:lang w:val="hi_IN" w:bidi="hi_IN"/>
        </w:rPr>
        <w:t>मलाकी 1:2–5</w:t>
      </w:r>
      <w:r>
        <w:rPr>
          <w:lang w:val="hi_IN" w:bidi="hi_IN"/>
        </w:rPr>
        <w:t xml:space="preserve">; </w:t>
      </w:r>
      <w:r>
        <w:rPr>
          <w:lang w:val="hi_IN" w:bidi="hi_IN"/>
        </w:rPr>
        <w:t>रोमियों 9:6–13</w:t>
      </w:r>
      <w:r>
        <w:rPr>
          <w:lang w:val="hi_IN" w:bidi="hi_IN"/>
        </w:rPr>
        <w:t xml:space="preserve">; </w:t>
      </w:r>
      <w:r>
        <w:rPr>
          <w:lang w:val="hi_IN" w:bidi="hi_IN"/>
        </w:rPr>
        <w:t>इब्रानियों 11:20</w:t>
      </w:r>
      <w:r>
        <w:rPr>
          <w:lang w:val="hi_IN" w:bidi="hi_IN"/>
        </w:rPr>
        <w:t xml:space="preserve">; </w:t>
      </w:r>
      <w:r>
        <w:rPr>
          <w:lang w:val="hi_IN" w:bidi="hi_IN"/>
        </w:rPr>
        <w:t>12:16–17</w:t>
      </w:r>
      <w:r>
        <w:rPr>
          <w:lang w:val="hi_IN" w:bidi="hi_IN"/>
        </w:rPr>
      </w:r>
      <w:r>
        <w:rPr>
          <w:lang w:val="hi_IN" w:bidi="hi_IN"/>
        </w:rPr>
      </w:r>
    </w:p>
    <w:p>
      <w:pPr/>
      <w:r>
        <w:rPr>
          <w:lang w:val="hi_IN" w:bidi="hi_IN"/>
        </w:rPr>
      </w:r>
    </w:p>
    <w:p>
      <w:pPr>
        <w:pStyle w:val="Heading2"/>
      </w:pPr>
      <w:r>
        <w:rPr>
          <w:lang w:val="hi_IN" w:bidi="hi_IN"/>
        </w:rPr>
        <w:t>एस्तेर</w:t>
      </w:r>
      <w:r>
        <w:rPr>
          <w:lang w:val="hi_IN" w:bidi="hi_IN"/>
        </w:rPr>
      </w:r>
    </w:p>
    <w:p>
      <w:pPr/>
      <w:r>
        <w:rPr>
          <w:lang w:val="hi_IN" w:bidi="hi_IN"/>
        </w:rPr>
      </w:r>
      <w:r>
        <w:rPr>
          <w:lang w:val="hi_IN" w:bidi="hi_IN"/>
        </w:rPr>
        <w:t xml:space="preserve">जब क्षयर्ष I (जिसे आहास्वेरस भी कहा जाता है) का शासन चल रहा था तब एस्तेर फारस की रानी थीं। वह 486 से 465 ईसा पूर्व तक शासन करते थे। एस्तेर </w:t>
      </w:r>
      <w:r>
        <w:rPr>
          <w:i/>
          <w:lang w:val="hi_IN" w:bidi="hi_IN"/>
        </w:rPr>
        <w:t>डायस्पोरा</w:t>
      </w:r>
      <w:r>
        <w:rPr>
          <w:lang w:val="hi_IN" w:bidi="hi_IN"/>
        </w:rPr>
        <w:t xml:space="preserve"> ("बिखराव") का हिस्सा थीं, जो उन यहूदियों के वंशज थे जो बेबीलोन में बंधुआई के दौरान विभिन्न राष्ट्रों में बिखर गए थे। उनका परिवार यहूदा वापस नहीं गया था, जैसे कुछ अन्य यहूदी (देखें </w:t>
      </w:r>
      <w:r>
        <w:rPr>
          <w:lang w:val="hi_IN" w:bidi="hi_IN"/>
        </w:rPr>
        <w:t>एज्रा 1–2</w:t>
      </w:r>
      <w:r>
        <w:rPr>
          <w:lang w:val="hi_IN" w:bidi="hi_IN"/>
        </w:rPr>
        <w:t xml:space="preserve">), </w:t>
      </w:r>
      <w:r>
        <w:rPr>
          <w:lang w:val="hi_IN" w:bidi="hi_IN"/>
        </w:rPr>
        <w:t>बल्कि उन्होंने फारस में रहने का विकल्प चुना, जैसा कि बहुत से लोगों ने किया था। उनके चचेरे भाई मोर्दकै की फारसी सरकार में महत्वपूर्ण भूमिका से यह प्रतीत होता है कि उनका परिवार समृद्ध और खुशहाल था</w:t>
      </w:r>
      <w:r>
        <w:rPr>
          <w:lang w:val="hi_IN" w:bidi="hi_IN"/>
        </w:rPr>
        <w:t>।</w:t>
      </w:r>
    </w:p>
    <w:p>
      <w:pPr/>
      <w:r>
        <w:rPr>
          <w:lang w:val="hi_IN" w:bidi="hi_IN"/>
        </w:rPr>
      </w:r>
      <w:r>
        <w:rPr>
          <w:lang w:val="hi_IN" w:bidi="hi_IN"/>
        </w:rPr>
        <w:t>एस्तेर एक अनाथ थीं और उन्हें उनके चचेरे भाई मोर्दकै ने पाला, जो फारसी सरकार में शूशन नगर में एक छोटे अधिकारी थे। रानी बनने से पहले, राजा क्षयर्ष ने रानी वशती को खारिज कर दिया, क्योंकि उसने राजा के आदेश पर भोज में आने से मना कर दिया था</w:t>
      </w:r>
      <w:r>
        <w:rPr>
          <w:lang w:val="hi_IN" w:bidi="hi_IN"/>
        </w:rPr>
        <w:t xml:space="preserve"> (</w:t>
      </w:r>
      <w:r>
        <w:rPr>
          <w:lang w:val="hi_IN" w:bidi="hi_IN"/>
        </w:rPr>
        <w:t>एस्त 1:11–12</w:t>
      </w:r>
      <w:r>
        <w:rPr>
          <w:lang w:val="hi_IN" w:bidi="hi_IN"/>
        </w:rPr>
        <w:t>)।</w:t>
      </w:r>
    </w:p>
    <w:p>
      <w:pPr/>
      <w:r>
        <w:rPr>
          <w:lang w:val="hi_IN" w:bidi="hi_IN"/>
        </w:rPr>
      </w:r>
      <w:r>
        <w:rPr>
          <w:lang w:val="hi_IN" w:bidi="hi_IN"/>
        </w:rPr>
        <w:t>एस्तेर के राज्याभिषेक के बाद, उन्होंने धीरे से क्षयर्ष का विश्वास जीता जब उन्होंने उसे एक हत्या की साजिश के बारे में जानकारी दी</w:t>
      </w:r>
      <w:r>
        <w:rPr>
          <w:lang w:val="hi_IN" w:bidi="hi_IN"/>
        </w:rPr>
        <w:t xml:space="preserve"> (</w:t>
      </w:r>
      <w:r>
        <w:rPr>
          <w:lang w:val="hi_IN" w:bidi="hi_IN"/>
        </w:rPr>
        <w:t>एस्त 2:21–23</w:t>
      </w:r>
      <w:r>
        <w:rPr>
          <w:lang w:val="hi_IN" w:bidi="hi_IN"/>
        </w:rPr>
        <w:t xml:space="preserve">)। </w:t>
      </w:r>
      <w:r>
        <w:rPr>
          <w:lang w:val="hi_IN" w:bidi="hi_IN"/>
        </w:rPr>
        <w:t>इसने उन्हें बाद में अपने लोगों को हामान द्वारा रची जा रही नरसंहार की साजिश से बचाने का अवसर दिया, जो राजा का एक उच्च अधिकारी था। अपनी समझदारी और साहसिक कार्यों के कारण, एस्तेर ने हामान को सामने लाकर उसकी सच्चाई को उजागर किया। उसे फांसी दी गई और यहूदियों की जान बच गई। इन घटनाओं का जश्न मनाने के लिए यहूदियों का पर्व "पुरिम" मनाया जाता है</w:t>
      </w:r>
    </w:p>
    <w:p>
      <w:pPr/>
      <w:r>
        <w:rPr>
          <w:lang w:val="hi_IN" w:bidi="hi_IN"/>
        </w:rPr>
      </w:r>
      <w:r>
        <w:rPr>
          <w:u w:val="single"/>
          <w:lang w:val="hi_IN" w:bidi="hi_IN"/>
        </w:rPr>
        <w:t>अधिक अध्ययन के लिए शास्त्रभाग</w:t>
      </w:r>
    </w:p>
    <w:p>
      <w:pPr/>
      <w:r>
        <w:rPr>
          <w:lang w:val="hi_IN" w:bidi="hi_IN"/>
        </w:rPr>
      </w:r>
      <w:r>
        <w:rPr>
          <w:lang w:val="hi_IN" w:bidi="hi_IN"/>
        </w:rPr>
        <w:t>एस्तेर 2:7–20</w:t>
      </w:r>
      <w:r>
        <w:rPr>
          <w:lang w:val="hi_IN" w:bidi="hi_IN"/>
        </w:rPr>
        <w:t xml:space="preserve">; </w:t>
      </w:r>
      <w:r>
        <w:rPr>
          <w:lang w:val="hi_IN" w:bidi="hi_IN"/>
        </w:rPr>
        <w:t>4:4–5:8</w:t>
      </w:r>
      <w:r>
        <w:rPr>
          <w:lang w:val="hi_IN" w:bidi="hi_IN"/>
        </w:rPr>
        <w:t xml:space="preserve">; </w:t>
      </w:r>
      <w:r>
        <w:rPr>
          <w:lang w:val="hi_IN" w:bidi="hi_IN"/>
        </w:rPr>
        <w:t>7:1–9:32</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