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प्रिस्किल्ला और अक्विला</w:t>
      </w:r>
      <w:r>
        <w:rPr>
          <w:lang w:val="hi_IN" w:bidi="hi_IN"/>
        </w:rPr>
      </w:r>
    </w:p>
    <w:p>
      <w:pPr/>
      <w:r>
        <w:rPr>
          <w:lang w:val="hi_IN" w:bidi="hi_IN"/>
        </w:rPr>
      </w:r>
      <w:r>
        <w:rPr>
          <w:lang w:val="hi_IN" w:bidi="hi_IN"/>
        </w:rPr>
        <w:t>प्रिस्किल्ला और अक्विला एक मसीही दंपत्ति थे। पौलुस ने अपने प्रारम्भिक दिनों में कुरिन्थुस में उनके साथ रहकर काम किया। बाद में, वह मसीही सेवकाई में सक्रिय रहे और अपुल्लोस को यीशु के बारे में सही समझने में सहायता की। वे अक्सर अन्य मसीहियों का अपने घर में स्वागत करते थे।</w:t>
      </w:r>
    </w:p>
    <w:p>
      <w:pPr/>
      <w:r>
        <w:rPr>
          <w:lang w:val="hi_IN" w:bidi="hi_IN"/>
        </w:rPr>
      </w:r>
      <w:r>
        <w:rPr>
          <w:lang w:val="hi_IN" w:bidi="hi_IN"/>
        </w:rPr>
        <w:t>पौलुस ने पहली बार प्रिस्किल्ला और अक्विला से कुरिन्थ में मुलाकात की। वे हाल ही में पहुँचे थे, क्योंकि रोमी सम्राट क्लौदियुस कैसर (ने ईस्वी 49 में रोम से सभी यहूदियों को निर्वासित कर दिया था। पौलुस की उनसे जान-पहचान हुई, क्योंकि वे भी उनके जैसे तंबू बनाने वाले (या संभवतः चमड़े के काम करने वाले) थे, उन्होंने कुरिन्थ में अपने पहले डेढ़ साल के प्रवास के दौरान, ईस्वी 50 से 52 तक, उनके साथ रहकर काम किया (</w:t>
      </w:r>
      <w:r>
        <w:rPr>
          <w:lang w:val="hi_IN" w:bidi="hi_IN"/>
        </w:rPr>
        <w:t>प्रेरि 18:1–3</w:t>
      </w:r>
      <w:r>
        <w:rPr>
          <w:lang w:val="hi_IN" w:bidi="hi_IN"/>
        </w:rPr>
        <w:t>)।</w:t>
      </w:r>
    </w:p>
    <w:p>
      <w:pPr/>
      <w:r>
        <w:rPr>
          <w:lang w:val="hi_IN" w:bidi="hi_IN"/>
        </w:rPr>
      </w:r>
      <w:r>
        <w:rPr>
          <w:lang w:val="hi_IN" w:bidi="hi_IN"/>
        </w:rPr>
        <w:t>जब पौलुस ने कुरिन्थ छोड़ा, तो वह प्रिस्किल्ला और अक्विला को अपने साथ लेकर गए और उन्हें इफिसुस में छोड़ दिया (</w:t>
      </w:r>
      <w:r>
        <w:rPr>
          <w:lang w:val="hi_IN" w:bidi="hi_IN"/>
        </w:rPr>
        <w:t>प्रेरि18:18–19</w:t>
      </w:r>
      <w:r>
        <w:rPr>
          <w:lang w:val="hi_IN" w:bidi="hi_IN"/>
        </w:rPr>
        <w:t>)। वे यरूशलेम और अन्ताकिया लौट आए। बाद में, जब अपुल्लोस इफिसुस आए, तो उन्होंने सभाओं में यीशु के बारे में उत्साहपूर्वक प्रचार किया। प्रिस्किल्ला और अक्विला ने उन्हें अलग ले जाकर यीशु के सत्य को उसको और भी स्पष्ट रूप से बताया। उनकी सहायता से, अपुल्लोस एक प्रभावशाली शिक्षक बन गए जिन्होंने यीशु के बारे में सुसमाचार साझा किया और मसीही विश्वास का बचाव किया (</w:t>
      </w:r>
      <w:r>
        <w:rPr>
          <w:lang w:val="hi_IN" w:bidi="hi_IN"/>
        </w:rPr>
        <w:t>प्रेरि 18:24–28</w:t>
      </w:r>
      <w:r>
        <w:rPr>
          <w:lang w:val="hi_IN" w:bidi="hi_IN"/>
        </w:rPr>
        <w:t>)।</w:t>
      </w:r>
    </w:p>
    <w:p>
      <w:pPr/>
      <w:r>
        <w:rPr>
          <w:lang w:val="hi_IN" w:bidi="hi_IN"/>
        </w:rPr>
      </w:r>
      <w:r>
        <w:rPr>
          <w:lang w:val="hi_IN" w:bidi="hi_IN"/>
        </w:rPr>
        <w:t>बाद में, पौलुस इफिसुस में मसीहियों के लिए एक सभा स्थल के रूप में उनके घर का उल्लेख करते हैं। वह कुरिन्थ में कलीसिया को अपने अभिवादन के साथ उनका अभिवादन भी शामिल करते हैं (</w:t>
      </w:r>
      <w:r>
        <w:rPr>
          <w:lang w:val="hi_IN" w:bidi="hi_IN"/>
        </w:rPr>
        <w:t>1 कुरि 16:19</w:t>
      </w:r>
      <w:r>
        <w:rPr>
          <w:lang w:val="hi_IN" w:bidi="hi_IN"/>
        </w:rPr>
        <w:t xml:space="preserve">; और देखें </w:t>
      </w:r>
      <w:r>
        <w:rPr>
          <w:lang w:val="hi_IN" w:bidi="hi_IN"/>
        </w:rPr>
        <w:t>2 तीमु 4:19</w:t>
      </w:r>
      <w:r>
        <w:rPr>
          <w:lang w:val="hi_IN" w:bidi="hi_IN"/>
        </w:rPr>
        <w:t xml:space="preserve"> )। ऐसा प्रतीत होता है कि वे बाद में रोम लौट आए, संभवतः क्लौदियुस के आदेश के शिथिल होने के बाद। पौलुस रोम में कलीसिया को लिखते समय सबसे पहले उन्हें अपना अभिवादन भेजते हैं (</w:t>
      </w:r>
      <w:r>
        <w:rPr>
          <w:lang w:val="hi_IN" w:bidi="hi_IN"/>
        </w:rPr>
        <w:t>रोम 16:3–5</w:t>
      </w:r>
      <w:r>
        <w:rPr>
          <w:lang w:val="hi_IN" w:bidi="hi_IN"/>
        </w:rPr>
        <w:t>)। वहाँ भी उनका घर एक सभा स्थल बना। पौलुस स्पष्ट रूप से उनके साथ एक मजबूत मित्रता महसूस करते थे और यीशु के लिए उनके कार्य को महत्व देते थे। वह उन्हें “मसीह यीशु में मेरे सहकर्मी” कहते हैं और उल्लेख करते हैं कि उन्होंने उनके लिए अपनी जान जोखिम में डाली।</w:t>
      </w:r>
    </w:p>
    <w:p>
      <w:pPr/>
      <w:r>
        <w:rPr>
          <w:lang w:val="hi_IN" w:bidi="hi_IN"/>
        </w:rPr>
      </w:r>
      <w:r>
        <w:rPr>
          <w:lang w:val="hi_IN" w:bidi="hi_IN"/>
        </w:rPr>
        <w:t>प्रिस्किल्ला और अक्विला प्रारंभिक मसीही थे जिन्होंने अपने दैनिक कार्यों में साहसपूर्वक अपने विश्वास को साझा किया। वे यीशु के प्रति समर्पित एक विवाहित जोड़े के रूप में दूसरों की सक्रिय रूप से सेवा करते थे। प्रिस्किल्ला का नाम अक्सर पहले आता है, जो उस समय असामान्य था। यह उनकी सेवकाई और गवाही में उनकी मजबूत भूमिका को इंगित कर सकता है।</w:t>
      </w:r>
    </w:p>
    <w:p>
      <w:pPr/>
      <w:r>
        <w:rPr>
          <w:lang w:val="hi_IN" w:bidi="hi_IN"/>
        </w:rPr>
      </w:r>
      <w:r>
        <w:rPr>
          <w:u w:val="single"/>
          <w:lang w:val="hi_IN" w:bidi="hi_IN"/>
        </w:rPr>
        <w:t>अधिक अध्ययन के लिए अंश</w:t>
      </w:r>
    </w:p>
    <w:p>
      <w:pPr/>
      <w:r>
        <w:rPr>
          <w:lang w:val="hi_IN" w:bidi="hi_IN"/>
        </w:rPr>
      </w:r>
      <w:r>
        <w:rPr>
          <w:lang w:val="hi_IN" w:bidi="hi_IN"/>
        </w:rPr>
        <w:t>प्रेरितों के काम 18:1–3</w:t>
      </w:r>
      <w:r>
        <w:rPr>
          <w:lang w:val="hi_IN" w:bidi="hi_IN"/>
        </w:rPr>
        <w:t xml:space="preserve">, </w:t>
      </w:r>
      <w:r>
        <w:rPr>
          <w:lang w:val="hi_IN" w:bidi="hi_IN"/>
        </w:rPr>
        <w:t>18–19</w:t>
      </w:r>
      <w:r>
        <w:rPr>
          <w:lang w:val="hi_IN" w:bidi="hi_IN"/>
        </w:rPr>
        <w:t xml:space="preserve">, </w:t>
      </w:r>
      <w:r>
        <w:rPr>
          <w:lang w:val="hi_IN" w:bidi="hi_IN"/>
        </w:rPr>
        <w:t>24–28</w:t>
      </w:r>
      <w:r>
        <w:rPr>
          <w:lang w:val="hi_IN" w:bidi="hi_IN"/>
        </w:rPr>
        <w:t xml:space="preserve">; </w:t>
      </w:r>
      <w:r>
        <w:rPr>
          <w:lang w:val="hi_IN" w:bidi="hi_IN"/>
        </w:rPr>
        <w:t>रोमियों 16:3–5</w:t>
      </w:r>
      <w:r>
        <w:rPr>
          <w:lang w:val="hi_IN" w:bidi="hi_IN"/>
        </w:rPr>
        <w:t xml:space="preserve">; </w:t>
      </w:r>
      <w:r>
        <w:rPr>
          <w:lang w:val="hi_IN" w:bidi="hi_IN"/>
        </w:rPr>
        <w:t>1 कुरिन्थियों 16:19</w:t>
      </w:r>
      <w:r>
        <w:rPr>
          <w:lang w:val="hi_IN" w:bidi="hi_IN"/>
        </w:rPr>
        <w:t xml:space="preserve">; </w:t>
      </w:r>
      <w:r>
        <w:rPr>
          <w:lang w:val="hi_IN" w:bidi="hi_IN"/>
        </w:rPr>
        <w:t>2 तीमुथियुस 4:19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