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xi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西庇太的兒子約翰</w:t>
      </w:r>
      <w:r>
        <w:rPr>
          <w:lang w:val="zh_TW" w:bidi="zh_TW"/>
        </w:rPr>
      </w:r>
    </w:p>
    <w:p>
      <w:pPr/>
      <w:r>
        <w:rPr>
          <w:lang w:val="zh_TW" w:bidi="zh_TW"/>
        </w:rPr>
      </w:r>
      <w:r>
        <w:rPr>
          <w:lang w:val="zh_TW" w:bidi="zh_TW"/>
        </w:rPr>
        <w:t>約翰是耶穌十二位最親近的跟從者之一，他們又稱為使徒。他是雅各的兄弟，也是西庇太的兒子。耶穌揀選這十二個人作為祂的特別代表，並賜予他們權柄來教導他人關於祂的事。他們的工作幫助建立了早期教會。早期傳統認為西庇太的兒子約翰寫了約翰福音、約翰書信和啟示錄。</w:t>
      </w:r>
    </w:p>
    <w:p>
      <w:pPr/>
      <w:r>
        <w:rPr>
          <w:lang w:val="zh_TW" w:bidi="zh_TW"/>
        </w:rPr>
      </w:r>
      <w:r>
        <w:rPr>
          <w:lang w:val="zh_TW" w:bidi="zh_TW"/>
        </w:rPr>
        <w:t>約翰和他的兄弟雅各是耶穌最親近的跟從者之一（</w:t>
      </w:r>
      <w:r>
        <w:rPr>
          <w:lang w:val="zh_TW" w:bidi="zh_TW"/>
        </w:rPr>
        <w:t>可5:37</w:t>
      </w:r>
      <w:r>
        <w:rPr>
          <w:lang w:val="zh_TW" w:bidi="zh_TW"/>
        </w:rPr>
        <w:t>，</w:t>
      </w:r>
      <w:r>
        <w:rPr>
          <w:lang w:val="zh_TW" w:bidi="zh_TW"/>
        </w:rPr>
        <w:t>9:2</w:t>
      </w:r>
      <w:r>
        <w:rPr>
          <w:lang w:val="zh_TW" w:bidi="zh_TW"/>
        </w:rPr>
        <w:t>，</w:t>
      </w:r>
      <w:r>
        <w:rPr>
          <w:lang w:val="zh_TW" w:bidi="zh_TW"/>
        </w:rPr>
        <w:t>13:3</w:t>
      </w:r>
      <w:r>
        <w:rPr>
          <w:lang w:val="zh_TW" w:bidi="zh_TW"/>
        </w:rPr>
        <w:t>，</w:t>
      </w:r>
      <w:r>
        <w:rPr>
          <w:lang w:val="zh_TW" w:bidi="zh_TW"/>
        </w:rPr>
        <w:t>14:33</w:t>
      </w:r>
      <w:r>
        <w:rPr>
          <w:lang w:val="zh_TW" w:bidi="zh_TW"/>
        </w:rPr>
        <w:t>）。他們的母親撒羅米可能是馬利亞的姐妹，而馬利亞是耶穌的母親（參</w:t>
      </w:r>
      <w:r>
        <w:rPr>
          <w:lang w:val="zh_TW" w:bidi="zh_TW"/>
        </w:rPr>
        <w:t>太27:56</w:t>
      </w:r>
      <w:r>
        <w:rPr>
          <w:lang w:val="zh_TW" w:bidi="zh_TW"/>
        </w:rPr>
        <w:t>；</w:t>
      </w:r>
      <w:r>
        <w:rPr>
          <w:lang w:val="zh_TW" w:bidi="zh_TW"/>
        </w:rPr>
        <w:t>可15:40</w:t>
      </w:r>
      <w:r>
        <w:rPr>
          <w:lang w:val="zh_TW" w:bidi="zh_TW"/>
        </w:rPr>
        <w:t>，</w:t>
      </w:r>
      <w:r>
        <w:rPr>
          <w:lang w:val="zh_TW" w:bidi="zh_TW"/>
        </w:rPr>
        <w:t>16:1</w:t>
      </w:r>
      <w:r>
        <w:rPr>
          <w:lang w:val="zh_TW" w:bidi="zh_TW"/>
        </w:rPr>
        <w:t>；</w:t>
      </w:r>
      <w:r>
        <w:rPr>
          <w:lang w:val="zh_TW" w:bidi="zh_TW"/>
        </w:rPr>
        <w:t>約19:25</w:t>
      </w:r>
      <w:r>
        <w:rPr>
          <w:lang w:val="zh_TW" w:bidi="zh_TW"/>
        </w:rPr>
        <w:t>）。約翰的名字通常出現在雅各之後，這表明約翰年紀較小。雅各和約翰像他們的父親一樣是漁夫（</w:t>
      </w:r>
      <w:r>
        <w:rPr>
          <w:lang w:val="zh_TW" w:bidi="zh_TW"/>
        </w:rPr>
        <w:t>太4:21</w:t>
      </w:r>
      <w:r>
        <w:rPr>
          <w:lang w:val="zh_TW" w:bidi="zh_TW"/>
        </w:rPr>
        <w:t>；</w:t>
      </w:r>
      <w:r>
        <w:rPr>
          <w:lang w:val="zh_TW" w:bidi="zh_TW"/>
        </w:rPr>
        <w:t>可1:19</w:t>
      </w:r>
      <w:r>
        <w:rPr>
          <w:lang w:val="zh_TW" w:bidi="zh_TW"/>
        </w:rPr>
        <w:t>）。他們與彼得和安得烈一起捕魚，彼得和安得烈是另一對成為門徒的兄弟（</w:t>
      </w:r>
      <w:r>
        <w:rPr>
          <w:lang w:val="zh_TW" w:bidi="zh_TW"/>
        </w:rPr>
        <w:t>路5:8–10</w:t>
      </w:r>
      <w:r>
        <w:rPr>
          <w:lang w:val="zh_TW" w:bidi="zh_TW"/>
        </w:rPr>
        <w:t>）。</w:t>
      </w:r>
    </w:p>
    <w:p>
      <w:pPr/>
      <w:r>
        <w:rPr>
          <w:lang w:val="zh_TW" w:bidi="zh_TW"/>
        </w:rPr>
      </w:r>
      <w:r>
        <w:rPr>
          <w:lang w:val="zh_TW" w:bidi="zh_TW"/>
        </w:rPr>
        <w:t>他們是耶穌呼召的第一批門徒，他們撇下一切跟隨耶穌（</w:t>
      </w:r>
      <w:r>
        <w:rPr>
          <w:lang w:val="zh_TW" w:bidi="zh_TW"/>
        </w:rPr>
        <w:t>太4:22</w:t>
      </w:r>
      <w:r>
        <w:rPr>
          <w:lang w:val="zh_TW" w:bidi="zh_TW"/>
        </w:rPr>
        <w:t>；</w:t>
      </w:r>
      <w:r>
        <w:rPr>
          <w:lang w:val="zh_TW" w:bidi="zh_TW"/>
        </w:rPr>
        <w:t>可1:20</w:t>
      </w:r>
      <w:r>
        <w:rPr>
          <w:lang w:val="zh_TW" w:bidi="zh_TW"/>
        </w:rPr>
        <w:t>；</w:t>
      </w:r>
      <w:r>
        <w:rPr>
          <w:lang w:val="zh_TW" w:bidi="zh_TW"/>
        </w:rPr>
        <w:t>路5:11</w:t>
      </w:r>
      <w:r>
        <w:rPr>
          <w:lang w:val="zh_TW" w:bidi="zh_TW"/>
        </w:rPr>
        <w:t>；參</w:t>
      </w:r>
      <w:r>
        <w:rPr>
          <w:lang w:val="zh_TW" w:bidi="zh_TW"/>
        </w:rPr>
        <w:t>約1:35–40</w:t>
      </w:r>
      <w:r>
        <w:rPr>
          <w:lang w:val="zh_TW" w:bidi="zh_TW"/>
        </w:rPr>
        <w:t>）。耶穌稱他們為「雷子」（</w:t>
      </w:r>
      <w:r>
        <w:rPr>
          <w:lang w:val="zh_TW" w:bidi="zh_TW"/>
        </w:rPr>
        <w:t>可3:17</w:t>
      </w:r>
      <w:r>
        <w:rPr>
          <w:lang w:val="zh_TW" w:bidi="zh_TW"/>
        </w:rPr>
        <w:t>），可能意味著他們聲音洪亮或性情急躁（見</w:t>
      </w:r>
      <w:r>
        <w:rPr>
          <w:lang w:val="zh_TW" w:bidi="zh_TW"/>
        </w:rPr>
        <w:t>路9:54</w:t>
      </w:r>
      <w:r>
        <w:rPr>
          <w:lang w:val="zh_TW" w:bidi="zh_TW"/>
        </w:rPr>
        <w:t>）。有一次，這對兄弟要求在未來的國裡坐在特殊的位置，使其他門徒惱怒（</w:t>
      </w:r>
      <w:r>
        <w:rPr>
          <w:lang w:val="zh_TW" w:bidi="zh_TW"/>
        </w:rPr>
        <w:t>太20:20–28</w:t>
      </w:r>
      <w:r>
        <w:rPr>
          <w:lang w:val="zh_TW" w:bidi="zh_TW"/>
        </w:rPr>
        <w:t>；</w:t>
      </w:r>
      <w:r>
        <w:rPr>
          <w:lang w:val="zh_TW" w:bidi="zh_TW"/>
        </w:rPr>
        <w:t>可10:35–45</w:t>
      </w:r>
      <w:r>
        <w:rPr>
          <w:lang w:val="zh_TW" w:bidi="zh_TW"/>
        </w:rPr>
        <w:t>；參</w:t>
      </w:r>
      <w:r>
        <w:rPr>
          <w:lang w:val="zh_TW" w:bidi="zh_TW"/>
        </w:rPr>
        <w:t>路22:24–27</w:t>
      </w:r>
      <w:r>
        <w:rPr>
          <w:lang w:val="zh_TW" w:bidi="zh_TW"/>
        </w:rPr>
        <w:t>）。</w:t>
      </w:r>
    </w:p>
    <w:p>
      <w:pPr/>
      <w:r>
        <w:rPr>
          <w:lang w:val="zh_TW" w:bidi="zh_TW"/>
        </w:rPr>
      </w:r>
      <w:r>
        <w:rPr>
          <w:lang w:val="zh_TW" w:bidi="zh_TW"/>
        </w:rPr>
        <w:t>人們相信，約翰是約翰福音中未提及名字的「耶穌所愛的門徒」和「另一個門徒」（</w:t>
      </w:r>
      <w:r>
        <w:rPr>
          <w:lang w:val="zh_TW" w:bidi="zh_TW"/>
        </w:rPr>
        <w:t>約13:23–25</w:t>
      </w:r>
      <w:r>
        <w:rPr>
          <w:lang w:val="zh_TW" w:bidi="zh_TW"/>
        </w:rPr>
        <w:t>，</w:t>
      </w:r>
      <w:r>
        <w:rPr>
          <w:lang w:val="zh_TW" w:bidi="zh_TW"/>
        </w:rPr>
        <w:t>18:15–16</w:t>
      </w:r>
      <w:r>
        <w:rPr>
          <w:lang w:val="zh_TW" w:bidi="zh_TW"/>
        </w:rPr>
        <w:t>，</w:t>
      </w:r>
      <w:r>
        <w:rPr>
          <w:lang w:val="zh_TW" w:bidi="zh_TW"/>
        </w:rPr>
        <w:t>19:26–27</w:t>
      </w:r>
      <w:r>
        <w:rPr>
          <w:lang w:val="zh_TW" w:bidi="zh_TW"/>
        </w:rPr>
        <w:t>，</w:t>
      </w:r>
      <w:r>
        <w:rPr>
          <w:lang w:val="zh_TW" w:bidi="zh_TW"/>
        </w:rPr>
        <w:t>20:2–10</w:t>
      </w:r>
      <w:r>
        <w:rPr>
          <w:lang w:val="zh_TW" w:bidi="zh_TW"/>
        </w:rPr>
        <w:t>，</w:t>
      </w:r>
      <w:r>
        <w:rPr>
          <w:lang w:val="zh_TW" w:bidi="zh_TW"/>
        </w:rPr>
        <w:t>21:20–24</w:t>
      </w:r>
      <w:r>
        <w:rPr>
          <w:lang w:val="zh_TW" w:bidi="zh_TW"/>
        </w:rPr>
        <w:t>）。他可能是跟隨施洗約翰那位未提及名字的門徒，與安得烈一起成為耶穌早期的跟隨者（</w:t>
      </w:r>
      <w:r>
        <w:rPr>
          <w:lang w:val="zh_TW" w:bidi="zh_TW"/>
        </w:rPr>
        <w:t>約1:35–40</w:t>
      </w:r>
      <w:r>
        <w:rPr>
          <w:lang w:val="zh_TW" w:bidi="zh_TW"/>
        </w:rPr>
        <w:t>）。</w:t>
      </w:r>
    </w:p>
    <w:p>
      <w:pPr/>
      <w:r>
        <w:rPr>
          <w:lang w:val="zh_TW" w:bidi="zh_TW"/>
        </w:rPr>
      </w:r>
      <w:r>
        <w:rPr>
          <w:lang w:val="zh_TW" w:bidi="zh_TW"/>
        </w:rPr>
        <w:t>約翰的名字在使徒行傳中出現了三次。每次，他都與彼得一起工作（</w:t>
      </w:r>
      <w:r>
        <w:rPr>
          <w:lang w:val="zh_TW" w:bidi="zh_TW"/>
        </w:rPr>
        <w:t>徒3:1–11</w:t>
      </w:r>
      <w:r>
        <w:rPr>
          <w:lang w:val="zh_TW" w:bidi="zh_TW"/>
        </w:rPr>
        <w:t>，</w:t>
      </w:r>
      <w:r>
        <w:rPr>
          <w:lang w:val="zh_TW" w:bidi="zh_TW"/>
        </w:rPr>
        <w:t>4:1–23</w:t>
      </w:r>
      <w:r>
        <w:rPr>
          <w:lang w:val="zh_TW" w:bidi="zh_TW"/>
        </w:rPr>
        <w:t>，</w:t>
      </w:r>
      <w:r>
        <w:rPr>
          <w:lang w:val="zh_TW" w:bidi="zh_TW"/>
        </w:rPr>
        <w:t>8:14–25</w:t>
      </w:r>
      <w:r>
        <w:rPr>
          <w:lang w:val="zh_TW" w:bidi="zh_TW"/>
        </w:rPr>
        <w:t>）。保羅稱他為耶路撒冷教會的「柱石」之一（</w:t>
      </w:r>
      <w:r>
        <w:rPr>
          <w:lang w:val="zh_TW" w:bidi="zh_TW"/>
        </w:rPr>
        <w:t>加2:9</w:t>
      </w:r>
      <w:r>
        <w:rPr>
          <w:lang w:val="zh_TW" w:bidi="zh_TW"/>
        </w:rPr>
        <w:t>）。這意味著約翰是耶路撒冷教會的重要領袖。</w:t>
      </w:r>
    </w:p>
    <w:p>
      <w:pPr/>
      <w:r>
        <w:rPr>
          <w:lang w:val="zh_TW" w:bidi="zh_TW"/>
        </w:rPr>
      </w:r>
      <w:r>
        <w:rPr>
          <w:lang w:val="zh_TW" w:bidi="zh_TW"/>
        </w:rPr>
        <w:t>約翰晚年最為人知的故事，是他搬到了以弗所。在那裡，他成為小亞細亞的監督。他活到高齡，在所有朋友中平安地離世。他所寫的福音書深刻描繪耶穌，而他的書信（</w:t>
      </w:r>
      <w:r>
        <w:rPr>
          <w:lang w:val="zh_TW" w:bidi="zh_TW"/>
        </w:rPr>
        <w:t>約一</w:t>
      </w:r>
      <w:r>
        <w:rPr>
          <w:lang w:val="zh_TW" w:bidi="zh_TW"/>
        </w:rPr>
        <w:t>、</w:t>
      </w:r>
      <w:r>
        <w:rPr>
          <w:lang w:val="zh_TW" w:bidi="zh_TW"/>
        </w:rPr>
        <w:t>約二</w:t>
      </w:r>
      <w:r>
        <w:rPr>
          <w:lang w:val="zh_TW" w:bidi="zh_TW"/>
        </w:rPr>
        <w:t>和</w:t>
      </w:r>
      <w:r>
        <w:rPr>
          <w:lang w:val="zh_TW" w:bidi="zh_TW"/>
        </w:rPr>
        <w:t>約三</w:t>
      </w:r>
      <w:r>
        <w:rPr>
          <w:lang w:val="zh_TW" w:bidi="zh_TW"/>
        </w:rPr>
        <w:t>）則提供激勵基督徒生活的教導。</w:t>
      </w:r>
    </w:p>
    <w:p>
      <w:pPr/>
      <w:r>
        <w:rPr>
          <w:lang w:val="zh_TW" w:bidi="zh_TW"/>
        </w:rPr>
      </w:r>
      <w:r>
        <w:rPr>
          <w:u w:val="single"/>
          <w:lang w:val="zh_TW" w:bidi="zh_TW"/>
        </w:rPr>
        <w:t>進深研究的經文段落</w:t>
      </w:r>
    </w:p>
    <w:p>
      <w:pPr/>
      <w:r>
        <w:rPr>
          <w:lang w:val="zh_TW" w:bidi="zh_TW"/>
        </w:rPr>
      </w:r>
      <w:r>
        <w:rPr>
          <w:lang w:val="zh_TW" w:bidi="zh_TW"/>
        </w:rPr>
        <w:t>太4:21–22</w:t>
      </w:r>
      <w:r>
        <w:rPr>
          <w:lang w:val="zh_TW" w:bidi="zh_TW"/>
        </w:rPr>
        <w:t>，</w:t>
      </w:r>
      <w:r>
        <w:rPr>
          <w:lang w:val="zh_TW" w:bidi="zh_TW"/>
        </w:rPr>
        <w:t>10:2</w:t>
      </w:r>
      <w:r>
        <w:rPr>
          <w:lang w:val="zh_TW" w:bidi="zh_TW"/>
        </w:rPr>
        <w:t>，</w:t>
      </w:r>
      <w:r>
        <w:rPr>
          <w:lang w:val="zh_TW" w:bidi="zh_TW"/>
        </w:rPr>
        <w:t>17:1</w:t>
      </w:r>
      <w:r>
        <w:rPr>
          <w:lang w:val="zh_TW" w:bidi="zh_TW"/>
        </w:rPr>
        <w:t>，</w:t>
      </w:r>
      <w:r>
        <w:rPr>
          <w:lang w:val="zh_TW" w:bidi="zh_TW"/>
        </w:rPr>
        <w:t>20:20–24</w:t>
      </w:r>
      <w:r>
        <w:rPr>
          <w:lang w:val="zh_TW" w:bidi="zh_TW"/>
        </w:rPr>
        <w:t>，</w:t>
      </w:r>
      <w:r>
        <w:rPr>
          <w:lang w:val="zh_TW" w:bidi="zh_TW"/>
        </w:rPr>
        <w:t>26:37–46</w:t>
      </w:r>
      <w:r>
        <w:rPr>
          <w:lang w:val="zh_TW" w:bidi="zh_TW"/>
        </w:rPr>
        <w:t>；</w:t>
      </w:r>
      <w:r>
        <w:rPr>
          <w:lang w:val="zh_TW" w:bidi="zh_TW"/>
        </w:rPr>
        <w:t>可1:19–20</w:t>
      </w:r>
      <w:r>
        <w:rPr>
          <w:lang w:val="zh_TW" w:bidi="zh_TW"/>
        </w:rPr>
        <w:t>、</w:t>
      </w:r>
      <w:r>
        <w:rPr>
          <w:lang w:val="zh_TW" w:bidi="zh_TW"/>
        </w:rPr>
        <w:t>29</w:t>
      </w:r>
      <w:r>
        <w:rPr>
          <w:lang w:val="zh_TW" w:bidi="zh_TW"/>
        </w:rPr>
        <w:t>，</w:t>
      </w:r>
      <w:r>
        <w:rPr>
          <w:lang w:val="zh_TW" w:bidi="zh_TW"/>
        </w:rPr>
        <w:t>3:17</w:t>
      </w:r>
      <w:r>
        <w:rPr>
          <w:lang w:val="zh_TW" w:bidi="zh_TW"/>
        </w:rPr>
        <w:t>，</w:t>
      </w:r>
      <w:r>
        <w:rPr>
          <w:lang w:val="zh_TW" w:bidi="zh_TW"/>
        </w:rPr>
        <w:t>5:37</w:t>
      </w:r>
      <w:r>
        <w:rPr>
          <w:lang w:val="zh_TW" w:bidi="zh_TW"/>
        </w:rPr>
        <w:t>，</w:t>
      </w:r>
      <w:r>
        <w:rPr>
          <w:lang w:val="zh_TW" w:bidi="zh_TW"/>
        </w:rPr>
        <w:t>9:2</w:t>
      </w:r>
      <w:r>
        <w:rPr>
          <w:lang w:val="zh_TW" w:bidi="zh_TW"/>
        </w:rPr>
        <w:t>、</w:t>
      </w:r>
      <w:r>
        <w:rPr>
          <w:lang w:val="zh_TW" w:bidi="zh_TW"/>
        </w:rPr>
        <w:t>38</w:t>
      </w:r>
      <w:r>
        <w:rPr>
          <w:lang w:val="zh_TW" w:bidi="zh_TW"/>
        </w:rPr>
        <w:t>，</w:t>
      </w:r>
      <w:r>
        <w:rPr>
          <w:lang w:val="zh_TW" w:bidi="zh_TW"/>
        </w:rPr>
        <w:t>10:35–41</w:t>
      </w:r>
      <w:r>
        <w:rPr>
          <w:lang w:val="zh_TW" w:bidi="zh_TW"/>
        </w:rPr>
        <w:t>，</w:t>
      </w:r>
      <w:r>
        <w:rPr>
          <w:lang w:val="zh_TW" w:bidi="zh_TW"/>
        </w:rPr>
        <w:t>13:3–4</w:t>
      </w:r>
      <w:r>
        <w:rPr>
          <w:lang w:val="zh_TW" w:bidi="zh_TW"/>
        </w:rPr>
        <w:t>，</w:t>
      </w:r>
      <w:r>
        <w:rPr>
          <w:lang w:val="zh_TW" w:bidi="zh_TW"/>
        </w:rPr>
        <w:t>14:33–42</w:t>
      </w:r>
      <w:r>
        <w:rPr>
          <w:lang w:val="zh_TW" w:bidi="zh_TW"/>
        </w:rPr>
        <w:t>；</w:t>
      </w:r>
      <w:r>
        <w:rPr>
          <w:lang w:val="zh_TW" w:bidi="zh_TW"/>
        </w:rPr>
        <w:t>路5:10</w:t>
      </w:r>
      <w:r>
        <w:rPr>
          <w:lang w:val="zh_TW" w:bidi="zh_TW"/>
        </w:rPr>
        <w:t>，</w:t>
      </w:r>
      <w:r>
        <w:rPr>
          <w:lang w:val="zh_TW" w:bidi="zh_TW"/>
        </w:rPr>
        <w:t>6:14</w:t>
      </w:r>
      <w:r>
        <w:rPr>
          <w:lang w:val="zh_TW" w:bidi="zh_TW"/>
        </w:rPr>
        <w:t>，</w:t>
      </w:r>
      <w:r>
        <w:rPr>
          <w:lang w:val="zh_TW" w:bidi="zh_TW"/>
        </w:rPr>
        <w:t>8:51</w:t>
      </w:r>
      <w:r>
        <w:rPr>
          <w:lang w:val="zh_TW" w:bidi="zh_TW"/>
        </w:rPr>
        <w:t>，</w:t>
      </w:r>
      <w:r>
        <w:rPr>
          <w:lang w:val="zh_TW" w:bidi="zh_TW"/>
        </w:rPr>
        <w:t>9:28</w:t>
      </w:r>
      <w:r>
        <w:rPr>
          <w:lang w:val="zh_TW" w:bidi="zh_TW"/>
        </w:rPr>
        <w:t>、</w:t>
      </w:r>
      <w:r>
        <w:rPr>
          <w:lang w:val="zh_TW" w:bidi="zh_TW"/>
        </w:rPr>
        <w:t>49</w:t>
      </w:r>
      <w:r>
        <w:rPr>
          <w:lang w:val="zh_TW" w:bidi="zh_TW"/>
        </w:rPr>
        <w:t>、</w:t>
      </w:r>
      <w:r>
        <w:rPr>
          <w:lang w:val="zh_TW" w:bidi="zh_TW"/>
        </w:rPr>
        <w:t>54</w:t>
      </w:r>
      <w:r>
        <w:rPr>
          <w:lang w:val="zh_TW" w:bidi="zh_TW"/>
        </w:rPr>
        <w:t>；</w:t>
      </w:r>
      <w:r>
        <w:rPr>
          <w:lang w:val="zh_TW" w:bidi="zh_TW"/>
        </w:rPr>
        <w:t>約13:23–25</w:t>
      </w:r>
      <w:r>
        <w:rPr>
          <w:lang w:val="zh_TW" w:bidi="zh_TW"/>
        </w:rPr>
        <w:t>，</w:t>
      </w:r>
      <w:r>
        <w:rPr>
          <w:lang w:val="zh_TW" w:bidi="zh_TW"/>
        </w:rPr>
        <w:t>18:15–16</w:t>
      </w:r>
      <w:r>
        <w:rPr>
          <w:lang w:val="zh_TW" w:bidi="zh_TW"/>
        </w:rPr>
        <w:t>，</w:t>
      </w:r>
      <w:r>
        <w:rPr>
          <w:lang w:val="zh_TW" w:bidi="zh_TW"/>
        </w:rPr>
        <w:t>19:26–27</w:t>
      </w:r>
      <w:r>
        <w:rPr>
          <w:lang w:val="zh_TW" w:bidi="zh_TW"/>
        </w:rPr>
        <w:t>，</w:t>
      </w:r>
      <w:r>
        <w:rPr>
          <w:lang w:val="zh_TW" w:bidi="zh_TW"/>
        </w:rPr>
        <w:t>20:2–10</w:t>
      </w:r>
      <w:r>
        <w:rPr>
          <w:lang w:val="zh_TW" w:bidi="zh_TW"/>
        </w:rPr>
        <w:t>，</w:t>
      </w:r>
      <w:r>
        <w:rPr>
          <w:lang w:val="zh_TW" w:bidi="zh_TW"/>
        </w:rPr>
        <w:t>21:2</w:t>
      </w:r>
      <w:r>
        <w:rPr>
          <w:lang w:val="zh_TW" w:bidi="zh_TW"/>
        </w:rPr>
        <w:t>、</w:t>
      </w:r>
      <w:r>
        <w:rPr>
          <w:lang w:val="zh_TW" w:bidi="zh_TW"/>
        </w:rPr>
        <w:t>7</w:t>
      </w:r>
      <w:r>
        <w:rPr>
          <w:lang w:val="zh_TW" w:bidi="zh_TW"/>
        </w:rPr>
        <w:t>、</w:t>
      </w:r>
      <w:r>
        <w:rPr>
          <w:lang w:val="zh_TW" w:bidi="zh_TW"/>
        </w:rPr>
        <w:t>20–24</w:t>
      </w:r>
      <w:r>
        <w:rPr>
          <w:lang w:val="zh_TW" w:bidi="zh_TW"/>
        </w:rPr>
        <w:t>；</w:t>
      </w:r>
      <w:r>
        <w:rPr>
          <w:lang w:val="zh_TW" w:bidi="zh_TW"/>
        </w:rPr>
        <w:t>徒1:13</w:t>
      </w:r>
      <w:r>
        <w:rPr>
          <w:lang w:val="zh_TW" w:bidi="zh_TW"/>
        </w:rPr>
        <w:t>，</w:t>
      </w:r>
      <w:r>
        <w:rPr>
          <w:lang w:val="zh_TW" w:bidi="zh_TW"/>
        </w:rPr>
        <w:t>3:1–11</w:t>
      </w:r>
      <w:r>
        <w:rPr>
          <w:lang w:val="zh_TW" w:bidi="zh_TW"/>
        </w:rPr>
        <w:t>，</w:t>
      </w:r>
      <w:r>
        <w:rPr>
          <w:lang w:val="zh_TW" w:bidi="zh_TW"/>
        </w:rPr>
        <w:t>4:1–22</w:t>
      </w:r>
      <w:r>
        <w:rPr>
          <w:lang w:val="zh_TW" w:bidi="zh_TW"/>
        </w:rPr>
        <w:t>，</w:t>
      </w:r>
      <w:r>
        <w:rPr>
          <w:lang w:val="zh_TW" w:bidi="zh_TW"/>
        </w:rPr>
        <w:t>5:17–42</w:t>
      </w:r>
      <w:r>
        <w:rPr>
          <w:lang w:val="zh_TW" w:bidi="zh_TW"/>
        </w:rPr>
        <w:t>，</w:t>
      </w:r>
      <w:r>
        <w:rPr>
          <w:lang w:val="zh_TW" w:bidi="zh_TW"/>
        </w:rPr>
        <w:t>8:14–25</w:t>
      </w:r>
      <w:r>
        <w:rPr>
          <w:lang w:val="zh_TW" w:bidi="zh_TW"/>
        </w:rPr>
        <w:t>；</w:t>
      </w:r>
      <w:r>
        <w:rPr>
          <w:lang w:val="zh_TW" w:bidi="zh_TW"/>
        </w:rPr>
        <w:t>加2:9</w:t>
      </w:r>
      <w:r>
        <w:rPr>
          <w:lang w:val="zh_TW" w:bidi="zh_TW"/>
        </w:rPr>
      </w:r>
      <w:r>
        <w:rPr>
          <w:lang w:val="zh_TW" w:bidi="zh_TW"/>
        </w:rPr>
      </w:r>
    </w:p>
    <w:p>
      <w:pPr/>
      <w:r>
        <w:rPr>
          <w:lang w:val="zh_TW" w:bidi="zh_TW"/>
        </w:rPr>
      </w:r>
    </w:p>
    <w:p>
      <w:pPr>
        <w:pStyle w:val="Heading2"/>
      </w:pPr>
      <w:r>
        <w:rPr>
          <w:lang w:val="zh_TW" w:bidi="zh_TW"/>
        </w:rPr>
        <w:t>西門彼得</w:t>
      </w:r>
      <w:r>
        <w:rPr>
          <w:lang w:val="zh_TW" w:bidi="zh_TW"/>
        </w:rPr>
      </w:r>
    </w:p>
    <w:p>
      <w:pPr/>
      <w:r>
        <w:rPr>
          <w:lang w:val="zh_TW" w:bidi="zh_TW"/>
        </w:rPr>
      </w:r>
      <w:r>
        <w:rPr>
          <w:lang w:val="zh_TW" w:bidi="zh_TW"/>
        </w:rPr>
        <w:t>西門彼得是耶穌十二門徒（稱為使徒）中的主要領袖。在耶穌受難後，他成為耶路撒冷初期教會的主要發言人，他主要負責向猶太人傳揚耶穌基督的福音（</w:t>
      </w:r>
      <w:r>
        <w:rPr>
          <w:lang w:val="zh_TW" w:bidi="zh_TW"/>
        </w:rPr>
        <w:t>加2:7–8</w:t>
      </w:r>
      <w:r>
        <w:rPr>
          <w:lang w:val="zh_TW" w:bidi="zh_TW"/>
        </w:rPr>
        <w:t>）。</w:t>
      </w:r>
    </w:p>
    <w:p>
      <w:pPr/>
      <w:r>
        <w:rPr>
          <w:lang w:val="zh_TW" w:bidi="zh_TW"/>
        </w:rPr>
      </w:r>
      <w:r>
        <w:rPr>
          <w:lang w:val="zh_TW" w:bidi="zh_TW"/>
        </w:rPr>
        <w:t>希伯來名字西緬（</w:t>
      </w:r>
      <w:r>
        <w:rPr>
          <w:i/>
          <w:lang w:val="zh_TW" w:bidi="zh_TW"/>
        </w:rPr>
        <w:t>Simeon，</w:t>
      </w:r>
      <w:r>
        <w:rPr>
          <w:lang w:val="zh_TW" w:bidi="zh_TW"/>
        </w:rPr>
        <w:t>英文拼寫為Simon〔西門〕）可能是他的原名。「磯法」（Cephas）是亞蘭文的音譯，意思是「磐石」，是耶穌賜給他的名字。希臘文中，這個名字被翻譯為</w:t>
      </w:r>
      <w:r>
        <w:rPr>
          <w:i/>
          <w:lang w:val="zh_TW" w:bidi="zh_TW"/>
        </w:rPr>
        <w:t>Petros</w:t>
      </w:r>
      <w:r>
        <w:rPr>
          <w:lang w:val="zh_TW" w:bidi="zh_TW"/>
        </w:rPr>
        <w:t>（英文為Peter〔彼得〕；見</w:t>
      </w:r>
      <w:r>
        <w:rPr>
          <w:lang w:val="zh_TW" w:bidi="zh_TW"/>
        </w:rPr>
        <w:t>太16:17–18</w:t>
      </w:r>
      <w:r>
        <w:rPr>
          <w:lang w:val="zh_TW" w:bidi="zh_TW"/>
        </w:rPr>
        <w:t>；</w:t>
      </w:r>
      <w:r>
        <w:rPr>
          <w:lang w:val="zh_TW" w:bidi="zh_TW"/>
        </w:rPr>
        <w:t>約1:42</w:t>
      </w:r>
      <w:r>
        <w:rPr>
          <w:lang w:val="zh_TW" w:bidi="zh_TW"/>
        </w:rPr>
        <w:t>）。</w:t>
      </w:r>
    </w:p>
    <w:p>
      <w:pPr/>
      <w:r>
        <w:rPr>
          <w:lang w:val="zh_TW" w:bidi="zh_TW"/>
        </w:rPr>
      </w:r>
      <w:r>
        <w:rPr>
          <w:lang w:val="zh_TW" w:bidi="zh_TW"/>
        </w:rPr>
        <w:t>伯賽大是彼得的家鄉（</w:t>
      </w:r>
      <w:r>
        <w:rPr>
          <w:lang w:val="zh_TW" w:bidi="zh_TW"/>
        </w:rPr>
        <w:t>1:44</w:t>
      </w:r>
      <w:r>
        <w:rPr>
          <w:lang w:val="zh_TW" w:bidi="zh_TW"/>
        </w:rPr>
        <w:t>），但他後來搬到迦百農。彼得已婚（</w:t>
      </w:r>
      <w:r>
        <w:rPr>
          <w:lang w:val="zh_TW" w:bidi="zh_TW"/>
        </w:rPr>
        <w:t>林前9:5</w:t>
      </w:r>
      <w:r>
        <w:rPr>
          <w:lang w:val="zh_TW" w:bidi="zh_TW"/>
        </w:rPr>
        <w:t>）。當耶穌來到他的家時，醫治了他的岳母（</w:t>
      </w:r>
      <w:r>
        <w:rPr>
          <w:lang w:val="zh_TW" w:bidi="zh_TW"/>
        </w:rPr>
        <w:t>太8:14–15</w:t>
      </w:r>
      <w:r>
        <w:rPr>
          <w:lang w:val="zh_TW" w:bidi="zh_TW"/>
        </w:rPr>
        <w:t>；</w:t>
      </w:r>
      <w:r>
        <w:rPr>
          <w:lang w:val="zh_TW" w:bidi="zh_TW"/>
        </w:rPr>
        <w:t>可1:29–31</w:t>
      </w:r>
      <w:r>
        <w:rPr>
          <w:lang w:val="zh_TW" w:bidi="zh_TW"/>
        </w:rPr>
        <w:t>；</w:t>
      </w:r>
      <w:r>
        <w:rPr>
          <w:lang w:val="zh_TW" w:bidi="zh_TW"/>
        </w:rPr>
        <w:t>路4:38–39</w:t>
      </w:r>
      <w:r>
        <w:rPr>
          <w:lang w:val="zh_TW" w:bidi="zh_TW"/>
        </w:rPr>
        <w:t>）。</w:t>
      </w:r>
    </w:p>
    <w:p>
      <w:pPr/>
      <w:r>
        <w:rPr>
          <w:lang w:val="zh_TW" w:bidi="zh_TW"/>
        </w:rPr>
      </w:r>
      <w:r>
        <w:rPr>
          <w:lang w:val="zh_TW" w:bidi="zh_TW"/>
        </w:rPr>
        <w:t>彼得與他的弟弟安得烈是漁夫。耶穌呼召他們成為最早的門徒之一，並與他們的漁夫夥伴雅各和約翰一起跟隨耶穌（</w:t>
      </w:r>
      <w:r>
        <w:rPr>
          <w:lang w:val="zh_TW" w:bidi="zh_TW"/>
        </w:rPr>
        <w:t>太4:18–22</w:t>
      </w:r>
      <w:r>
        <w:rPr>
          <w:lang w:val="zh_TW" w:bidi="zh_TW"/>
        </w:rPr>
        <w:t>；</w:t>
      </w:r>
      <w:r>
        <w:rPr>
          <w:lang w:val="zh_TW" w:bidi="zh_TW"/>
        </w:rPr>
        <w:t>可1:16–20</w:t>
      </w:r>
      <w:r>
        <w:rPr>
          <w:lang w:val="zh_TW" w:bidi="zh_TW"/>
        </w:rPr>
        <w:t>；另見</w:t>
      </w:r>
      <w:r>
        <w:rPr>
          <w:lang w:val="zh_TW" w:bidi="zh_TW"/>
        </w:rPr>
        <w:t>路5:1–11</w:t>
      </w:r>
      <w:r>
        <w:rPr>
          <w:lang w:val="zh_TW" w:bidi="zh_TW"/>
        </w:rPr>
        <w:t>；</w:t>
      </w:r>
      <w:r>
        <w:rPr>
          <w:lang w:val="zh_TW" w:bidi="zh_TW"/>
        </w:rPr>
        <w:t>約1:35–51</w:t>
      </w:r>
      <w:r>
        <w:rPr>
          <w:lang w:val="zh_TW" w:bidi="zh_TW"/>
        </w:rPr>
        <w:t>）。他們是普通的勞工，沒有受過太多正式教育（</w:t>
      </w:r>
      <w:r>
        <w:rPr>
          <w:lang w:val="zh_TW" w:bidi="zh_TW"/>
        </w:rPr>
        <w:t>徒4:13</w:t>
      </w:r>
      <w:r>
        <w:rPr>
          <w:lang w:val="zh_TW" w:bidi="zh_TW"/>
        </w:rPr>
        <w:t>）。</w:t>
      </w:r>
    </w:p>
    <w:p>
      <w:pPr/>
      <w:r>
        <w:rPr>
          <w:lang w:val="zh_TW" w:bidi="zh_TW"/>
        </w:rPr>
      </w:r>
      <w:r>
        <w:rPr>
          <w:lang w:val="zh_TW" w:bidi="zh_TW"/>
        </w:rPr>
        <w:t>彼得的名字總是排在十二使徒名單的第一（</w:t>
      </w:r>
      <w:r>
        <w:rPr>
          <w:lang w:val="zh_TW" w:bidi="zh_TW"/>
        </w:rPr>
        <w:t>太10:2</w:t>
      </w:r>
      <w:r>
        <w:rPr>
          <w:lang w:val="zh_TW" w:bidi="zh_TW"/>
        </w:rPr>
        <w:t>；</w:t>
      </w:r>
      <w:r>
        <w:rPr>
          <w:lang w:val="zh_TW" w:bidi="zh_TW"/>
        </w:rPr>
        <w:t>可3:16</w:t>
      </w:r>
      <w:r>
        <w:rPr>
          <w:lang w:val="zh_TW" w:bidi="zh_TW"/>
        </w:rPr>
        <w:t>；</w:t>
      </w:r>
      <w:r>
        <w:rPr>
          <w:lang w:val="zh_TW" w:bidi="zh_TW"/>
        </w:rPr>
        <w:t>路6:14</w:t>
      </w:r>
      <w:r>
        <w:rPr>
          <w:lang w:val="zh_TW" w:bidi="zh_TW"/>
        </w:rPr>
        <w:t>；</w:t>
      </w:r>
      <w:r>
        <w:rPr>
          <w:lang w:val="zh_TW" w:bidi="zh_TW"/>
        </w:rPr>
        <w:t>徒1:13</w:t>
      </w:r>
      <w:r>
        <w:rPr>
          <w:lang w:val="zh_TW" w:bidi="zh_TW"/>
        </w:rPr>
        <w:t>）。此外，他與雅各和約翰同屬耶穌的親近門徒，在重要時刻特別會在耶穌身邊，包括：</w:t>
      </w:r>
    </w:p>
    <w:p>
      <w:pPr>
        <w:pStyle w:val="ListBullet"/>
        <w:spacing w:line="240" w:lineRule="auto"/>
        <w:ind w:left="720"/>
      </w:pPr>
      <w:r>
        <w:rPr>
          <w:lang w:val="zh_TW" w:bidi="zh_TW"/>
        </w:rPr>
      </w:r>
      <w:r>
        <w:rPr>
          <w:lang w:val="zh_TW" w:bidi="zh_TW"/>
        </w:rPr>
        <w:t>醫治睚魯的女兒（</w:t>
      </w:r>
      <w:r>
        <w:rPr>
          <w:lang w:val="zh_TW" w:bidi="zh_TW"/>
        </w:rPr>
        <w:t>可5:37</w:t>
      </w:r>
      <w:r>
        <w:rPr>
          <w:lang w:val="zh_TW" w:bidi="zh_TW"/>
        </w:rPr>
        <w:t>；</w:t>
      </w:r>
      <w:r>
        <w:rPr>
          <w:lang w:val="zh_TW" w:bidi="zh_TW"/>
        </w:rPr>
        <w:t>路8:51</w:t>
      </w:r>
      <w:r>
        <w:rPr>
          <w:lang w:val="zh_TW" w:bidi="zh_TW"/>
        </w:rPr>
        <w:t>），</w:t>
      </w:r>
    </w:p>
    <w:p>
      <w:pPr>
        <w:pStyle w:val="ListBullet"/>
        <w:spacing w:line="240" w:lineRule="auto"/>
        <w:ind w:left="720"/>
      </w:pPr>
      <w:r>
        <w:rPr>
          <w:lang w:val="zh_TW" w:bidi="zh_TW"/>
        </w:rPr>
      </w:r>
      <w:r>
        <w:rPr>
          <w:lang w:val="zh_TW" w:bidi="zh_TW"/>
        </w:rPr>
        <w:t>耶穌在山上變像（</w:t>
      </w:r>
      <w:r>
        <w:rPr>
          <w:lang w:val="zh_TW" w:bidi="zh_TW"/>
        </w:rPr>
        <w:t>太17:1–2；</w:t>
      </w:r>
      <w:r>
        <w:rPr>
          <w:lang w:val="zh_TW" w:bidi="zh_TW"/>
        </w:rPr>
        <w:t>可9:2；</w:t>
      </w:r>
      <w:r>
        <w:rPr>
          <w:lang w:val="zh_TW" w:bidi="zh_TW"/>
        </w:rPr>
        <w:t>路9:28–29</w:t>
      </w:r>
      <w:r>
        <w:rPr>
          <w:lang w:val="zh_TW" w:bidi="zh_TW"/>
        </w:rPr>
        <w:t>），以及</w:t>
      </w:r>
    </w:p>
    <w:p>
      <w:pPr>
        <w:pStyle w:val="ListBullet"/>
        <w:spacing w:line="240" w:lineRule="auto"/>
        <w:ind w:left="720"/>
      </w:pPr>
      <w:r>
        <w:rPr>
          <w:lang w:val="zh_TW" w:bidi="zh_TW"/>
        </w:rPr>
      </w:r>
      <w:r>
        <w:rPr>
          <w:lang w:val="zh_TW" w:bidi="zh_TW"/>
        </w:rPr>
        <w:t>耶穌在客西馬尼園禱告（</w:t>
      </w:r>
      <w:r>
        <w:rPr>
          <w:lang w:val="zh_TW" w:bidi="zh_TW"/>
        </w:rPr>
        <w:t>太26:37</w:t>
      </w:r>
      <w:r>
        <w:rPr>
          <w:lang w:val="zh_TW" w:bidi="zh_TW"/>
        </w:rPr>
        <w:t>；</w:t>
      </w:r>
      <w:r>
        <w:rPr>
          <w:lang w:val="zh_TW" w:bidi="zh_TW"/>
        </w:rPr>
        <w:t>可14:33</w:t>
      </w:r>
      <w:r>
        <w:rPr>
          <w:lang w:val="zh_TW" w:bidi="zh_TW"/>
        </w:rPr>
        <w:t>）。</w:t>
      </w:r>
    </w:p>
    <w:p>
      <w:pPr/>
      <w:r>
        <w:rPr>
          <w:lang w:val="zh_TW" w:bidi="zh_TW"/>
        </w:rPr>
      </w:r>
      <w:r>
        <w:rPr>
          <w:lang w:val="zh_TW" w:bidi="zh_TW"/>
        </w:rPr>
        <w:t>彼得性格大膽而衝動（</w:t>
      </w:r>
      <w:r>
        <w:rPr>
          <w:lang w:val="zh_TW" w:bidi="zh_TW"/>
        </w:rPr>
        <w:t>太26:33；</w:t>
      </w:r>
      <w:r>
        <w:rPr>
          <w:lang w:val="zh_TW" w:bidi="zh_TW"/>
        </w:rPr>
        <w:t>可14:29；</w:t>
      </w:r>
      <w:r>
        <w:rPr>
          <w:lang w:val="zh_TW" w:bidi="zh_TW"/>
        </w:rPr>
        <w:t>路5:8</w:t>
      </w:r>
      <w:r>
        <w:rPr>
          <w:lang w:val="zh_TW" w:bidi="zh_TW"/>
        </w:rPr>
        <w:t>，</w:t>
      </w:r>
      <w:r>
        <w:rPr>
          <w:lang w:val="zh_TW" w:bidi="zh_TW"/>
        </w:rPr>
        <w:t>22:33；</w:t>
      </w:r>
      <w:r>
        <w:rPr>
          <w:lang w:val="zh_TW" w:bidi="zh_TW"/>
        </w:rPr>
        <w:t>約13:36–37</w:t>
      </w:r>
      <w:r>
        <w:rPr>
          <w:lang w:val="zh_TW" w:bidi="zh_TW"/>
        </w:rPr>
        <w:t>，</w:t>
      </w:r>
      <w:r>
        <w:rPr>
          <w:lang w:val="zh_TW" w:bidi="zh_TW"/>
        </w:rPr>
        <w:t>21:7</w:t>
      </w:r>
      <w:r>
        <w:rPr>
          <w:lang w:val="zh_TW" w:bidi="zh_TW"/>
        </w:rPr>
        <w:t>）。他是第一位公開承認耶穌是神所揀選的領袖彌賽亞（或「基督」，</w:t>
      </w:r>
      <w:r>
        <w:rPr>
          <w:lang w:val="zh_TW" w:bidi="zh_TW"/>
        </w:rPr>
        <w:t>太16:15–16；</w:t>
      </w:r>
      <w:r>
        <w:rPr>
          <w:lang w:val="zh_TW" w:bidi="zh_TW"/>
        </w:rPr>
        <w:t>可8:29；</w:t>
      </w:r>
      <w:r>
        <w:rPr>
          <w:lang w:val="zh_TW" w:bidi="zh_TW"/>
        </w:rPr>
        <w:t>路9:20</w:t>
      </w:r>
      <w:r>
        <w:rPr>
          <w:lang w:val="zh_TW" w:bidi="zh_TW"/>
        </w:rPr>
        <w:t>）的門徒。然而，當耶穌預言自己即將受死時，彼得直接反駁耶穌，因為這不符合他對彌賽亞的理解。耶穌嚴厲糾正他（</w:t>
      </w:r>
      <w:r>
        <w:rPr>
          <w:lang w:val="zh_TW" w:bidi="zh_TW"/>
        </w:rPr>
        <w:t>太16:21–23；</w:t>
      </w:r>
      <w:r>
        <w:rPr>
          <w:lang w:val="zh_TW" w:bidi="zh_TW"/>
        </w:rPr>
        <w:t>可8:31–33</w:t>
      </w:r>
      <w:r>
        <w:rPr>
          <w:lang w:val="zh_TW" w:bidi="zh_TW"/>
        </w:rPr>
        <w:t>）。儘管如此，耶穌仍應許彼得將成為建立教會的重要人物（</w:t>
      </w:r>
      <w:r>
        <w:rPr>
          <w:lang w:val="zh_TW" w:bidi="zh_TW"/>
        </w:rPr>
        <w:t>太16:18–19</w:t>
      </w:r>
      <w:r>
        <w:rPr>
          <w:lang w:val="zh_TW" w:bidi="zh_TW"/>
        </w:rPr>
        <w:t>）。</w:t>
      </w:r>
    </w:p>
    <w:p>
      <w:pPr/>
      <w:r>
        <w:rPr>
          <w:lang w:val="zh_TW" w:bidi="zh_TW"/>
        </w:rPr>
      </w:r>
      <w:r>
        <w:rPr>
          <w:lang w:val="zh_TW" w:bidi="zh_TW"/>
        </w:rPr>
        <w:t>當耶穌被帶到大祭司的院子受審時，彼得偷偷跟隨並進入院內。然而，人們因他的加利利口音認出他，並質疑他的身分。儘管彼得曾誇口自己永不否認主，他仍三次強烈否認認識耶穌，正如耶穌預言的那樣（</w:t>
      </w:r>
      <w:r>
        <w:rPr>
          <w:lang w:val="zh_TW" w:bidi="zh_TW"/>
        </w:rPr>
        <w:t>太26:69–75</w:t>
      </w:r>
      <w:r>
        <w:rPr>
          <w:lang w:val="zh_TW" w:bidi="zh_TW"/>
        </w:rPr>
        <w:t>；</w:t>
      </w:r>
      <w:r>
        <w:rPr>
          <w:lang w:val="zh_TW" w:bidi="zh_TW"/>
        </w:rPr>
        <w:t>可14:66–72</w:t>
      </w:r>
      <w:r>
        <w:rPr>
          <w:lang w:val="zh_TW" w:bidi="zh_TW"/>
        </w:rPr>
        <w:t>；</w:t>
      </w:r>
      <w:r>
        <w:rPr>
          <w:lang w:val="zh_TW" w:bidi="zh_TW"/>
        </w:rPr>
        <w:t>路22:54–62</w:t>
      </w:r>
      <w:r>
        <w:rPr>
          <w:lang w:val="zh_TW" w:bidi="zh_TW"/>
        </w:rPr>
        <w:t>）。彼得立刻深感懊悔（</w:t>
      </w:r>
      <w:r>
        <w:rPr>
          <w:lang w:val="zh_TW" w:bidi="zh_TW"/>
        </w:rPr>
        <w:t>太26:33–35</w:t>
      </w:r>
      <w:r>
        <w:rPr>
          <w:lang w:val="zh_TW" w:bidi="zh_TW"/>
        </w:rPr>
        <w:t>；</w:t>
      </w:r>
      <w:r>
        <w:rPr>
          <w:lang w:val="zh_TW" w:bidi="zh_TW"/>
        </w:rPr>
        <w:t>可14:29–31</w:t>
      </w:r>
      <w:r>
        <w:rPr>
          <w:lang w:val="zh_TW" w:bidi="zh_TW"/>
        </w:rPr>
        <w:t>；</w:t>
      </w:r>
      <w:r>
        <w:rPr>
          <w:lang w:val="zh_TW" w:bidi="zh_TW"/>
        </w:rPr>
        <w:t>路22:31–34</w:t>
      </w:r>
      <w:r>
        <w:rPr>
          <w:lang w:val="zh_TW" w:bidi="zh_TW"/>
        </w:rPr>
        <w:t>）。</w:t>
      </w:r>
    </w:p>
    <w:p>
      <w:pPr/>
      <w:r>
        <w:rPr>
          <w:lang w:val="zh_TW" w:bidi="zh_TW"/>
        </w:rPr>
      </w:r>
      <w:r>
        <w:rPr>
          <w:lang w:val="zh_TW" w:bidi="zh_TW"/>
        </w:rPr>
        <w:t>聽見耶穌復活的消息後，彼得是首批跑到墳墓查看是否屬實的人之一（</w:t>
      </w:r>
      <w:r>
        <w:rPr>
          <w:lang w:val="zh_TW" w:bidi="zh_TW"/>
        </w:rPr>
        <w:t>約20:3–7</w:t>
      </w:r>
      <w:r>
        <w:rPr>
          <w:lang w:val="zh_TW" w:bidi="zh_TW"/>
        </w:rPr>
        <w:t>）。他似乎是十二使徒中第一個見到復活耶穌的人（</w:t>
      </w:r>
      <w:r>
        <w:rPr>
          <w:lang w:val="zh_TW" w:bidi="zh_TW"/>
        </w:rPr>
        <w:t>路24:33–34</w:t>
      </w:r>
      <w:r>
        <w:rPr>
          <w:lang w:val="zh_TW" w:bidi="zh_TW"/>
        </w:rPr>
        <w:t>；</w:t>
      </w:r>
      <w:r>
        <w:rPr>
          <w:lang w:val="zh_TW" w:bidi="zh_TW"/>
        </w:rPr>
        <w:t>林前15:5</w:t>
      </w:r>
      <w:r>
        <w:rPr>
          <w:lang w:val="zh_TW" w:bidi="zh_TW"/>
        </w:rPr>
        <w:t>）。在</w:t>
      </w:r>
      <w:r>
        <w:rPr>
          <w:lang w:val="zh_TW" w:bidi="zh_TW"/>
        </w:rPr>
        <w:t>約翰福音第二十一章</w:t>
      </w:r>
      <w:r>
        <w:rPr>
          <w:lang w:val="zh_TW" w:bidi="zh_TW"/>
        </w:rPr>
        <w:t>中，耶穌與彼得有許多對話，並鼓勵他「餵養我的小羊」（</w:t>
      </w:r>
      <w:r>
        <w:rPr>
          <w:lang w:val="zh_TW" w:bidi="zh_TW"/>
        </w:rPr>
        <w:t>約21:15–17</w:t>
      </w:r>
      <w:r>
        <w:rPr>
          <w:lang w:val="zh_TW" w:bidi="zh_TW"/>
        </w:rPr>
        <w:t>）。</w:t>
      </w:r>
    </w:p>
    <w:p>
      <w:pPr/>
      <w:r>
        <w:rPr>
          <w:lang w:val="zh_TW" w:bidi="zh_TW"/>
        </w:rPr>
      </w:r>
      <w:r>
        <w:rPr>
          <w:lang w:val="zh_TW" w:bidi="zh_TW"/>
        </w:rPr>
        <w:t>五旬節聖靈降臨後（</w:t>
      </w:r>
      <w:r>
        <w:rPr>
          <w:lang w:val="zh_TW" w:bidi="zh_TW"/>
        </w:rPr>
        <w:t>徒2:1–13</w:t>
      </w:r>
      <w:r>
        <w:rPr>
          <w:lang w:val="zh_TW" w:bidi="zh_TW"/>
        </w:rPr>
        <w:t>），彼得成為初代基督徒中主要發言的使徒。如</w:t>
      </w:r>
      <w:r>
        <w:rPr>
          <w:lang w:val="zh_TW" w:bidi="zh_TW"/>
        </w:rPr>
        <w:t>使徒行傳二章14節至十二章25節</w:t>
      </w:r>
      <w:r>
        <w:rPr>
          <w:lang w:val="zh_TW" w:bidi="zh_TW"/>
        </w:rPr>
        <w:t>所述，從那時起，他在猶太地傳揚耶穌的福音方面，扮演了關鍵角色。</w:t>
      </w:r>
    </w:p>
    <w:p>
      <w:pPr>
        <w:pStyle w:val="ListBullet"/>
        <w:spacing w:line="240" w:lineRule="auto"/>
        <w:ind w:left="720"/>
      </w:pPr>
      <w:r>
        <w:rPr>
          <w:lang w:val="zh_TW" w:bidi="zh_TW"/>
        </w:rPr>
      </w:r>
      <w:r>
        <w:rPr>
          <w:lang w:val="zh_TW" w:bidi="zh_TW"/>
        </w:rPr>
        <w:t>他勇敢向群眾傳講信息（</w:t>
      </w:r>
      <w:r>
        <w:rPr>
          <w:lang w:val="zh_TW" w:bidi="zh_TW"/>
        </w:rPr>
        <w:t>徒2:14–41，</w:t>
      </w:r>
      <w:r>
        <w:rPr>
          <w:lang w:val="zh_TW" w:bidi="zh_TW"/>
        </w:rPr>
        <w:t>3:12–26</w:t>
      </w:r>
      <w:r>
        <w:rPr>
          <w:lang w:val="zh_TW" w:bidi="zh_TW"/>
        </w:rPr>
        <w:t>）</w:t>
      </w:r>
    </w:p>
    <w:p>
      <w:pPr>
        <w:pStyle w:val="ListBullet"/>
        <w:spacing w:line="240" w:lineRule="auto"/>
        <w:ind w:left="720"/>
      </w:pPr>
      <w:r>
        <w:rPr>
          <w:lang w:val="zh_TW" w:bidi="zh_TW"/>
        </w:rPr>
      </w:r>
      <w:r>
        <w:rPr>
          <w:lang w:val="zh_TW" w:bidi="zh_TW"/>
        </w:rPr>
        <w:t>他醫治病人（</w:t>
      </w:r>
      <w:r>
        <w:rPr>
          <w:lang w:val="zh_TW" w:bidi="zh_TW"/>
        </w:rPr>
        <w:t>徒3:1–11</w:t>
      </w:r>
      <w:r>
        <w:rPr>
          <w:lang w:val="zh_TW" w:bidi="zh_TW"/>
        </w:rPr>
        <w:t>，</w:t>
      </w:r>
      <w:r>
        <w:rPr>
          <w:lang w:val="zh_TW" w:bidi="zh_TW"/>
        </w:rPr>
        <w:t>5:12–16</w:t>
      </w:r>
      <w:r>
        <w:rPr>
          <w:lang w:val="zh_TW" w:bidi="zh_TW"/>
        </w:rPr>
        <w:t>，</w:t>
      </w:r>
      <w:r>
        <w:rPr>
          <w:lang w:val="zh_TW" w:bidi="zh_TW"/>
        </w:rPr>
        <w:t>9:32–43</w:t>
      </w:r>
      <w:r>
        <w:rPr>
          <w:lang w:val="zh_TW" w:bidi="zh_TW"/>
        </w:rPr>
        <w:t>）</w:t>
      </w:r>
    </w:p>
    <w:p>
      <w:pPr>
        <w:pStyle w:val="ListBullet"/>
        <w:spacing w:line="240" w:lineRule="auto"/>
        <w:ind w:left="720"/>
      </w:pPr>
      <w:r>
        <w:rPr>
          <w:lang w:val="zh_TW" w:bidi="zh_TW"/>
        </w:rPr>
      </w:r>
      <w:r>
        <w:rPr>
          <w:lang w:val="zh_TW" w:bidi="zh_TW"/>
        </w:rPr>
        <w:t>即使被捕，他仍無畏地向當局宣講（</w:t>
      </w:r>
      <w:r>
        <w:rPr>
          <w:lang w:val="zh_TW" w:bidi="zh_TW"/>
        </w:rPr>
        <w:t>徒4:1–20，</w:t>
      </w:r>
      <w:r>
        <w:rPr>
          <w:lang w:val="zh_TW" w:bidi="zh_TW"/>
        </w:rPr>
        <w:t>5:26–32</w:t>
      </w:r>
      <w:r>
        <w:rPr>
          <w:lang w:val="zh_TW" w:bidi="zh_TW"/>
        </w:rPr>
        <w:t>）</w:t>
      </w:r>
    </w:p>
    <w:p>
      <w:pPr>
        <w:pStyle w:val="ListBullet"/>
        <w:spacing w:line="240" w:lineRule="auto"/>
        <w:ind w:left="720"/>
      </w:pPr>
      <w:r>
        <w:rPr>
          <w:lang w:val="zh_TW" w:bidi="zh_TW"/>
        </w:rPr>
      </w:r>
      <w:r>
        <w:rPr>
          <w:lang w:val="zh_TW" w:bidi="zh_TW"/>
        </w:rPr>
        <w:t>他曾兩次奇蹟般逃離監獄（</w:t>
      </w:r>
      <w:r>
        <w:rPr>
          <w:lang w:val="zh_TW" w:bidi="zh_TW"/>
        </w:rPr>
        <w:t>徒5:18–25，</w:t>
      </w:r>
      <w:r>
        <w:rPr>
          <w:lang w:val="zh_TW" w:bidi="zh_TW"/>
        </w:rPr>
        <w:t>12:6–11</w:t>
      </w:r>
      <w:r>
        <w:rPr>
          <w:lang w:val="zh_TW" w:bidi="zh_TW"/>
        </w:rPr>
        <w:t>）</w:t>
      </w:r>
    </w:p>
    <w:p>
      <w:pPr>
        <w:pStyle w:val="ListBullet"/>
        <w:spacing w:line="240" w:lineRule="auto"/>
        <w:ind w:left="720"/>
      </w:pPr>
      <w:r>
        <w:rPr>
          <w:lang w:val="zh_TW" w:bidi="zh_TW"/>
        </w:rPr>
      </w:r>
      <w:r>
        <w:rPr>
          <w:lang w:val="zh_TW" w:bidi="zh_TW"/>
        </w:rPr>
        <w:t>他也帶領並管理迅速成長的門徒群體（</w:t>
      </w:r>
      <w:r>
        <w:rPr>
          <w:lang w:val="zh_TW" w:bidi="zh_TW"/>
        </w:rPr>
        <w:t>徒5:3–11</w:t>
      </w:r>
      <w:r>
        <w:rPr>
          <w:lang w:val="zh_TW" w:bidi="zh_TW"/>
        </w:rPr>
        <w:t>）</w:t>
      </w:r>
    </w:p>
    <w:p>
      <w:pPr/>
      <w:r>
        <w:rPr>
          <w:lang w:val="zh_TW" w:bidi="zh_TW"/>
        </w:rPr>
      </w:r>
      <w:r>
        <w:rPr>
          <w:lang w:val="zh_TW" w:bidi="zh_TW"/>
        </w:rPr>
        <w:t>彼得是第一個向非猶太人分享耶穌福音的人（</w:t>
      </w:r>
      <w:r>
        <w:rPr>
          <w:lang w:val="zh_TW" w:bidi="zh_TW"/>
        </w:rPr>
        <w:t>徒10:1–48</w:t>
      </w:r>
      <w:r>
        <w:rPr>
          <w:lang w:val="zh_TW" w:bidi="zh_TW"/>
        </w:rPr>
        <w:t>；見</w:t>
      </w:r>
      <w:r>
        <w:rPr>
          <w:lang w:val="zh_TW" w:bidi="zh_TW"/>
        </w:rPr>
        <w:t>太16:18</w:t>
      </w:r>
      <w:r>
        <w:rPr>
          <w:lang w:val="zh_TW" w:bidi="zh_TW"/>
        </w:rPr>
        <w:t>）。他在耶路撒冷大公會議中，關於非猶太人歸信的討論中，發揮重要作用。他主張非猶太人不應該遵守摩西的律法，而是應當僅憑對耶穌的信心得蒙接納（</w:t>
      </w:r>
      <w:r>
        <w:rPr>
          <w:lang w:val="zh_TW" w:bidi="zh_TW"/>
        </w:rPr>
        <w:t>徒15:7–11</w:t>
      </w:r>
      <w:r>
        <w:rPr>
          <w:lang w:val="zh_TW" w:bidi="zh_TW"/>
        </w:rPr>
        <w:t>）。然而，後來他在安提阿時，對此立場表現出不一致，保羅因此嚴厲指責他（</w:t>
      </w:r>
      <w:r>
        <w:rPr>
          <w:lang w:val="zh_TW" w:bidi="zh_TW"/>
        </w:rPr>
        <w:t>加2:11–16</w:t>
      </w:r>
      <w:r>
        <w:rPr>
          <w:lang w:val="zh_TW" w:bidi="zh_TW"/>
        </w:rPr>
        <w:t>）。</w:t>
      </w:r>
    </w:p>
    <w:p>
      <w:pPr/>
      <w:r>
        <w:rPr>
          <w:lang w:val="zh_TW" w:bidi="zh_TW"/>
        </w:rPr>
      </w:r>
      <w:r>
        <w:rPr>
          <w:lang w:val="zh_TW" w:bidi="zh_TW"/>
        </w:rPr>
        <w:t>彼得在宣教旅程中，曾帶著妻子同行（</w:t>
      </w:r>
      <w:r>
        <w:rPr>
          <w:lang w:val="zh_TW" w:bidi="zh_TW"/>
        </w:rPr>
        <w:t>林前9:5</w:t>
      </w:r>
      <w:r>
        <w:rPr>
          <w:lang w:val="zh_TW" w:bidi="zh_TW"/>
        </w:rPr>
        <w:t>）。關於彼得後來的生活和宣教工作，我們所知不多。他可能曾在哥林多待過一段時間（</w:t>
      </w:r>
      <w:r>
        <w:rPr>
          <w:lang w:val="zh_TW" w:bidi="zh_TW"/>
        </w:rPr>
        <w:t>林前1:12</w:t>
      </w:r>
      <w:r>
        <w:rPr>
          <w:lang w:val="zh_TW" w:bidi="zh_TW"/>
        </w:rPr>
        <w:t>，</w:t>
      </w:r>
      <w:r>
        <w:rPr>
          <w:lang w:val="zh_TW" w:bidi="zh_TW"/>
        </w:rPr>
        <w:t>3:22</w:t>
      </w:r>
      <w:r>
        <w:rPr>
          <w:lang w:val="zh_TW" w:bidi="zh_TW"/>
        </w:rPr>
        <w:t>）。早期傳統認為，彼得在公元64–65年尼祿（Nero）迫害基督徒期間，被釘死在羅馬的十字架上。耶穌曾預言這件事（</w:t>
      </w:r>
      <w:r>
        <w:rPr>
          <w:lang w:val="zh_TW" w:bidi="zh_TW"/>
        </w:rPr>
        <w:t>約21:18–19</w:t>
      </w:r>
      <w:r>
        <w:rPr>
          <w:lang w:val="zh_TW" w:bidi="zh_TW"/>
        </w:rPr>
        <w:t>）。關於他是否倒釘十字架的說法，則較不確定。</w:t>
      </w:r>
    </w:p>
    <w:p>
      <w:pPr/>
      <w:r>
        <w:rPr>
          <w:lang w:val="zh_TW" w:bidi="zh_TW"/>
        </w:rPr>
      </w:r>
      <w:r>
        <w:rPr>
          <w:lang w:val="zh_TW" w:bidi="zh_TW"/>
        </w:rPr>
        <w:t>彼得很可能提供資料，讓馬可記錄其福音書。馬可可能是在彼得晚年，於義大利從事宣教工作時，協助他並從他得知這些內容。傳統也認為彼得寫了彼得前書（在羅馬寫下，也稱為「巴比倫」，</w:t>
      </w:r>
      <w:r>
        <w:rPr>
          <w:lang w:val="zh_TW" w:bidi="zh_TW"/>
        </w:rPr>
        <w:t>彼前5:13</w:t>
      </w:r>
      <w:r>
        <w:rPr>
          <w:lang w:val="zh_TW" w:bidi="zh_TW"/>
        </w:rPr>
        <w:t>）和彼得後書。</w:t>
      </w:r>
    </w:p>
    <w:p>
      <w:pPr/>
      <w:r>
        <w:rPr>
          <w:lang w:val="zh_TW" w:bidi="zh_TW"/>
        </w:rPr>
      </w:r>
      <w:r>
        <w:rPr>
          <w:lang w:val="zh_TW" w:bidi="zh_TW"/>
        </w:rPr>
        <w:t>在新約聖經中，彼得的生命見證耶穌如何赦免並恢復那些曾經失敗的人，且仍能使用他們，來彰顯祂的榮耀。</w:t>
      </w:r>
    </w:p>
    <w:p>
      <w:pPr/>
      <w:r>
        <w:rPr>
          <w:lang w:val="zh_TW" w:bidi="zh_TW"/>
        </w:rPr>
      </w:r>
      <w:r>
        <w:rPr>
          <w:u w:val="single"/>
          <w:lang w:val="zh_TW" w:bidi="zh_TW"/>
        </w:rPr>
        <w:t>進深研究的經文段落</w:t>
      </w:r>
    </w:p>
    <w:p>
      <w:pPr/>
      <w:r>
        <w:rPr>
          <w:lang w:val="zh_TW" w:bidi="zh_TW"/>
        </w:rPr>
      </w:r>
      <w:r>
        <w:rPr>
          <w:lang w:val="zh_TW" w:bidi="zh_TW"/>
        </w:rPr>
        <w:t>太4:18–20</w:t>
      </w:r>
      <w:r>
        <w:rPr>
          <w:lang w:val="zh_TW" w:bidi="zh_TW"/>
        </w:rPr>
        <w:t>，</w:t>
      </w:r>
      <w:r>
        <w:rPr>
          <w:lang w:val="zh_TW" w:bidi="zh_TW"/>
        </w:rPr>
        <w:t>8:14</w:t>
      </w:r>
      <w:r>
        <w:rPr>
          <w:lang w:val="zh_TW" w:bidi="zh_TW"/>
        </w:rPr>
        <w:t>，</w:t>
      </w:r>
      <w:r>
        <w:rPr>
          <w:lang w:val="zh_TW" w:bidi="zh_TW"/>
        </w:rPr>
        <w:t>10:2</w:t>
      </w:r>
      <w:r>
        <w:rPr>
          <w:lang w:val="zh_TW" w:bidi="zh_TW"/>
        </w:rPr>
        <w:t>，</w:t>
      </w:r>
      <w:r>
        <w:rPr>
          <w:lang w:val="zh_TW" w:bidi="zh_TW"/>
        </w:rPr>
        <w:t>14:28–31</w:t>
      </w:r>
      <w:r>
        <w:rPr>
          <w:lang w:val="zh_TW" w:bidi="zh_TW"/>
        </w:rPr>
        <w:t>，</w:t>
      </w:r>
      <w:r>
        <w:rPr>
          <w:lang w:val="zh_TW" w:bidi="zh_TW"/>
        </w:rPr>
        <w:t>15:15</w:t>
      </w:r>
      <w:r>
        <w:rPr>
          <w:lang w:val="zh_TW" w:bidi="zh_TW"/>
        </w:rPr>
        <w:t>，</w:t>
      </w:r>
      <w:r>
        <w:rPr>
          <w:lang w:val="zh_TW" w:bidi="zh_TW"/>
        </w:rPr>
        <w:t>16:16–19</w:t>
      </w:r>
      <w:r>
        <w:rPr>
          <w:lang w:val="zh_TW" w:bidi="zh_TW"/>
        </w:rPr>
        <w:t>、</w:t>
      </w:r>
      <w:r>
        <w:rPr>
          <w:lang w:val="zh_TW" w:bidi="zh_TW"/>
        </w:rPr>
        <w:t>22–23</w:t>
      </w:r>
      <w:r>
        <w:rPr>
          <w:lang w:val="zh_TW" w:bidi="zh_TW"/>
        </w:rPr>
        <w:t>，</w:t>
      </w:r>
      <w:r>
        <w:rPr>
          <w:lang w:val="zh_TW" w:bidi="zh_TW"/>
        </w:rPr>
        <w:t>17:1–4</w:t>
      </w:r>
      <w:r>
        <w:rPr>
          <w:lang w:val="zh_TW" w:bidi="zh_TW"/>
        </w:rPr>
        <w:t>、</w:t>
      </w:r>
      <w:r>
        <w:rPr>
          <w:lang w:val="zh_TW" w:bidi="zh_TW"/>
        </w:rPr>
        <w:t>24–27</w:t>
      </w:r>
      <w:r>
        <w:rPr>
          <w:lang w:val="zh_TW" w:bidi="zh_TW"/>
        </w:rPr>
        <w:t>，</w:t>
      </w:r>
      <w:r>
        <w:rPr>
          <w:lang w:val="zh_TW" w:bidi="zh_TW"/>
        </w:rPr>
        <w:t>18:21</w:t>
      </w:r>
      <w:r>
        <w:rPr>
          <w:lang w:val="zh_TW" w:bidi="zh_TW"/>
        </w:rPr>
        <w:t>，</w:t>
      </w:r>
      <w:r>
        <w:rPr>
          <w:lang w:val="zh_TW" w:bidi="zh_TW"/>
        </w:rPr>
        <w:t>19:27</w:t>
      </w:r>
      <w:r>
        <w:rPr>
          <w:lang w:val="zh_TW" w:bidi="zh_TW"/>
        </w:rPr>
        <w:t>，</w:t>
      </w:r>
      <w:r>
        <w:rPr>
          <w:lang w:val="zh_TW" w:bidi="zh_TW"/>
        </w:rPr>
        <w:t>26:33–45</w:t>
      </w:r>
      <w:r>
        <w:rPr>
          <w:lang w:val="zh_TW" w:bidi="zh_TW"/>
        </w:rPr>
        <w:t>、</w:t>
      </w:r>
      <w:r>
        <w:rPr>
          <w:lang w:val="zh_TW" w:bidi="zh_TW"/>
        </w:rPr>
        <w:t>58</w:t>
      </w:r>
      <w:r>
        <w:rPr>
          <w:lang w:val="zh_TW" w:bidi="zh_TW"/>
        </w:rPr>
        <w:t>、</w:t>
      </w:r>
      <w:r>
        <w:rPr>
          <w:lang w:val="zh_TW" w:bidi="zh_TW"/>
        </w:rPr>
        <w:t>69–75</w:t>
      </w:r>
      <w:r>
        <w:rPr>
          <w:lang w:val="zh_TW" w:bidi="zh_TW"/>
        </w:rPr>
        <w:t>；</w:t>
      </w:r>
      <w:r>
        <w:rPr>
          <w:lang w:val="zh_TW" w:bidi="zh_TW"/>
        </w:rPr>
        <w:t>可1:16–18</w:t>
      </w:r>
      <w:r>
        <w:rPr>
          <w:lang w:val="zh_TW" w:bidi="zh_TW"/>
        </w:rPr>
        <w:t>、</w:t>
      </w:r>
      <w:r>
        <w:rPr>
          <w:lang w:val="zh_TW" w:bidi="zh_TW"/>
        </w:rPr>
        <w:t>29–30</w:t>
      </w:r>
      <w:r>
        <w:rPr>
          <w:lang w:val="zh_TW" w:bidi="zh_TW"/>
        </w:rPr>
        <w:t>、</w:t>
      </w:r>
      <w:r>
        <w:rPr>
          <w:lang w:val="zh_TW" w:bidi="zh_TW"/>
        </w:rPr>
        <w:t>36–37</w:t>
      </w:r>
      <w:r>
        <w:rPr>
          <w:lang w:val="zh_TW" w:bidi="zh_TW"/>
        </w:rPr>
        <w:t>，</w:t>
      </w:r>
      <w:r>
        <w:rPr>
          <w:lang w:val="zh_TW" w:bidi="zh_TW"/>
        </w:rPr>
        <w:t>3:16</w:t>
      </w:r>
      <w:r>
        <w:rPr>
          <w:lang w:val="zh_TW" w:bidi="zh_TW"/>
        </w:rPr>
        <w:t>，</w:t>
      </w:r>
      <w:r>
        <w:rPr>
          <w:lang w:val="zh_TW" w:bidi="zh_TW"/>
        </w:rPr>
        <w:t>5:37</w:t>
      </w:r>
      <w:r>
        <w:rPr>
          <w:lang w:val="zh_TW" w:bidi="zh_TW"/>
        </w:rPr>
        <w:t>，</w:t>
      </w:r>
      <w:r>
        <w:rPr>
          <w:lang w:val="zh_TW" w:bidi="zh_TW"/>
        </w:rPr>
        <w:t>8:29–33</w:t>
      </w:r>
      <w:r>
        <w:rPr>
          <w:lang w:val="zh_TW" w:bidi="zh_TW"/>
        </w:rPr>
        <w:t>，</w:t>
      </w:r>
      <w:r>
        <w:rPr>
          <w:lang w:val="zh_TW" w:bidi="zh_TW"/>
        </w:rPr>
        <w:t>9:2–6</w:t>
      </w:r>
      <w:r>
        <w:rPr>
          <w:lang w:val="zh_TW" w:bidi="zh_TW"/>
        </w:rPr>
        <w:t>，</w:t>
      </w:r>
      <w:r>
        <w:rPr>
          <w:lang w:val="zh_TW" w:bidi="zh_TW"/>
        </w:rPr>
        <w:t>10:28</w:t>
      </w:r>
      <w:r>
        <w:rPr>
          <w:lang w:val="zh_TW" w:bidi="zh_TW"/>
        </w:rPr>
        <w:t>，</w:t>
      </w:r>
      <w:r>
        <w:rPr>
          <w:lang w:val="zh_TW" w:bidi="zh_TW"/>
        </w:rPr>
        <w:t>11:21</w:t>
      </w:r>
      <w:r>
        <w:rPr>
          <w:lang w:val="zh_TW" w:bidi="zh_TW"/>
        </w:rPr>
        <w:t>，</w:t>
      </w:r>
      <w:r>
        <w:rPr>
          <w:lang w:val="zh_TW" w:bidi="zh_TW"/>
        </w:rPr>
        <w:t>13:3–4</w:t>
      </w:r>
      <w:r>
        <w:rPr>
          <w:lang w:val="zh_TW" w:bidi="zh_TW"/>
        </w:rPr>
        <w:t>，</w:t>
      </w:r>
      <w:r>
        <w:rPr>
          <w:lang w:val="zh_TW" w:bidi="zh_TW"/>
        </w:rPr>
        <w:t>14:29–42</w:t>
      </w:r>
      <w:r>
        <w:rPr>
          <w:lang w:val="zh_TW" w:bidi="zh_TW"/>
        </w:rPr>
        <w:t>、</w:t>
      </w:r>
      <w:r>
        <w:rPr>
          <w:lang w:val="zh_TW" w:bidi="zh_TW"/>
        </w:rPr>
        <w:t>54</w:t>
      </w:r>
      <w:r>
        <w:rPr>
          <w:lang w:val="zh_TW" w:bidi="zh_TW"/>
        </w:rPr>
        <w:t>、</w:t>
      </w:r>
      <w:r>
        <w:rPr>
          <w:lang w:val="zh_TW" w:bidi="zh_TW"/>
        </w:rPr>
        <w:t>66–72</w:t>
      </w:r>
      <w:r>
        <w:rPr>
          <w:lang w:val="zh_TW" w:bidi="zh_TW"/>
        </w:rPr>
        <w:t>，</w:t>
      </w:r>
      <w:r>
        <w:rPr>
          <w:lang w:val="zh_TW" w:bidi="zh_TW"/>
        </w:rPr>
        <w:t>16:7–8</w:t>
      </w:r>
      <w:r>
        <w:rPr>
          <w:lang w:val="zh_TW" w:bidi="zh_TW"/>
        </w:rPr>
        <w:t>；</w:t>
      </w:r>
      <w:r>
        <w:rPr>
          <w:lang w:val="zh_TW" w:bidi="zh_TW"/>
        </w:rPr>
        <w:t>路4:38</w:t>
      </w:r>
      <w:r>
        <w:rPr>
          <w:lang w:val="zh_TW" w:bidi="zh_TW"/>
        </w:rPr>
        <w:t>，</w:t>
      </w:r>
      <w:r>
        <w:rPr>
          <w:lang w:val="zh_TW" w:bidi="zh_TW"/>
        </w:rPr>
        <w:t>5:3–10</w:t>
      </w:r>
      <w:r>
        <w:rPr>
          <w:lang w:val="zh_TW" w:bidi="zh_TW"/>
        </w:rPr>
        <w:t>，</w:t>
      </w:r>
      <w:r>
        <w:rPr>
          <w:lang w:val="zh_TW" w:bidi="zh_TW"/>
        </w:rPr>
        <w:t>6:14</w:t>
      </w:r>
      <w:r>
        <w:rPr>
          <w:lang w:val="zh_TW" w:bidi="zh_TW"/>
        </w:rPr>
        <w:t>，</w:t>
      </w:r>
      <w:r>
        <w:rPr>
          <w:lang w:val="zh_TW" w:bidi="zh_TW"/>
        </w:rPr>
        <w:t>8:45</w:t>
      </w:r>
      <w:r>
        <w:rPr>
          <w:lang w:val="zh_TW" w:bidi="zh_TW"/>
        </w:rPr>
        <w:t>、</w:t>
      </w:r>
      <w:r>
        <w:rPr>
          <w:lang w:val="zh_TW" w:bidi="zh_TW"/>
        </w:rPr>
        <w:t>51</w:t>
      </w:r>
      <w:r>
        <w:rPr>
          <w:lang w:val="zh_TW" w:bidi="zh_TW"/>
        </w:rPr>
        <w:t>，</w:t>
      </w:r>
      <w:r>
        <w:rPr>
          <w:lang w:val="zh_TW" w:bidi="zh_TW"/>
        </w:rPr>
        <w:t>9:20</w:t>
      </w:r>
      <w:r>
        <w:rPr>
          <w:lang w:val="zh_TW" w:bidi="zh_TW"/>
        </w:rPr>
        <w:t>、</w:t>
      </w:r>
      <w:r>
        <w:rPr>
          <w:lang w:val="zh_TW" w:bidi="zh_TW"/>
        </w:rPr>
        <w:t>28–33</w:t>
      </w:r>
      <w:r>
        <w:rPr>
          <w:lang w:val="zh_TW" w:bidi="zh_TW"/>
        </w:rPr>
        <w:t>，</w:t>
      </w:r>
      <w:r>
        <w:rPr>
          <w:lang w:val="zh_TW" w:bidi="zh_TW"/>
        </w:rPr>
        <w:t>12:41</w:t>
      </w:r>
      <w:r>
        <w:rPr>
          <w:lang w:val="zh_TW" w:bidi="zh_TW"/>
        </w:rPr>
        <w:t>，</w:t>
      </w:r>
      <w:r>
        <w:rPr>
          <w:lang w:val="zh_TW" w:bidi="zh_TW"/>
        </w:rPr>
        <w:t>18:28</w:t>
      </w:r>
      <w:r>
        <w:rPr>
          <w:lang w:val="zh_TW" w:bidi="zh_TW"/>
        </w:rPr>
        <w:t>，</w:t>
      </w:r>
      <w:r>
        <w:rPr>
          <w:lang w:val="zh_TW" w:bidi="zh_TW"/>
        </w:rPr>
        <w:t>22:8</w:t>
      </w:r>
      <w:r>
        <w:rPr>
          <w:lang w:val="zh_TW" w:bidi="zh_TW"/>
        </w:rPr>
        <w:t>、</w:t>
      </w:r>
      <w:r>
        <w:rPr>
          <w:lang w:val="zh_TW" w:bidi="zh_TW"/>
        </w:rPr>
        <w:t>31–34</w:t>
      </w:r>
      <w:r>
        <w:rPr>
          <w:lang w:val="zh_TW" w:bidi="zh_TW"/>
        </w:rPr>
        <w:t>、</w:t>
      </w:r>
      <w:r>
        <w:rPr>
          <w:lang w:val="zh_TW" w:bidi="zh_TW"/>
        </w:rPr>
        <w:t>55–62</w:t>
      </w:r>
      <w:r>
        <w:rPr>
          <w:lang w:val="zh_TW" w:bidi="zh_TW"/>
        </w:rPr>
        <w:t>，</w:t>
      </w:r>
      <w:r>
        <w:rPr>
          <w:lang w:val="zh_TW" w:bidi="zh_TW"/>
        </w:rPr>
        <w:t>24:12</w:t>
      </w:r>
      <w:r>
        <w:rPr>
          <w:lang w:val="zh_TW" w:bidi="zh_TW"/>
        </w:rPr>
        <w:t>、</w:t>
      </w:r>
      <w:r>
        <w:rPr>
          <w:lang w:val="zh_TW" w:bidi="zh_TW"/>
        </w:rPr>
        <w:t>34</w:t>
      </w:r>
      <w:r>
        <w:rPr>
          <w:lang w:val="zh_TW" w:bidi="zh_TW"/>
        </w:rPr>
        <w:t>；</w:t>
      </w:r>
      <w:r>
        <w:rPr>
          <w:lang w:val="zh_TW" w:bidi="zh_TW"/>
        </w:rPr>
        <w:t>約1:40–42</w:t>
      </w:r>
      <w:r>
        <w:rPr>
          <w:lang w:val="zh_TW" w:bidi="zh_TW"/>
        </w:rPr>
        <w:t>、</w:t>
      </w:r>
      <w:r>
        <w:rPr>
          <w:lang w:val="zh_TW" w:bidi="zh_TW"/>
        </w:rPr>
        <w:t>44</w:t>
      </w:r>
      <w:r>
        <w:rPr>
          <w:lang w:val="zh_TW" w:bidi="zh_TW"/>
        </w:rPr>
        <w:t>，</w:t>
      </w:r>
      <w:r>
        <w:rPr>
          <w:lang w:val="zh_TW" w:bidi="zh_TW"/>
        </w:rPr>
        <w:t>6:8</w:t>
      </w:r>
      <w:r>
        <w:rPr>
          <w:lang w:val="zh_TW" w:bidi="zh_TW"/>
        </w:rPr>
        <w:t>、</w:t>
      </w:r>
      <w:r>
        <w:rPr>
          <w:lang w:val="zh_TW" w:bidi="zh_TW"/>
        </w:rPr>
        <w:t>68</w:t>
      </w:r>
      <w:r>
        <w:rPr>
          <w:lang w:val="zh_TW" w:bidi="zh_TW"/>
        </w:rPr>
        <w:t>，</w:t>
      </w:r>
      <w:r>
        <w:rPr>
          <w:lang w:val="zh_TW" w:bidi="zh_TW"/>
        </w:rPr>
        <w:t>13:6–10</w:t>
      </w:r>
      <w:r>
        <w:rPr>
          <w:lang w:val="zh_TW" w:bidi="zh_TW"/>
        </w:rPr>
        <w:t>、</w:t>
      </w:r>
      <w:r>
        <w:rPr>
          <w:lang w:val="zh_TW" w:bidi="zh_TW"/>
        </w:rPr>
        <w:t>24</w:t>
      </w:r>
      <w:r>
        <w:rPr>
          <w:lang w:val="zh_TW" w:bidi="zh_TW"/>
        </w:rPr>
        <w:t>、</w:t>
      </w:r>
      <w:r>
        <w:rPr>
          <w:lang w:val="zh_TW" w:bidi="zh_TW"/>
        </w:rPr>
        <w:t>36–38</w:t>
      </w:r>
      <w:r>
        <w:rPr>
          <w:lang w:val="zh_TW" w:bidi="zh_TW"/>
        </w:rPr>
        <w:t>，</w:t>
      </w:r>
      <w:r>
        <w:rPr>
          <w:lang w:val="zh_TW" w:bidi="zh_TW"/>
        </w:rPr>
        <w:t>18:10–11</w:t>
      </w:r>
      <w:r>
        <w:rPr>
          <w:lang w:val="zh_TW" w:bidi="zh_TW"/>
        </w:rPr>
        <w:t>、</w:t>
      </w:r>
      <w:r>
        <w:rPr>
          <w:lang w:val="zh_TW" w:bidi="zh_TW"/>
        </w:rPr>
        <w:t>15–18</w:t>
      </w:r>
      <w:r>
        <w:rPr>
          <w:lang w:val="zh_TW" w:bidi="zh_TW"/>
        </w:rPr>
        <w:t>、</w:t>
      </w:r>
      <w:r>
        <w:rPr>
          <w:lang w:val="zh_TW" w:bidi="zh_TW"/>
        </w:rPr>
        <w:t>25–27</w:t>
      </w:r>
      <w:r>
        <w:rPr>
          <w:lang w:val="zh_TW" w:bidi="zh_TW"/>
        </w:rPr>
        <w:t>，</w:t>
      </w:r>
      <w:r>
        <w:rPr>
          <w:lang w:val="zh_TW" w:bidi="zh_TW"/>
        </w:rPr>
        <w:t>20:2–6</w:t>
      </w:r>
      <w:r>
        <w:rPr>
          <w:lang w:val="zh_TW" w:bidi="zh_TW"/>
        </w:rPr>
        <w:t>，</w:t>
      </w:r>
      <w:r>
        <w:rPr>
          <w:lang w:val="zh_TW" w:bidi="zh_TW"/>
        </w:rPr>
        <w:t>21:2–21</w:t>
      </w:r>
      <w:r>
        <w:rPr>
          <w:lang w:val="zh_TW" w:bidi="zh_TW"/>
        </w:rPr>
        <w:t>；</w:t>
      </w:r>
      <w:r>
        <w:rPr>
          <w:lang w:val="zh_TW" w:bidi="zh_TW"/>
        </w:rPr>
        <w:t>徒1:1–12:25</w:t>
      </w:r>
      <w:r>
        <w:rPr>
          <w:lang w:val="zh_TW" w:bidi="zh_TW"/>
        </w:rPr>
        <w:t>，</w:t>
      </w:r>
      <w:r>
        <w:rPr>
          <w:lang w:val="zh_TW" w:bidi="zh_TW"/>
        </w:rPr>
        <w:t>15:7–11</w:t>
      </w:r>
      <w:r>
        <w:rPr>
          <w:lang w:val="zh_TW" w:bidi="zh_TW"/>
        </w:rPr>
        <w:t>；</w:t>
      </w:r>
      <w:r>
        <w:rPr>
          <w:lang w:val="zh_TW" w:bidi="zh_TW"/>
        </w:rPr>
        <w:t>加2:7–16</w:t>
      </w:r>
      <w:r>
        <w:rPr>
          <w:lang w:val="zh_TW" w:bidi="zh_TW"/>
        </w:rPr>
        <w:t>；</w:t>
      </w:r>
      <w:r>
        <w:rPr>
          <w:lang w:val="zh_TW" w:bidi="zh_TW"/>
        </w:rPr>
        <w:t>彼前1:1–5:14</w:t>
      </w:r>
      <w:r>
        <w:rPr>
          <w:lang w:val="zh_TW" w:bidi="zh_TW"/>
        </w:rPr>
        <w:t>；</w:t>
      </w:r>
      <w:r>
        <w:rPr>
          <w:lang w:val="zh_TW" w:bidi="zh_TW"/>
        </w:rPr>
        <w:t>彼後1:1–3:18</w:t>
      </w:r>
      <w:r>
        <w:rPr>
          <w:lang w:val="zh_TW" w:bidi="zh_TW"/>
        </w:rPr>
      </w:r>
      <w:r>
        <w:rPr>
          <w:lang w:val="zh_TW" w:bidi="zh_TW"/>
        </w:rPr>
      </w:r>
    </w:p>
    <w:p>
      <w:pPr/>
      <w:r>
        <w:rPr>
          <w:lang w:val="zh_TW" w:bidi="zh_TW"/>
        </w:rPr>
      </w:r>
    </w:p>
    <w:p>
      <w:pPr>
        <w:pStyle w:val="Heading2"/>
      </w:pPr>
      <w:r>
        <w:rPr>
          <w:lang w:val="zh_TW" w:bidi="zh_TW"/>
        </w:rPr>
        <w:t>希臘化王國</w:t>
      </w:r>
      <w:r>
        <w:rPr>
          <w:lang w:val="zh_TW" w:bidi="zh_TW"/>
        </w:rPr>
      </w:r>
    </w:p>
    <w:p>
      <w:pPr/>
      <w:r>
        <w:rPr>
          <w:lang w:val="zh_TW" w:bidi="zh_TW"/>
        </w:rPr>
      </w:r>
      <w:r>
        <w:rPr>
          <w:lang w:val="zh_TW" w:bidi="zh_TW"/>
        </w:rPr>
        <w:t>亞歷山大（Alexander）於公元前323年去世，其後300年，希臘國王統治他所征服的土地。在這段時間內，希臘的生活方式、信仰和習俗在這些地區廣泛傳播。這種希臘文化的傳播被稱為希臘化（Hellenization）。它促進了猶太和希臘學術的蓬勃發展。</w:t>
      </w:r>
    </w:p>
    <w:p>
      <w:pPr/>
      <w:r>
        <w:rPr>
          <w:lang w:val="zh_TW" w:bidi="zh_TW"/>
        </w:rPr>
      </w:r>
      <w:r>
        <w:rPr>
          <w:lang w:val="zh_TW" w:bidi="zh_TW"/>
        </w:rPr>
        <w:t>然而，這也為猶太人民帶來了問題，因為希臘習俗常常與猶太信仰相違背。這些問題在公元前160年代變得非常嚴重。希臘統治者試圖迫使猶太人放棄他們的信仰。希臘文化後來與羅馬文化交融，為彌賽亞（神所揀選的）預備了道路，正如先知但以理所預言的。這一時代的歷史在但以理的幾個預言中，都有準確的描述（見</w:t>
      </w:r>
      <w:r>
        <w:rPr>
          <w:lang w:val="zh_TW" w:bidi="zh_TW"/>
        </w:rPr>
        <w:t>但7:6</w:t>
      </w:r>
      <w:r>
        <w:rPr>
          <w:lang w:val="zh_TW" w:bidi="zh_TW"/>
        </w:rPr>
        <w:t>，</w:t>
      </w:r>
      <w:r>
        <w:rPr>
          <w:lang w:val="zh_TW" w:bidi="zh_TW"/>
        </w:rPr>
        <w:t>8:8–14</w:t>
      </w:r>
      <w:r>
        <w:rPr>
          <w:lang w:val="zh_TW" w:bidi="zh_TW"/>
        </w:rPr>
        <w:t>，</w:t>
      </w:r>
      <w:r>
        <w:rPr>
          <w:lang w:val="zh_TW" w:bidi="zh_TW"/>
        </w:rPr>
        <w:t>21–26</w:t>
      </w:r>
      <w:r>
        <w:rPr>
          <w:lang w:val="zh_TW" w:bidi="zh_TW"/>
        </w:rPr>
        <w:t>，</w:t>
      </w:r>
      <w:r>
        <w:rPr>
          <w:lang w:val="zh_TW" w:bidi="zh_TW"/>
        </w:rPr>
        <w:t>11:4–45</w:t>
      </w:r>
      <w:r>
        <w:rPr>
          <w:lang w:val="zh_TW" w:bidi="zh_TW"/>
        </w:rPr>
        <w:t>）。</w:t>
      </w:r>
    </w:p>
    <w:p>
      <w:pPr>
        <w:pStyle w:val="Heading4"/>
      </w:pPr>
      <w:r>
        <w:rPr>
          <w:lang w:val="zh_TW" w:bidi="zh_TW"/>
        </w:rPr>
        <w:t>繼業者（Successors，</w:t>
      </w:r>
      <w:r>
        <w:rPr>
          <w:i/>
          <w:lang w:val="zh_TW" w:bidi="zh_TW"/>
        </w:rPr>
        <w:t>Diadochoi</w:t>
      </w:r>
      <w:r>
        <w:rPr>
          <w:lang w:val="zh_TW" w:bidi="zh_TW"/>
        </w:rPr>
        <w:t>），公元前323至301年</w:t>
      </w:r>
    </w:p>
    <w:p>
      <w:pPr/>
      <w:r>
        <w:rPr>
          <w:lang w:val="zh_TW" w:bidi="zh_TW"/>
        </w:rPr>
      </w:r>
      <w:r>
        <w:rPr>
          <w:lang w:val="zh_TW" w:bidi="zh_TW"/>
        </w:rPr>
        <w:t>亞歷山大於公元前323年突然去世後，他的高階將領為了權力和掌控展開鬥爭。這些將領被稱為</w:t>
      </w:r>
      <w:r>
        <w:rPr>
          <w:i/>
          <w:lang w:val="zh_TW" w:bidi="zh_TW"/>
        </w:rPr>
        <w:t>diadochoi</w:t>
      </w:r>
      <w:r>
        <w:rPr>
          <w:lang w:val="zh_TW" w:bidi="zh_TW"/>
        </w:rPr>
        <w:t>，意為「繼業者」。</w:t>
      </w:r>
    </w:p>
    <w:p>
      <w:pPr>
        <w:pStyle w:val="ListNumber"/>
        <w:numPr>
          <w:ilvl w:val="0"/>
          <w:numId w:val="14"/>
        </w:numPr>
        <w:spacing w:line="240" w:lineRule="auto"/>
        <w:ind w:left="720"/>
      </w:pPr>
      <w:r>
        <w:rPr>
          <w:lang w:val="zh_TW" w:bidi="zh_TW"/>
        </w:rPr>
      </w:r>
      <w:r>
        <w:rPr>
          <w:lang w:val="zh_TW" w:bidi="zh_TW"/>
        </w:rPr>
        <w:t>托勒密一世（Ptolemy I）是亞歷山大大帝手下，最強大且最有能力的馬其頓將軍之一。他在公元前323年，即亞歷山大去世的同年，成為埃及總督，並成功統治埃及直到公元前285年去世。</w:t>
      </w:r>
    </w:p>
    <w:p>
      <w:pPr>
        <w:pStyle w:val="ListNumber"/>
        <w:spacing w:line="240" w:lineRule="auto"/>
        <w:ind w:left="720"/>
      </w:pPr>
      <w:r>
        <w:rPr>
          <w:lang w:val="zh_TW" w:bidi="zh_TW"/>
        </w:rPr>
      </w:r>
      <w:r>
        <w:rPr>
          <w:lang w:val="zh_TW" w:bidi="zh_TW"/>
        </w:rPr>
        <w:t>安提哥諾斯（Antigonus）是亞歷山大軍隊的高階將領，長時間擔任帝國的攝政王。公元前315年，安提哥諾斯入侵敘利亞和巴勒斯坦。然而，他重建帝國的企圖未能成功，最終在公元前301年的戰役中戰死。</w:t>
      </w:r>
    </w:p>
    <w:p>
      <w:pPr>
        <w:pStyle w:val="ListNumber"/>
        <w:spacing w:line="240" w:lineRule="auto"/>
        <w:ind w:left="720"/>
      </w:pPr>
      <w:r>
        <w:rPr>
          <w:lang w:val="zh_TW" w:bidi="zh_TW"/>
        </w:rPr>
      </w:r>
      <w:r>
        <w:rPr>
          <w:lang w:val="zh_TW" w:bidi="zh_TW"/>
        </w:rPr>
        <w:t>西流古一世（Seleucus I），亞歷山大的高階將領之一，於公元前321年成為巴比倫的總督。當他得知安提哥諾斯重建帝國的計畫時，他於公元前316年向埃及的托勒密尋求庇護。隨後，他於公元前315年奪回巴比倫，並在公元前312年統治敘利亞，直到公元前281年去世。</w:t>
      </w:r>
    </w:p>
    <w:p>
      <w:pPr>
        <w:pStyle w:val="ListNumber"/>
        <w:spacing w:line="240" w:lineRule="auto"/>
        <w:ind w:left="720"/>
      </w:pPr>
      <w:r>
        <w:rPr>
          <w:lang w:val="zh_TW" w:bidi="zh_TW"/>
        </w:rPr>
      </w:r>
      <w:r>
        <w:rPr>
          <w:lang w:val="zh_TW" w:bidi="zh_TW"/>
        </w:rPr>
        <w:t>利西馬科斯（Lysimachus）在亞歷山大去世後成為色雷斯行省（Thrace）和比提尼亞行省（Bithynia，位於小亞細亞，現今的土耳其）的總督。</w:t>
      </w:r>
    </w:p>
    <w:p>
      <w:pPr>
        <w:pStyle w:val="ListNumber"/>
        <w:spacing w:line="240" w:lineRule="auto"/>
        <w:ind w:left="720"/>
      </w:pPr>
      <w:r>
        <w:rPr>
          <w:lang w:val="zh_TW" w:bidi="zh_TW"/>
        </w:rPr>
      </w:r>
      <w:r>
        <w:rPr>
          <w:lang w:val="zh_TW" w:bidi="zh_TW"/>
        </w:rPr>
        <w:t>卡參德（Cassander）擔任馬其頓總督，直到公元前294年。安提哥諾斯的兒子底米丟一世（Demetrius I）隨後掌控了馬其頓和亞該亞。他建立了安提柯王朝（Antigonid dynasty），該王朝統治至公元前168年，在彼得那戰役（Battle of Pydna）後，希臘被羅馬征服。</w:t>
      </w:r>
    </w:p>
    <w:p>
      <w:pPr/>
      <w:r>
        <w:rPr>
          <w:lang w:val="zh_TW" w:bidi="zh_TW"/>
        </w:rPr>
      </w:r>
      <w:r>
        <w:rPr>
          <w:lang w:val="zh_TW" w:bidi="zh_TW"/>
        </w:rPr>
        <w:t>亞歷山大的帝國被分為四個由馬其頓希臘人（Macedonian Greeks）統治的王國：</w:t>
      </w:r>
    </w:p>
    <w:p>
      <w:pPr>
        <w:pStyle w:val="ListNumber"/>
        <w:numPr>
          <w:ilvl w:val="0"/>
          <w:numId w:val="15"/>
        </w:numPr>
        <w:spacing w:line="240" w:lineRule="auto"/>
        <w:ind w:left="720"/>
      </w:pPr>
      <w:r>
        <w:rPr>
          <w:lang w:val="zh_TW" w:bidi="zh_TW"/>
        </w:rPr>
      </w:r>
      <w:r>
        <w:rPr>
          <w:lang w:val="zh_TW" w:bidi="zh_TW"/>
        </w:rPr>
        <w:t>埃及</w:t>
      </w:r>
    </w:p>
    <w:p>
      <w:pPr>
        <w:pStyle w:val="ListNumber"/>
        <w:spacing w:line="240" w:lineRule="auto"/>
        <w:ind w:left="720"/>
      </w:pPr>
      <w:r>
        <w:rPr>
          <w:lang w:val="zh_TW" w:bidi="zh_TW"/>
        </w:rPr>
      </w:r>
      <w:r>
        <w:rPr>
          <w:lang w:val="zh_TW" w:bidi="zh_TW"/>
        </w:rPr>
        <w:t>巴比倫與敘利亞</w:t>
      </w:r>
    </w:p>
    <w:p>
      <w:pPr>
        <w:pStyle w:val="ListNumber"/>
        <w:spacing w:line="240" w:lineRule="auto"/>
        <w:ind w:left="720"/>
      </w:pPr>
      <w:r>
        <w:rPr>
          <w:lang w:val="zh_TW" w:bidi="zh_TW"/>
        </w:rPr>
      </w:r>
      <w:r>
        <w:rPr>
          <w:lang w:val="zh_TW" w:bidi="zh_TW"/>
        </w:rPr>
        <w:t>馬其頓和亞該亞</w:t>
      </w:r>
    </w:p>
    <w:p>
      <w:pPr>
        <w:pStyle w:val="ListNumber"/>
        <w:spacing w:line="240" w:lineRule="auto"/>
        <w:ind w:left="720"/>
      </w:pPr>
      <w:r>
        <w:rPr>
          <w:lang w:val="zh_TW" w:bidi="zh_TW"/>
        </w:rPr>
      </w:r>
      <w:r>
        <w:rPr>
          <w:lang w:val="zh_TW" w:bidi="zh_TW"/>
        </w:rPr>
        <w:t>小亞細亞的部分地區</w:t>
      </w:r>
    </w:p>
    <w:p>
      <w:pPr/>
      <w:r>
        <w:rPr>
          <w:lang w:val="zh_TW" w:bidi="zh_TW"/>
        </w:rPr>
      </w:r>
      <w:r>
        <w:rPr>
          <w:lang w:val="zh_TW" w:bidi="zh_TW"/>
        </w:rPr>
        <w:t>在公元前200年代，托勒密王朝（Ptolemies）和西流古帝國（Seleucids）為了巴勒斯坦地區發生了許多戰爭。</w:t>
      </w:r>
      <w:r>
        <w:rPr>
          <w:lang w:val="zh_TW" w:bidi="zh_TW"/>
        </w:rPr>
        <w:t>但以理書十一章</w:t>
      </w:r>
      <w:r>
        <w:rPr>
          <w:lang w:val="zh_TW" w:bidi="zh_TW"/>
        </w:rPr>
        <w:t>準確描述了這場衝突。</w:t>
      </w:r>
    </w:p>
    <w:p>
      <w:pPr>
        <w:pStyle w:val="Heading4"/>
      </w:pPr>
      <w:r>
        <w:rPr>
          <w:lang w:val="zh_TW" w:bidi="zh_TW"/>
        </w:rPr>
        <w:t>托勒密王朝，公元前323年至公元前30年</w:t>
      </w:r>
    </w:p>
    <w:p>
      <w:pPr/>
      <w:r>
        <w:rPr>
          <w:lang w:val="zh_TW" w:bidi="zh_TW"/>
        </w:rPr>
      </w:r>
      <w:r>
        <w:rPr>
          <w:lang w:val="zh_TW" w:bidi="zh_TW"/>
        </w:rPr>
        <w:t>托勒密一世及其後裔（在</w:t>
      </w:r>
      <w:r>
        <w:rPr>
          <w:lang w:val="zh_TW" w:bidi="zh_TW"/>
        </w:rPr>
        <w:t>但11章</w:t>
      </w:r>
      <w:r>
        <w:rPr>
          <w:lang w:val="zh_TW" w:bidi="zh_TW"/>
        </w:rPr>
        <w:t>中被稱為「南方之王」）統治埃及近三百年。公元前319年，托勒密一世控制了猶大，並將部分猶太人遷至亞歷山大。這座城市成為了重要的猶太社群，也是猶太和希臘學術的中心。舊約聖經的希臘文譯本《七十士譯本》（Septuagint）便是在此期間，於亞歷山大港完成。儘管托勒密王朝的統治者被視為神祇，並在埃及推廣希臘文化，但他們對猶太人及其一神信仰普遍較為寬容。托勒密王朝於公元前30年羅馬接管埃及時，隨著克麗奧佩特拉七世（Cleopatra VII）去世而結束。</w:t>
      </w:r>
    </w:p>
    <w:p>
      <w:pPr>
        <w:pStyle w:val="Heading4"/>
      </w:pPr>
      <w:r>
        <w:rPr>
          <w:lang w:val="zh_TW" w:bidi="zh_TW"/>
        </w:rPr>
        <w:t>西流古帝國，公元前321年至64年</w:t>
      </w:r>
    </w:p>
    <w:p>
      <w:pPr/>
      <w:r>
        <w:rPr>
          <w:lang w:val="zh_TW" w:bidi="zh_TW"/>
        </w:rPr>
      </w:r>
      <w:r>
        <w:rPr>
          <w:lang w:val="zh_TW" w:bidi="zh_TW"/>
        </w:rPr>
        <w:t>西流古一世及其後代（在</w:t>
      </w:r>
      <w:r>
        <w:rPr>
          <w:lang w:val="zh_TW" w:bidi="zh_TW"/>
        </w:rPr>
        <w:t>但11章</w:t>
      </w:r>
      <w:r>
        <w:rPr>
          <w:lang w:val="zh_TW" w:bidi="zh_TW"/>
        </w:rPr>
        <w:t>中被稱為「北方之王」）統治敘利亞，並曾一度統治巴比倫，直到羅馬將軍龐培（Pompey）於公元前64年控制了敘利亞。西流古王朝像托勒密王朝一樣，在其領土內推廣希臘文化和君王崇拜。然而，對於猶太人拒絕參與這些活動，他們的態度比托勒密王朝更不寬容。</w:t>
      </w:r>
    </w:p>
    <w:p>
      <w:pPr/>
      <w:r>
        <w:rPr>
          <w:lang w:val="zh_TW" w:bidi="zh_TW"/>
        </w:rPr>
      </w:r>
      <w:r>
        <w:rPr>
          <w:lang w:val="zh_TW" w:bidi="zh_TW"/>
        </w:rPr>
        <w:t>西流古王安提阿古三世（Antiochus III）於公元前200年左右控制猶大後，他將要職和權柄下放給接受希臘生活方式的猶太人。但他的兒子安提阿古四世（Antiochus IV）對猶太人進行了殘酷迫害。因為人們遵守安息日、持有妥拉經卷，或拒絕在耶路撒冷聖殿內敬拜他所設立的宙斯（希臘的主要神明）神壇，而處決他們。這一事件在但以理書中被稱為「行毀壞可憎的」（</w:t>
      </w:r>
      <w:r>
        <w:rPr>
          <w:lang w:val="zh_TW" w:bidi="zh_TW"/>
        </w:rPr>
        <w:t>但11:31</w:t>
      </w:r>
      <w:r>
        <w:rPr>
          <w:lang w:val="zh_TW" w:bidi="zh_TW"/>
        </w:rPr>
        <w:t>）。這場迫害引發猶太祭司瑪他提亞及其子孫的反抗。在他們後代哈斯蒙尼家族（Hasmoneans）的統治下，猶太國獲得了近百年的自治權。</w:t>
      </w:r>
    </w:p>
    <w:p>
      <w:pPr/>
      <w:r>
        <w:rPr>
          <w:lang w:val="zh_TW" w:bidi="zh_TW"/>
        </w:rPr>
      </w:r>
      <w:r>
        <w:rPr>
          <w:u w:val="single"/>
          <w:lang w:val="zh_TW" w:bidi="zh_TW"/>
        </w:rPr>
        <w:t>進深研究的經文段落</w:t>
      </w:r>
    </w:p>
    <w:p>
      <w:pPr/>
      <w:r>
        <w:rPr>
          <w:lang w:val="zh_TW" w:bidi="zh_TW"/>
        </w:rPr>
      </w:r>
      <w:r>
        <w:rPr>
          <w:lang w:val="zh_TW" w:bidi="zh_TW"/>
        </w:rPr>
        <w:t>但11:4–39</w:t>
      </w:r>
      <w:r>
        <w:rPr>
          <w:lang w:val="zh_TW" w:bidi="zh_TW"/>
        </w:rPr>
      </w:r>
      <w:r>
        <w:rPr>
          <w:lang w:val="zh_TW" w:bidi="zh_TW"/>
        </w:rPr>
      </w:r>
    </w:p>
    <w:p>
      <w:pPr/>
      <w:r>
        <w:rPr>
          <w:lang w:val="zh_TW" w:bidi="zh_TW"/>
        </w:rPr>
      </w:r>
    </w:p>
    <w:p>
      <w:pPr>
        <w:pStyle w:val="Heading2"/>
      </w:pPr>
      <w:r>
        <w:rPr>
          <w:lang w:val="zh_TW" w:bidi="zh_TW"/>
        </w:rPr>
        <w:t>希臘人</w:t>
      </w:r>
      <w:r>
        <w:rPr>
          <w:lang w:val="zh_TW" w:bidi="zh_TW"/>
        </w:rPr>
      </w:r>
    </w:p>
    <w:p>
      <w:pPr/>
      <w:r>
        <w:rPr>
          <w:lang w:val="zh_TW" w:bidi="zh_TW"/>
        </w:rPr>
      </w:r>
      <w:r>
        <w:rPr>
          <w:lang w:val="zh_TW" w:bidi="zh_TW"/>
        </w:rPr>
        <w:t>希臘文明在古代世界中具有重要地位，並在耶穌誕生時期，以及新約的撰寫過程中，對世界產生了深遠影響。</w:t>
      </w:r>
    </w:p>
    <w:p>
      <w:pPr>
        <w:pStyle w:val="Heading4"/>
      </w:pPr>
      <w:r>
        <w:rPr>
          <w:lang w:val="zh_TW" w:bidi="zh_TW"/>
        </w:rPr>
        <w:t>邁錫尼文明（公元前1450年至公元前1200年）</w:t>
      </w:r>
    </w:p>
    <w:p>
      <w:pPr/>
      <w:r>
        <w:rPr>
          <w:lang w:val="zh_TW" w:bidi="zh_TW"/>
        </w:rPr>
      </w:r>
      <w:r>
        <w:rPr>
          <w:lang w:val="zh_TW" w:bidi="zh_TW"/>
        </w:rPr>
        <w:t>邁錫尼人（Mycenaeans）生活在公元前1450年至公元前1200年間的「英雄時代（heroic age）」。之所以稱為「英雄時代」，是因為許多著名的希臘英雄故事和偉大的戰爭傳說，發生於這一時期，後來由荷馬（Homer）記錄在他的長詩中。邁錫尼文明的中心位於距離哥林多以南約三十英里的邁錫尼（Mycenae）。他們與各地廣泛貿易，且擅長戰爭。許多後來廣為人知的希臘神與神話，最早起源於邁錫尼時期。邁錫尼時期的文獻使用線形文字B（Linear B）記錄，這是一種以音節為基礎的書寫系統。</w:t>
      </w:r>
    </w:p>
    <w:p>
      <w:pPr/>
      <w:r>
        <w:rPr>
          <w:lang w:val="zh_TW" w:bidi="zh_TW"/>
        </w:rPr>
      </w:r>
      <w:r>
        <w:rPr>
          <w:lang w:val="zh_TW" w:bidi="zh_TW"/>
        </w:rPr>
        <w:t>邁錫尼文明在公元前1200年左右，遭受多利安（Dorian）希臘人的入侵，最終以暴力結束。此後的幾個世紀被稱為「希臘黑暗時代（Greek Dark Ages）」。在這段時間裡，人們不再使用線形文字B，歷史上也沒有留下任何書面記錄。</w:t>
      </w:r>
    </w:p>
    <w:p>
      <w:pPr>
        <w:pStyle w:val="Heading4"/>
      </w:pPr>
      <w:r>
        <w:rPr>
          <w:lang w:val="zh_TW" w:bidi="zh_TW"/>
        </w:rPr>
        <w:t>古風時代與城邦制度（公元前850至公元前546年）</w:t>
      </w:r>
    </w:p>
    <w:p>
      <w:pPr/>
      <w:r>
        <w:rPr>
          <w:lang w:val="zh_TW" w:bidi="zh_TW"/>
        </w:rPr>
      </w:r>
      <w:r>
        <w:rPr>
          <w:lang w:val="zh_TW" w:bidi="zh_TW"/>
        </w:rPr>
        <w:t>後來，希臘的城與村莊逐漸發展成城邦（city-states），控制著大片區域。在這一時期，希臘人開始加強合作，並形成共同的文化認同。例如，他們在公元前776年舉辦了第一屆奧林匹克運動會（Olympic Games）。</w:t>
      </w:r>
    </w:p>
    <w:p>
      <w:pPr/>
      <w:r>
        <w:rPr>
          <w:lang w:val="zh_TW" w:bidi="zh_TW"/>
        </w:rPr>
      </w:r>
      <w:r>
        <w:rPr>
          <w:lang w:val="zh_TW" w:bidi="zh_TW"/>
        </w:rPr>
        <w:t>隨著與周邊地區的貿易往來日益頻繁，希臘人接觸到腓尼基人（Phoenicians），並採用了他們的書寫系統。荷馬在此時期撰寫了兩部史詩伊利亞特（</w:t>
      </w:r>
      <w:r>
        <w:rPr>
          <w:i/>
          <w:lang w:val="zh_TW" w:bidi="zh_TW"/>
        </w:rPr>
        <w:t>Iliad</w:t>
      </w:r>
      <w:r>
        <w:rPr>
          <w:lang w:val="zh_TW" w:bidi="zh_TW"/>
        </w:rPr>
        <w:t>）和奧德賽（</w:t>
      </w:r>
      <w:r>
        <w:rPr>
          <w:i/>
          <w:lang w:val="zh_TW" w:bidi="zh_TW"/>
        </w:rPr>
        <w:t>Odyssey</w:t>
      </w:r>
      <w:r>
        <w:rPr>
          <w:lang w:val="zh_TW" w:bidi="zh_TW"/>
        </w:rPr>
        <w:t>）</w:t>
      </w:r>
      <w:r>
        <w:rPr>
          <w:i/>
          <w:lang w:val="zh_TW" w:bidi="zh_TW"/>
        </w:rPr>
        <w:t>，</w:t>
      </w:r>
      <w:r>
        <w:rPr>
          <w:lang w:val="zh_TW" w:bidi="zh_TW"/>
        </w:rPr>
        <w:t>講述早期邁錫尼文明的英雄故事與神話傳說。</w:t>
      </w:r>
    </w:p>
    <w:p>
      <w:pPr/>
      <w:r>
        <w:rPr>
          <w:lang w:val="zh_TW" w:bidi="zh_TW"/>
        </w:rPr>
      </w:r>
      <w:r>
        <w:rPr>
          <w:lang w:val="zh_TW" w:bidi="zh_TW"/>
        </w:rPr>
        <w:t>許多城邦依賴強而有力的領袖來維持秩序與和平，這些領袖被稱為暴君（tyrants，這些統治者的希臘文詞語是</w:t>
      </w:r>
      <w:r>
        <w:rPr>
          <w:i/>
          <w:lang w:val="zh_TW" w:bidi="zh_TW"/>
        </w:rPr>
        <w:t>tyrannos</w:t>
      </w:r>
      <w:r>
        <w:rPr>
          <w:lang w:val="zh_TW" w:bidi="zh_TW"/>
        </w:rPr>
        <w:t>）。此外，許多地區開始將基本法律條款寫成憲法（constitution），以建立清晰的治理規則。在雅典，權力掌握在一個由貴族組成的小團體手中，這個團體被稱為亞略巴古議會（Areopagus Council），這種統治形式被稱為寡頭政治（oligarchy）。後來，一位名叫梭倫（Solon）的領袖對雅典的治理方式進行了重要改革，這些變革促使雅典逐漸發展成民主政體，讓公民能夠投票以及參與決策。</w:t>
      </w:r>
    </w:p>
    <w:p>
      <w:pPr>
        <w:pStyle w:val="Heading4"/>
      </w:pPr>
      <w:r>
        <w:rPr>
          <w:lang w:val="zh_TW" w:bidi="zh_TW"/>
        </w:rPr>
        <w:t>波斯戰爭與古典時期（公元前546至公元前336年）</w:t>
      </w:r>
    </w:p>
    <w:p>
      <w:pPr/>
      <w:r>
        <w:rPr>
          <w:lang w:val="zh_TW" w:bidi="zh_TW"/>
        </w:rPr>
      </w:r>
      <w:r>
        <w:rPr>
          <w:lang w:val="zh_TW" w:bidi="zh_TW"/>
        </w:rPr>
        <w:t>在公元前546年，波斯的塞魯士大帝（Cyrus the Great）征服了小亞細亞的希臘殖民地。到了公元前500年左右，愛奧尼亞地區（Ionia）試圖反抗波斯統治，但最終失敗。這場叛亂導致大流士一世（Darius I）於公元前492年入侵希臘本土，隨後展開了一系列戰爭。在這些戰爭中，希臘軍隊雖然人數較少，但憑藉更優越的戰術與策略，多次成功擊敗波斯軍隊。在公元前490年的馬拉松戰役（Battle of Marathon）中，希臘人決定性地戰勝了波斯軍隊。十年後，薛西（Xerxes）率領波斯大軍渡過赫勒斯滂（Hellespont），並率領龐大艦隊進入希臘水域。波斯軍隊曾焚燒雅典，但最終希臘人取得勝利，迫使薛西撤軍。</w:t>
      </w:r>
    </w:p>
    <w:p>
      <w:pPr/>
      <w:r>
        <w:rPr>
          <w:lang w:val="zh_TW" w:bidi="zh_TW"/>
        </w:rPr>
      </w:r>
      <w:r>
        <w:rPr>
          <w:lang w:val="zh_TW" w:bidi="zh_TW"/>
        </w:rPr>
        <w:t>波斯戰爭結束後，雅典得以重建，並進入一個輝煌時期。伯理克利（Pericles）領導雅典，建立了完全民主制度。他們在衛城（Acropolis）上修建了許多壯觀的建築。雅典變得富有，並加強了海軍實力。這一時期被稱為黃金時代（golden age），其藝術、哲學、文學與建築領域皆取得了卓越的成就。</w:t>
      </w:r>
    </w:p>
    <w:p>
      <w:pPr>
        <w:pStyle w:val="Heading4"/>
      </w:pPr>
      <w:r>
        <w:rPr>
          <w:lang w:val="zh_TW" w:bidi="zh_TW"/>
        </w:rPr>
        <w:t>馬其頓帝國與希臘化文明（公元前336至公元前146年）</w:t>
      </w:r>
    </w:p>
    <w:p>
      <w:pPr/>
      <w:r>
        <w:rPr>
          <w:lang w:val="zh_TW" w:bidi="zh_TW"/>
        </w:rPr>
      </w:r>
      <w:r>
        <w:rPr>
          <w:lang w:val="zh_TW" w:bidi="zh_TW"/>
        </w:rPr>
        <w:t>馬其頓的腓力二世（Philip II of Macedon）希望建立一個強大的帝國。他在公元前338年擊敗雅典和底比斯（Thebes，譯註：和合本譯為挪亞們），將希臘統一於馬其頓帝國之下。然而，他於公元前336年遇刺身亡，其子亞歷山大大帝（Alexander the Great）繼位。在公元前335年，亞歷山大鎮壓底比斯的叛亂，並摧毀這座城。隨後，他迅速征服巴比倫與波斯（見</w:t>
      </w:r>
      <w:r>
        <w:rPr>
          <w:lang w:val="zh_TW" w:bidi="zh_TW"/>
        </w:rPr>
        <w:t>但8:5–8</w:t>
      </w:r>
      <w:r>
        <w:rPr>
          <w:lang w:val="zh_TW" w:bidi="zh_TW"/>
        </w:rPr>
        <w:t>）。公元前323年，亞歷山大突然去世，他所建立的龐大帝國被四位將領瓜分。經過一番爭奪，最終形成了三大主要勢力範圍：</w:t>
      </w:r>
    </w:p>
    <w:p>
      <w:pPr>
        <w:pStyle w:val="ListNumber"/>
        <w:numPr>
          <w:ilvl w:val="0"/>
          <w:numId w:val="16"/>
        </w:numPr>
        <w:spacing w:line="240" w:lineRule="auto"/>
        <w:ind w:left="720"/>
      </w:pPr>
      <w:r>
        <w:rPr>
          <w:lang w:val="zh_TW" w:bidi="zh_TW"/>
        </w:rPr>
      </w:r>
      <w:r>
        <w:rPr>
          <w:lang w:val="zh_TW" w:bidi="zh_TW"/>
        </w:rPr>
        <w:t>埃及</w:t>
      </w:r>
    </w:p>
    <w:p>
      <w:pPr>
        <w:pStyle w:val="ListNumber"/>
        <w:spacing w:line="240" w:lineRule="auto"/>
        <w:ind w:left="720"/>
      </w:pPr>
      <w:r>
        <w:rPr>
          <w:lang w:val="zh_TW" w:bidi="zh_TW"/>
        </w:rPr>
      </w:r>
      <w:r>
        <w:rPr>
          <w:lang w:val="zh_TW" w:bidi="zh_TW"/>
        </w:rPr>
        <w:t>小亞細亞、敘利亞和巴比倫</w:t>
      </w:r>
    </w:p>
    <w:p>
      <w:pPr>
        <w:pStyle w:val="ListNumber"/>
        <w:spacing w:line="240" w:lineRule="auto"/>
        <w:ind w:left="720"/>
      </w:pPr>
      <w:r>
        <w:rPr>
          <w:lang w:val="zh_TW" w:bidi="zh_TW"/>
        </w:rPr>
      </w:r>
      <w:r>
        <w:rPr>
          <w:lang w:val="zh_TW" w:bidi="zh_TW"/>
        </w:rPr>
        <w:t>馬其頓和亞該亞</w:t>
      </w:r>
    </w:p>
    <w:p>
      <w:pPr/>
      <w:r>
        <w:rPr>
          <w:lang w:val="zh_TW" w:bidi="zh_TW"/>
        </w:rPr>
      </w:r>
      <w:r>
        <w:rPr>
          <w:lang w:val="zh_TW" w:bidi="zh_TW"/>
        </w:rPr>
        <w:t>亞歷山大的征服將希臘文化與影響力擴展至整個古代世界。隨著希臘文化的推廣，與猶太教的衝突日益加劇，最終導致馬加比起義（Maccabean Revolt）於公元前160年間在猶大爆發。</w:t>
      </w:r>
    </w:p>
    <w:p>
      <w:pPr>
        <w:pStyle w:val="Heading4"/>
      </w:pPr>
      <w:r>
        <w:rPr>
          <w:lang w:val="zh_TW" w:bidi="zh_TW"/>
        </w:rPr>
        <w:t>羅馬統治時期（公元前168年至公元330年）</w:t>
      </w:r>
    </w:p>
    <w:p>
      <w:pPr/>
      <w:r>
        <w:rPr>
          <w:lang w:val="zh_TW" w:bidi="zh_TW"/>
        </w:rPr>
      </w:r>
      <w:r>
        <w:rPr>
          <w:lang w:val="zh_TW" w:bidi="zh_TW"/>
        </w:rPr>
        <w:t>羅馬在公元前198年開始向希臘擴張勢力。在公元前168年，羅馬在彼得那戰役（Battle of Pydna）中擊敗了馬其頓王國。到了公元前148年，羅馬正式將馬其頓併為行省。隨後，在公元前146年，羅馬摧毀哥林多，使希臘完全置於羅馬統治之下，並一直維持這種統治，直到君士坦丁大帝（Constantine the Great）於公元330年將拜占庭定為羅馬帝國的首都。希臘文化與羅馬統治，為耶穌的誕生及基督教的興起奠定了基礎。</w:t>
      </w:r>
    </w:p>
    <w:p>
      <w:pPr/>
      <w:r>
        <w:rPr>
          <w:lang w:val="zh_TW" w:bidi="zh_TW"/>
        </w:rPr>
      </w:r>
      <w:r>
        <w:rPr>
          <w:u w:val="single"/>
          <w:lang w:val="zh_TW" w:bidi="zh_TW"/>
        </w:rPr>
        <w:t>進深研究的經文段落</w:t>
      </w:r>
    </w:p>
    <w:p>
      <w:pPr/>
      <w:r>
        <w:rPr>
          <w:lang w:val="zh_TW" w:bidi="zh_TW"/>
        </w:rPr>
      </w:r>
      <w:r>
        <w:rPr>
          <w:lang w:val="zh_TW" w:bidi="zh_TW"/>
        </w:rPr>
        <w:t>但8:5–8</w:t>
      </w:r>
      <w:r>
        <w:rPr>
          <w:lang w:val="zh_TW" w:bidi="zh_TW"/>
        </w:rPr>
      </w:r>
      <w:r>
        <w:rPr>
          <w:lang w:val="zh_TW" w:bidi="zh_TW"/>
        </w:rPr>
      </w:r>
    </w:p>
    <w:p>
      <w:pPr/>
      <w:r>
        <w:rPr>
          <w:lang w:val="zh_TW" w:bidi="zh_TW"/>
        </w:rPr>
      </w:r>
    </w:p>
    <w:p>
      <w:pPr>
        <w:pStyle w:val="Heading2"/>
      </w:pPr>
      <w:r>
        <w:rPr>
          <w:lang w:val="zh_TW" w:bidi="zh_TW"/>
        </w:rPr>
        <w:t>希律安提帕</w:t>
      </w:r>
      <w:r>
        <w:rPr>
          <w:lang w:val="zh_TW" w:bidi="zh_TW"/>
        </w:rPr>
      </w:r>
    </w:p>
    <w:p>
      <w:pPr/>
      <w:r>
        <w:rPr>
          <w:lang w:val="zh_TW" w:bidi="zh_TW"/>
        </w:rPr>
      </w:r>
      <w:r>
        <w:rPr>
          <w:lang w:val="zh_TW" w:bidi="zh_TW"/>
        </w:rPr>
        <w:t>希律安提帕（Herod Antipas）是大希律（Herod the Great）的第六個兒子。他於公元前4年至公元39年間，統治加利利和比利亞（Perea）。這段時間正值耶穌在世的時期。他統治的地區正是耶穌和施洗約翰事工聚焦之處。</w:t>
      </w:r>
    </w:p>
    <w:p>
      <w:pPr/>
      <w:r>
        <w:rPr>
          <w:lang w:val="zh_TW" w:bidi="zh_TW"/>
        </w:rPr>
      </w:r>
      <w:r>
        <w:rPr>
          <w:lang w:val="zh_TW" w:bidi="zh_TW"/>
        </w:rPr>
        <w:t>希律安提帕和他的父親一樣，致力於城市的建設。他第一個工程賽弗里（Sepphoris）成為了加利利最大的城市，並持續作為安提帕的首都。直到他興建了提比哩亞，該城以公元14年至37年間統治的皇帝提庇留命名。提比哩亞位於加利利海西岸，安提帕於公元23年完成這座城市後，便將其作為他的首都。</w:t>
      </w:r>
    </w:p>
    <w:p>
      <w:pPr/>
      <w:r>
        <w:rPr>
          <w:lang w:val="zh_TW" w:bidi="zh_TW"/>
        </w:rPr>
      </w:r>
      <w:r>
        <w:rPr>
          <w:lang w:val="zh_TW" w:bidi="zh_TW"/>
        </w:rPr>
        <w:t>希律安提帕因為休掉他的妻子，並娶了他同父異母兄弟希律腓力（Herod Philip）的妻子希羅底，這件事觸怒了許多猶太人。這段婚姻違背了摩西律法，因為希律的兄弟腓力尚在人世（</w:t>
      </w:r>
      <w:r>
        <w:rPr>
          <w:lang w:val="zh_TW" w:bidi="zh_TW"/>
        </w:rPr>
        <w:t>利18:16</w:t>
      </w:r>
      <w:r>
        <w:rPr>
          <w:lang w:val="zh_TW" w:bidi="zh_TW"/>
        </w:rPr>
        <w:t>，</w:t>
      </w:r>
      <w:r>
        <w:rPr>
          <w:lang w:val="zh_TW" w:bidi="zh_TW"/>
        </w:rPr>
        <w:t>20:21</w:t>
      </w:r>
      <w:r>
        <w:rPr>
          <w:lang w:val="zh_TW" w:bidi="zh_TW"/>
        </w:rPr>
        <w:t>）。當施洗約翰嚴厲批評這段不合法的婚姻時，安提帕將他監禁入獄（</w:t>
      </w:r>
      <w:r>
        <w:rPr>
          <w:lang w:val="zh_TW" w:bidi="zh_TW"/>
        </w:rPr>
        <w:t>可6:17–18</w:t>
      </w:r>
      <w:r>
        <w:rPr>
          <w:lang w:val="zh_TW" w:bidi="zh_TW"/>
        </w:rPr>
        <w:t>）。希律擔心約翰的批評會引發對他的暴動（猶太古史記18.5.2）。後來，在一次宴會上，希羅底的女兒以其舞姿令希律印象深刻，使他魯莽承諾要滿足她任何的要求，而希羅底藉此機會要求將約翰斬首（</w:t>
      </w:r>
      <w:r>
        <w:rPr>
          <w:lang w:val="zh_TW" w:bidi="zh_TW"/>
        </w:rPr>
        <w:t>太14:1–12</w:t>
      </w:r>
      <w:r>
        <w:rPr>
          <w:lang w:val="zh_TW" w:bidi="zh_TW"/>
        </w:rPr>
        <w:t>）。</w:t>
      </w:r>
    </w:p>
    <w:p>
      <w:pPr/>
      <w:r>
        <w:rPr>
          <w:lang w:val="zh_TW" w:bidi="zh_TW"/>
        </w:rPr>
      </w:r>
      <w:r>
        <w:rPr>
          <w:lang w:val="zh_TW" w:bidi="zh_TW"/>
        </w:rPr>
        <w:t>當耶穌最終被逮捕時，彼拉多在查無耶穌過錯後，便將他交給正在耶路撒冷過逾越節的希律安提帕手中。彼拉多或許也藉此試圖改善他與安提帕之間，自加利利大屠殺以來一直緊張的關係（</w:t>
      </w:r>
      <w:r>
        <w:rPr>
          <w:lang w:val="zh_TW" w:bidi="zh_TW"/>
        </w:rPr>
        <w:t>路13:1</w:t>
      </w:r>
      <w:r>
        <w:rPr>
          <w:lang w:val="zh_TW" w:bidi="zh_TW"/>
        </w:rPr>
        <w:t>）。彼拉多還帶著刻有提庇留圖像的盾牌到耶路撒冷。這在猶太人看來是一種褻瀆（斐羅，致該猶書 299–304）。這些行徑極其不尊敬神及其律法，深深冒犯猶太百姓。當耶穌被帶到安提帕面前時，希律僅對他加以嘲弄，隨後便將他送回給彼拉多（</w:t>
      </w:r>
      <w:r>
        <w:rPr>
          <w:lang w:val="zh_TW" w:bidi="zh_TW"/>
        </w:rPr>
        <w:t>加23:6–11</w:t>
      </w:r>
      <w:r>
        <w:rPr>
          <w:lang w:val="zh_TW" w:bidi="zh_TW"/>
        </w:rPr>
        <w:t>）。此次事件最主要的政治效應，在於希律與彼拉多之間的關係得以改善（</w:t>
      </w:r>
      <w:r>
        <w:rPr>
          <w:lang w:val="zh_TW" w:bidi="zh_TW"/>
        </w:rPr>
        <w:t>加23:12</w:t>
      </w:r>
      <w:r>
        <w:rPr>
          <w:lang w:val="zh_TW" w:bidi="zh_TW"/>
        </w:rPr>
        <w:t>）。</w:t>
      </w:r>
    </w:p>
    <w:p>
      <w:pPr/>
      <w:r>
        <w:rPr>
          <w:lang w:val="zh_TW" w:bidi="zh_TW"/>
        </w:rPr>
      </w:r>
      <w:r>
        <w:rPr>
          <w:lang w:val="zh_TW" w:bidi="zh_TW"/>
        </w:rPr>
        <w:t>後來，希律安提帕在戰爭中，被他離婚之妻的父親亞哩達王擊敗。猶太人將這次失敗視為神的審判。隨後，在公元39年，皇帝該猶廢除了安提帕的權力，並在希律亞基帕一世指控他密謀反對羅馬後，將他流放。</w:t>
      </w:r>
    </w:p>
    <w:p>
      <w:pPr/>
      <w:r>
        <w:rPr>
          <w:lang w:val="zh_TW" w:bidi="zh_TW"/>
        </w:rPr>
      </w:r>
      <w:r>
        <w:rPr>
          <w:u w:val="single"/>
          <w:lang w:val="zh_TW" w:bidi="zh_TW"/>
        </w:rPr>
        <w:t>進深研究的經文段落</w:t>
      </w:r>
    </w:p>
    <w:p>
      <w:pPr/>
      <w:r>
        <w:rPr>
          <w:lang w:val="zh_TW" w:bidi="zh_TW"/>
        </w:rPr>
      </w:r>
      <w:r>
        <w:rPr>
          <w:lang w:val="zh_TW" w:bidi="zh_TW"/>
        </w:rPr>
        <w:t>太14:1–12</w:t>
      </w:r>
      <w:r>
        <w:rPr>
          <w:lang w:val="zh_TW" w:bidi="zh_TW"/>
        </w:rPr>
        <w:t>；</w:t>
      </w:r>
      <w:r>
        <w:rPr>
          <w:lang w:val="zh_TW" w:bidi="zh_TW"/>
        </w:rPr>
        <w:t>可1:14</w:t>
      </w:r>
      <w:r>
        <w:rPr>
          <w:lang w:val="zh_TW" w:bidi="zh_TW"/>
        </w:rPr>
        <w:t>，</w:t>
      </w:r>
      <w:r>
        <w:rPr>
          <w:lang w:val="zh_TW" w:bidi="zh_TW"/>
        </w:rPr>
        <w:t>6:14–29</w:t>
      </w:r>
      <w:r>
        <w:rPr>
          <w:lang w:val="zh_TW" w:bidi="zh_TW"/>
        </w:rPr>
        <w:t>；</w:t>
      </w:r>
      <w:r>
        <w:rPr>
          <w:lang w:val="zh_TW" w:bidi="zh_TW"/>
        </w:rPr>
        <w:t>路3:1</w:t>
      </w:r>
      <w:r>
        <w:rPr>
          <w:lang w:val="zh_TW" w:bidi="zh_TW"/>
        </w:rPr>
        <w:t>、</w:t>
      </w:r>
      <w:r>
        <w:rPr>
          <w:lang w:val="zh_TW" w:bidi="zh_TW"/>
        </w:rPr>
        <w:t>19–20</w:t>
      </w:r>
      <w:r>
        <w:rPr>
          <w:lang w:val="zh_TW" w:bidi="zh_TW"/>
        </w:rPr>
        <w:t>，</w:t>
      </w:r>
      <w:r>
        <w:rPr>
          <w:lang w:val="zh_TW" w:bidi="zh_TW"/>
        </w:rPr>
        <w:t>9:7–9</w:t>
      </w:r>
      <w:r>
        <w:rPr>
          <w:lang w:val="zh_TW" w:bidi="zh_TW"/>
        </w:rPr>
        <w:t>，</w:t>
      </w:r>
      <w:r>
        <w:rPr>
          <w:lang w:val="zh_TW" w:bidi="zh_TW"/>
        </w:rPr>
        <w:t>13:31–33</w:t>
      </w:r>
      <w:r>
        <w:rPr>
          <w:lang w:val="zh_TW" w:bidi="zh_TW"/>
        </w:rPr>
        <w:t>，</w:t>
      </w:r>
      <w:r>
        <w:rPr>
          <w:lang w:val="zh_TW" w:bidi="zh_TW"/>
        </w:rPr>
        <w:t>23:7–12</w:t>
      </w:r>
      <w:r>
        <w:rPr>
          <w:lang w:val="zh_TW" w:bidi="zh_TW"/>
        </w:rPr>
        <w:t>、</w:t>
      </w:r>
      <w:r>
        <w:rPr>
          <w:lang w:val="zh_TW" w:bidi="zh_TW"/>
        </w:rPr>
        <w:t>15</w:t>
      </w:r>
      <w:r>
        <w:rPr>
          <w:lang w:val="zh_TW" w:bidi="zh_TW"/>
        </w:rPr>
        <w:t>；</w:t>
      </w:r>
      <w:r>
        <w:rPr>
          <w:lang w:val="zh_TW" w:bidi="zh_TW"/>
        </w:rPr>
        <w:t>徒4:27</w:t>
      </w:r>
      <w:r>
        <w:rPr>
          <w:lang w:val="zh_TW" w:bidi="zh_TW"/>
        </w:rPr>
      </w:r>
      <w:r>
        <w:rPr>
          <w:lang w:val="zh_TW" w:bidi="zh_TW"/>
        </w:rPr>
      </w:r>
    </w:p>
    <w:p>
      <w:pPr/>
      <w:r>
        <w:rPr>
          <w:lang w:val="zh_TW" w:bidi="zh_TW"/>
        </w:rPr>
      </w:r>
    </w:p>
    <w:p>
      <w:pPr>
        <w:pStyle w:val="Heading2"/>
      </w:pPr>
      <w:r>
        <w:rPr>
          <w:lang w:val="zh_TW" w:bidi="zh_TW"/>
        </w:rPr>
        <w:t>希律亞基帕二世</w:t>
      </w:r>
      <w:r>
        <w:rPr>
          <w:lang w:val="zh_TW" w:bidi="zh_TW"/>
        </w:rPr>
      </w:r>
    </w:p>
    <w:p>
      <w:pPr/>
      <w:r>
        <w:rPr>
          <w:lang w:val="zh_TW" w:bidi="zh_TW"/>
        </w:rPr>
      </w:r>
      <w:r>
        <w:rPr>
          <w:lang w:val="zh_TW" w:bidi="zh_TW"/>
        </w:rPr>
        <w:t>希律亞基帕二世（Herod Agrippa II）是希律亞基帕一世（Herod Agrippa I）的兒子。他在父親去世後繼承王位，並於公元50年至100年間統治巴勒斯坦。最終所控制的領土大致與其曾祖父大希律（Herod the Great）相當。亞基帕二世管理聖殿的庫房，並有權任命大祭司。由於他與妹妹伯尼基之間的亂倫關係，導致他在猶太人中頗不受歡迎。羅馬人甚至曾向他徵詢宗教事務的建議，這也可能是非斯都在公元59年邀請他到凱撒利亞聽取使徒保羅辯護的原因(</w:t>
      </w:r>
      <w:r>
        <w:rPr>
          <w:lang w:val="zh_TW" w:bidi="zh_TW"/>
        </w:rPr>
        <w:t>徒25:13–26:32</w:t>
      </w:r>
      <w:r>
        <w:rPr>
          <w:lang w:val="zh_TW" w:bidi="zh_TW"/>
        </w:rPr>
        <w:t>)。</w:t>
      </w:r>
    </w:p>
    <w:p>
      <w:pPr/>
      <w:r>
        <w:rPr>
          <w:lang w:val="zh_TW" w:bidi="zh_TW"/>
        </w:rPr>
      </w:r>
      <w:r>
        <w:rPr>
          <w:lang w:val="zh_TW" w:bidi="zh_TW"/>
        </w:rPr>
        <w:t>在公元66年5月，猶太人對抗羅馬人的戰爭爆發（約瑟夫，《猶太戰史》2.14.4）。當亞基帕試圖阻止叛亂但失敗後，他成為羅馬在公元66年至70年間戰爭中的堅定盟友。在此期間，尼祿（Nero）自殺，新皇帝加爾巴（Galba）被謀殺，而維斯帕先（Vespasian）成為了皇帝。在向維斯帕先宣誓效忠後，亞基帕加入了維斯帕先的兒子提圖斯（Titus）所領導戰爭行動（塔西圖，《歷史》5.81）。在公元70年8月6日耶路撒冷陷落後，亞基帕很可能出席了慶祝其族人戰敗的慶典。</w:t>
      </w:r>
    </w:p>
    <w:p>
      <w:pPr/>
      <w:r>
        <w:rPr>
          <w:lang w:val="zh_TW" w:bidi="zh_TW"/>
        </w:rPr>
      </w:r>
      <w:r>
        <w:rPr>
          <w:lang w:val="zh_TW" w:bidi="zh_TW"/>
        </w:rPr>
        <w:t>公元79年，維斯帕先去世，提圖斯繼而成為皇帝。關於亞基帕此後的統治情況，史料記載甚少。然而，他曾寫信給歷史學家約瑟夫（Josephus），讚揚他撰寫的《猶太戰史》，並購買了該書的副本（約瑟夫，《生命》65；《反駁阿皮安》1.9.47–52）。</w:t>
      </w:r>
    </w:p>
    <w:p>
      <w:pPr/>
      <w:r>
        <w:rPr>
          <w:lang w:val="zh_TW" w:bidi="zh_TW"/>
        </w:rPr>
      </w:r>
      <w:r>
        <w:rPr>
          <w:lang w:val="zh_TW" w:bidi="zh_TW"/>
        </w:rPr>
        <w:t>《塔木德》指出亞基帕二世有兩位妻子（巴比倫塔木德，《住棚節》27a）。然而，約瑟夫並未提及他有任何妻子或子女。亞基帕二世約於公元100年去世，希律王室的歷史也因此結束。</w:t>
      </w:r>
    </w:p>
    <w:p>
      <w:pPr/>
      <w:r>
        <w:rPr>
          <w:lang w:val="zh_TW" w:bidi="zh_TW"/>
        </w:rPr>
      </w:r>
      <w:r>
        <w:rPr>
          <w:u w:val="single"/>
          <w:lang w:val="zh_TW" w:bidi="zh_TW"/>
        </w:rPr>
        <w:t>進一步研究的段落</w:t>
      </w:r>
    </w:p>
    <w:p>
      <w:pPr/>
      <w:r>
        <w:rPr>
          <w:lang w:val="zh_TW" w:bidi="zh_TW"/>
        </w:rPr>
      </w:r>
      <w:r>
        <w:rPr>
          <w:lang w:val="zh_TW" w:bidi="zh_TW"/>
        </w:rPr>
        <w:t>徒25:13–26:32</w:t>
      </w:r>
      <w:r>
        <w:rPr>
          <w:lang w:val="zh_TW" w:bidi="zh_TW"/>
        </w:rPr>
      </w:r>
      <w:r>
        <w:rPr>
          <w:lang w:val="zh_TW" w:bidi="zh_TW"/>
        </w:rPr>
      </w:r>
    </w:p>
    <w:p>
      <w:pPr/>
      <w:r>
        <w:rPr>
          <w:lang w:val="zh_TW" w:bidi="zh_TW"/>
        </w:rPr>
      </w:r>
    </w:p>
    <w:p>
      <w:pPr>
        <w:pStyle w:val="Heading2"/>
      </w:pPr>
      <w:r>
        <w:rPr>
          <w:lang w:val="zh_TW" w:bidi="zh_TW"/>
        </w:rPr>
        <w:t>希律亞基帕一世</w:t>
      </w:r>
      <w:r>
        <w:rPr>
          <w:lang w:val="zh_TW" w:bidi="zh_TW"/>
        </w:rPr>
      </w:r>
    </w:p>
    <w:p>
      <w:pPr/>
      <w:r>
        <w:rPr>
          <w:lang w:val="zh_TW" w:bidi="zh_TW"/>
        </w:rPr>
      </w:r>
      <w:r>
        <w:rPr>
          <w:lang w:val="zh_TW" w:bidi="zh_TW"/>
        </w:rPr>
        <w:t>希律亞基帕一世（Herod Agrippa I）是大希律（Herod the Great）的孫子、希律安提帕的侄子，也是希羅底的兄弟。在耶穌受難後，基督教運動的初期，亞基帕一世曾在公元41年至44年間短暫統治了整個巴勒斯坦。</w:t>
      </w:r>
    </w:p>
    <w:p>
      <w:pPr/>
      <w:r>
        <w:rPr>
          <w:lang w:val="zh_TW" w:bidi="zh_TW"/>
        </w:rPr>
      </w:r>
      <w:r>
        <w:rPr>
          <w:lang w:val="zh_TW" w:bidi="zh_TW"/>
        </w:rPr>
        <w:t>在羅馬就學期間，亞基帕過著放蕩不羈的生活，累積了許多債務。他曾表示希望他的好友該猶卡理古拉（Gaius Caligula）能夠取代提庇留成為皇帝。有人將此事告訴了提庇留，於是提庇留將亞基帕監禁。他在監獄中待了六個月，直到提庇留去世。</w:t>
      </w:r>
    </w:p>
    <w:p>
      <w:pPr/>
      <w:r>
        <w:rPr>
          <w:lang w:val="zh_TW" w:bidi="zh_TW"/>
        </w:rPr>
      </w:r>
      <w:r>
        <w:rPr>
          <w:lang w:val="zh_TW" w:bidi="zh_TW"/>
        </w:rPr>
        <w:t>當卡理古拉登基成為皇帝後，他釋放了亞基帕，並將分封王腓力（Philip the Tetrarch）的土地及呂撒聶（Lysanias）的北部領地賜給了他，同時授予他王的頭銜。這個頭銜令希羅底心生嫉妒，而她的丈夫希律安提帕對亞基帕既批判又嫉恨。亞基帕指控安提帕密謀叛變，導致後者被流放。隨後，在公元39年，亞基帕接管了安提帕所有的土地和財產。</w:t>
      </w:r>
    </w:p>
    <w:p>
      <w:pPr/>
      <w:r>
        <w:rPr>
          <w:lang w:val="zh_TW" w:bidi="zh_TW"/>
        </w:rPr>
      </w:r>
      <w:r>
        <w:rPr>
          <w:lang w:val="zh_TW" w:bidi="zh_TW"/>
        </w:rPr>
        <w:t>當他的朋友卡理古拉在公元41年去世時，亞基帕獲得了新皇帝克勞第的青睞。克勞第隨後將猶太和撒馬利亞納入到亞基帕的領地。這片領土曾由他的祖父大希律所統治。</w:t>
      </w:r>
    </w:p>
    <w:p>
      <w:pPr/>
      <w:r>
        <w:rPr>
          <w:lang w:val="zh_TW" w:bidi="zh_TW"/>
        </w:rPr>
      </w:r>
      <w:r>
        <w:rPr>
          <w:lang w:val="zh_TW" w:bidi="zh_TW"/>
        </w:rPr>
        <w:t>亞基帕積極迫害初代基督徒，以殺害使徒雅各和逮捕彼得而聞名，這些行為讓猶太人大為歡喜（</w:t>
      </w:r>
      <w:r>
        <w:rPr>
          <w:lang w:val="zh_TW" w:bidi="zh_TW"/>
        </w:rPr>
        <w:t>徒12:1–4</w:t>
      </w:r>
      <w:r>
        <w:rPr>
          <w:lang w:val="zh_TW" w:bidi="zh_TW"/>
        </w:rPr>
        <w:t>）。比起其他任何一位希律，亞基帕更受猶太人的喜愛。亞基帕於公元44年突然去世，不久之前他的臣民還將他當神一般讚揚（</w:t>
      </w:r>
      <w:r>
        <w:rPr>
          <w:lang w:val="zh_TW" w:bidi="zh_TW"/>
        </w:rPr>
        <w:t>徒12:20–23</w:t>
      </w:r>
      <w:r>
        <w:rPr>
          <w:lang w:val="zh_TW" w:bidi="zh_TW"/>
        </w:rPr>
        <w:t>；另見約瑟夫，《猶太古史記》19.8.2，19.9.1；《猶太戰史》2.11.5）。</w:t>
      </w:r>
    </w:p>
    <w:p>
      <w:pPr/>
      <w:r>
        <w:rPr>
          <w:lang w:val="zh_TW" w:bidi="zh_TW"/>
        </w:rPr>
      </w:r>
      <w:r>
        <w:rPr>
          <w:u w:val="single"/>
          <w:lang w:val="zh_TW" w:bidi="zh_TW"/>
        </w:rPr>
        <w:t>進深研究的經文段落</w:t>
      </w:r>
    </w:p>
    <w:p>
      <w:pPr/>
      <w:r>
        <w:rPr>
          <w:lang w:val="zh_TW" w:bidi="zh_TW"/>
        </w:rPr>
      </w:r>
      <w:r>
        <w:rPr>
          <w:lang w:val="zh_TW" w:bidi="zh_TW"/>
        </w:rPr>
        <w:t>徒12:1–4</w:t>
      </w:r>
      <w:r>
        <w:rPr>
          <w:lang w:val="zh_TW" w:bidi="zh_TW"/>
        </w:rPr>
        <w:t>，</w:t>
      </w:r>
      <w:r>
        <w:rPr>
          <w:lang w:val="zh_TW" w:bidi="zh_TW"/>
        </w:rPr>
        <w:t>18–23</w:t>
      </w:r>
      <w:r>
        <w:rPr>
          <w:lang w:val="zh_TW" w:bidi="zh_TW"/>
        </w:rPr>
      </w:r>
      <w:r>
        <w:rPr>
          <w:lang w:val="zh_TW" w:bidi="zh_TW"/>
        </w:rPr>
      </w:r>
    </w:p>
    <w:p>
      <w:pPr/>
      <w:r>
        <w:rPr>
          <w:lang w:val="zh_TW" w:bidi="zh_TW"/>
        </w:rPr>
      </w:r>
    </w:p>
    <w:p>
      <w:pPr>
        <w:pStyle w:val="Heading2"/>
      </w:pPr>
      <w:r>
        <w:rPr>
          <w:lang w:val="zh_TW" w:bidi="zh_TW"/>
        </w:rPr>
        <w:t>希西家</w:t>
      </w:r>
      <w:r>
        <w:rPr>
          <w:lang w:val="zh_TW" w:bidi="zh_TW"/>
        </w:rPr>
      </w:r>
    </w:p>
    <w:p>
      <w:pPr/>
      <w:r>
        <w:rPr>
          <w:lang w:val="zh_TW" w:bidi="zh_TW"/>
        </w:rPr>
      </w:r>
      <w:r>
        <w:rPr>
          <w:lang w:val="zh_TW" w:bidi="zh_TW"/>
        </w:rPr>
        <w:t>希西家是猶大最優秀的國王之一，他在公元前728年至686年間統治猶大。他的父親亞哈斯停止敬拜神，但希西家則鼓勵百姓恢復對神的真誠敬拜。他修復了聖殿的門，讓利未人潔淨自己，預備投入聖潔的事奉，並重新開始各種宗教儀式。他獻上祭物，恢復了祭司在聖殿的職責，並邀請猶大和以色列的百姓來耶路撒冷歡慶逾越節（</w:t>
      </w:r>
      <w:r>
        <w:rPr>
          <w:lang w:val="zh_TW" w:bidi="zh_TW"/>
        </w:rPr>
        <w:t>代下29–30</w:t>
      </w:r>
      <w:r>
        <w:rPr>
          <w:lang w:val="zh_TW" w:bidi="zh_TW"/>
        </w:rPr>
        <w:t>）。節慶結束之後，他摧毀了異教的敬拜場所。</w:t>
      </w:r>
    </w:p>
    <w:p>
      <w:pPr/>
      <w:r>
        <w:rPr>
          <w:lang w:val="zh_TW" w:bidi="zh_TW"/>
        </w:rPr>
      </w:r>
      <w:r>
        <w:rPr>
          <w:lang w:val="zh_TW" w:bidi="zh_TW"/>
        </w:rPr>
        <w:t>在希西家開始統治後，亞述人在撒縵以色五世及其後繼者撒珥根二世的領導下，攻陷了北國以色列。他們在公元前722年將北國的百姓驅逐並在其中安置外族人。當撒珥根二世在公元前705年去世時，他的兒子西拿基立繼位，並引發了廣泛的叛亂。希西家停止他父親亞哈斯所作的進貢（</w:t>
      </w:r>
      <w:r>
        <w:rPr>
          <w:lang w:val="zh_TW" w:bidi="zh_TW"/>
        </w:rPr>
        <w:t>王下18:7</w:t>
      </w:r>
      <w:r>
        <w:rPr>
          <w:lang w:val="zh_TW" w:bidi="zh_TW"/>
        </w:rPr>
        <w:t>、見</w:t>
      </w:r>
      <w:r>
        <w:rPr>
          <w:lang w:val="zh_TW" w:bidi="zh_TW"/>
        </w:rPr>
        <w:t>16:7</w:t>
      </w:r>
      <w:r>
        <w:rPr>
          <w:lang w:val="zh_TW" w:bidi="zh_TW"/>
        </w:rPr>
        <w:t>）。因此，在公元前701年，西拿基立入侵猶大。希西家試圖以大量貢品安撫亞述統治者，但未能成功。亞述軍隊威脅耶路撒冷，並嘲笑希西家對耶和華的信靠（</w:t>
      </w:r>
      <w:r>
        <w:rPr>
          <w:lang w:val="zh_TW" w:bidi="zh_TW"/>
        </w:rPr>
        <w:t>王下18:17–35</w:t>
      </w:r>
      <w:r>
        <w:rPr>
          <w:lang w:val="zh_TW" w:bidi="zh_TW"/>
        </w:rPr>
        <w:t>）。希西家以哀悼和禱告回應，耶和華透過先知以賽亞應許希西家，他的禱告已蒙垂聽，西拿基立將無法征服耶路撒冷（</w:t>
      </w:r>
      <w:r>
        <w:rPr>
          <w:lang w:val="zh_TW" w:bidi="zh_TW"/>
        </w:rPr>
        <w:t>王下19:1–34</w:t>
      </w:r>
      <w:r>
        <w:rPr>
          <w:lang w:val="zh_TW" w:bidi="zh_TW"/>
        </w:rPr>
        <w:t>）。</w:t>
      </w:r>
    </w:p>
    <w:p>
      <w:pPr/>
      <w:r>
        <w:rPr>
          <w:lang w:val="zh_TW" w:bidi="zh_TW"/>
        </w:rPr>
      </w:r>
      <w:r>
        <w:rPr>
          <w:lang w:val="zh_TW" w:bidi="zh_TW"/>
        </w:rPr>
        <w:t>在此期間，希西家病得很重（</w:t>
      </w:r>
      <w:r>
        <w:rPr>
          <w:lang w:val="zh_TW" w:bidi="zh_TW"/>
        </w:rPr>
        <w:t>王下20:1–11</w:t>
      </w:r>
      <w:r>
        <w:rPr>
          <w:lang w:val="zh_TW" w:bidi="zh_TW"/>
        </w:rPr>
        <w:t>）。以賽亞告訴他要準備面對死亡，但希西家向耶和華祈求醫治。主應許他將再活十五年，並從亞述人手中得著釋放。康復後，希西家未有審慎處理，在王宮接待了巴比倫王米羅達巴拉但（Merodach-baladan），並向他展示聖殿中的財寶。他尋求巴比倫的支持，而非倚靠耶和華。以賽亞預言這些財寶將被</w:t>
      </w:r>
      <w:r>
        <w:rPr>
          <w:lang w:val="zh_TW" w:bidi="zh_TW"/>
        </w:rPr>
        <w:t>擄</w:t>
      </w:r>
      <w:r>
        <w:rPr>
          <w:lang w:val="zh_TW" w:bidi="zh_TW"/>
        </w:rPr>
        <w:t>到巴比倫（</w:t>
      </w:r>
      <w:r>
        <w:rPr>
          <w:lang w:val="zh_TW" w:bidi="zh_TW"/>
        </w:rPr>
        <w:t>王下20:12–19</w:t>
      </w:r>
      <w:r>
        <w:rPr>
          <w:lang w:val="zh_TW" w:bidi="zh_TW"/>
        </w:rPr>
        <w:t>）。</w:t>
      </w:r>
    </w:p>
    <w:p>
      <w:pPr/>
      <w:r>
        <w:rPr>
          <w:lang w:val="zh_TW" w:bidi="zh_TW"/>
        </w:rPr>
      </w:r>
      <w:r>
        <w:rPr>
          <w:lang w:val="zh_TW" w:bidi="zh_TW"/>
        </w:rPr>
        <w:t>在公元前701年亞述的威脅過後，希西家享有和平與成功的歲月。他於公元前686年去世，由他的兒子瑪拿西繼承王位。</w:t>
      </w:r>
    </w:p>
    <w:p>
      <w:pPr/>
      <w:r>
        <w:rPr>
          <w:lang w:val="zh_TW" w:bidi="zh_TW"/>
        </w:rPr>
      </w:r>
      <w:r>
        <w:rPr>
          <w:u w:val="single"/>
          <w:lang w:val="zh_TW" w:bidi="zh_TW"/>
        </w:rPr>
        <w:t>進深研究的經文段落</w:t>
      </w:r>
    </w:p>
    <w:p>
      <w:pPr/>
      <w:r>
        <w:rPr>
          <w:lang w:val="zh_TW" w:bidi="zh_TW"/>
        </w:rPr>
      </w:r>
      <w:r>
        <w:rPr>
          <w:lang w:val="zh_TW" w:bidi="zh_TW"/>
        </w:rPr>
        <w:t>王下18:1–20:21</w:t>
      </w:r>
      <w:r>
        <w:rPr>
          <w:lang w:val="zh_TW" w:bidi="zh_TW"/>
        </w:rPr>
        <w:t>；</w:t>
      </w:r>
      <w:r>
        <w:rPr>
          <w:lang w:val="zh_TW" w:bidi="zh_TW"/>
        </w:rPr>
        <w:t>代下28:27–32:33</w:t>
      </w:r>
      <w:r>
        <w:rPr>
          <w:lang w:val="zh_TW" w:bidi="zh_TW"/>
        </w:rPr>
        <w:t>；</w:t>
      </w:r>
      <w:r>
        <w:rPr>
          <w:lang w:val="zh_TW" w:bidi="zh_TW"/>
        </w:rPr>
        <w:t>賽36:1–39:8</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