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ق</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القائد الخادم</w:t>
      </w:r>
      <w:r>
        <w:rPr>
          <w:rtl/>
          <w:cs/>
          <w:lang w:val="ar_AE" w:bidi="ar_AE"/>
        </w:rPr>
      </w:r>
    </w:p>
    <w:p>
      <w:pPr>
        <w:bidi/>
      </w:pPr>
      <w:r>
        <w:rPr>
          <w:rtl/>
          <w:cs/>
          <w:lang w:val="ar_AE" w:bidi="ar_AE"/>
        </w:rPr>
      </w:r>
      <w:r>
        <w:rPr>
          <w:rtl/>
          <w:cs/>
          <w:lang w:val="ar_AE" w:bidi="ar_AE"/>
        </w:rPr>
        <w:t>القائد الخادم هو شخص يمتلك رغبة قوية في تحقيق الأهداف عن طريق مساعدة الآخرين وخدمتهم. هذه الفئة من القادة تفضّل تولي دور الخادم، وليس التركيز على سلطتهم أو مكانتهم الشخصية.</w:t>
      </w:r>
    </w:p>
    <w:p>
      <w:pPr>
        <w:bidi/>
      </w:pPr>
      <w:r>
        <w:rPr>
          <w:rtl/>
          <w:cs/>
          <w:lang w:val="ar_AE" w:bidi="ar_AE"/>
        </w:rPr>
      </w:r>
      <w:r>
        <w:rPr>
          <w:rtl/>
          <w:cs/>
          <w:lang w:val="ar_AE" w:bidi="ar_AE"/>
        </w:rPr>
        <w:t>يصف العهد القديم موسى بأنه خادم الرب (</w:t>
      </w:r>
      <w:r>
        <w:rPr>
          <w:rtl/>
          <w:cs/>
          <w:lang w:val="ar_AE" w:bidi="ar_AE"/>
        </w:rPr>
        <w:t>خروج 14:31</w:t>
      </w:r>
      <w:r>
        <w:rPr>
          <w:rtl/>
          <w:cs/>
          <w:lang w:val="ar_AE" w:bidi="ar_AE"/>
        </w:rPr>
        <w:t xml:space="preserve">؛ </w:t>
      </w:r>
      <w:r>
        <w:rPr>
          <w:rtl/>
          <w:cs/>
          <w:lang w:val="ar_AE" w:bidi="ar_AE"/>
        </w:rPr>
        <w:t>عدد 12:7–8</w:t>
      </w:r>
      <w:r>
        <w:rPr>
          <w:rtl/>
          <w:cs/>
          <w:lang w:val="ar_AE" w:bidi="ar_AE"/>
        </w:rPr>
        <w:t>). لم يسعَ موسى إلى السلطة أو الشهرة أو المكاسب المادية. كان مترددًا في قَبُول دوره القيادي. استخدم موسى سلطته النبوية بتواضع شديد (</w:t>
      </w:r>
      <w:r>
        <w:rPr>
          <w:rtl/>
          <w:cs/>
          <w:lang w:val="ar_AE" w:bidi="ar_AE"/>
        </w:rPr>
        <w:t>عدد 12:3</w:t>
      </w:r>
      <w:r>
        <w:rPr>
          <w:rtl/>
          <w:cs/>
          <w:lang w:val="ar_AE" w:bidi="ar_AE"/>
        </w:rPr>
        <w:t xml:space="preserve">). وكان يدرك أنه تحت سلطان الله (انظر </w:t>
      </w:r>
      <w:r>
        <w:rPr>
          <w:rtl/>
          <w:cs/>
          <w:lang w:val="ar_AE" w:bidi="ar_AE"/>
        </w:rPr>
        <w:t>تثنية 34:10–12</w:t>
      </w:r>
      <w:r>
        <w:rPr>
          <w:rtl/>
          <w:cs/>
          <w:lang w:val="ar_AE" w:bidi="ar_AE"/>
        </w:rPr>
        <w:t xml:space="preserve">؛ </w:t>
      </w:r>
      <w:r>
        <w:rPr>
          <w:rtl/>
          <w:cs/>
          <w:lang w:val="ar_AE" w:bidi="ar_AE"/>
        </w:rPr>
        <w:t>هوشع 12:13</w:t>
      </w:r>
      <w:r>
        <w:rPr>
          <w:rtl/>
          <w:cs/>
          <w:lang w:val="ar_AE" w:bidi="ar_AE"/>
        </w:rPr>
        <w:t>).</w:t>
      </w:r>
    </w:p>
    <w:p>
      <w:pPr>
        <w:bidi/>
      </w:pPr>
      <w:r>
        <w:rPr>
          <w:rtl/>
          <w:cs/>
          <w:lang w:val="ar_AE" w:bidi="ar_AE"/>
        </w:rPr>
      </w:r>
      <w:r>
        <w:rPr>
          <w:rtl/>
          <w:cs/>
          <w:lang w:val="ar_AE" w:bidi="ar_AE"/>
        </w:rPr>
        <w:t>منذ أن دعا الله موسى، برهنت جميع الأحداث في قصته على أنه يرى قيادته للشعب خدمةً لله. لقد خضع لله، ولم يولي اهتمامًا كبيرًا بنفسه، وكان أمينًا. ثم أن أسلوب تصرفه تجاه بني إسرائيل كان يعكس اهتمامه بهم، ورغبته في إقناعهم، وحُسن بصيرته ورؤيته. تولى موسى دور القيادة في لحظة حاسمة من تاريخ بني إسرائيل، وطالمَا كان يصلي أو يتشفع من أجل الشعب. لقد خضع بتواضع لله، وكان ذلك أساس قيادته العظيمة.</w:t>
      </w:r>
    </w:p>
    <w:p>
      <w:pPr>
        <w:bidi/>
      </w:pPr>
      <w:r>
        <w:rPr>
          <w:rtl/>
          <w:cs/>
          <w:lang w:val="ar_AE" w:bidi="ar_AE"/>
        </w:rPr>
      </w:r>
      <w:r>
        <w:rPr>
          <w:rtl/>
          <w:cs/>
          <w:lang w:val="ar_AE" w:bidi="ar_AE"/>
        </w:rPr>
        <w:t xml:space="preserve">أما النموذج الأمثل والكامل للقائد الخادم يتجلى في يسوع الناصري. تُظهر الأناجيل يسوع "العبد [الخادم] المتألم" للرب (انظر </w:t>
      </w:r>
      <w:r>
        <w:rPr>
          <w:rtl/>
          <w:cs/>
          <w:lang w:val="ar_AE" w:bidi="ar_AE"/>
        </w:rPr>
        <w:t>إشعياء 52:13–53:12</w:t>
      </w:r>
      <w:r>
        <w:rPr>
          <w:rtl/>
          <w:cs/>
          <w:lang w:val="ar_AE" w:bidi="ar_AE"/>
        </w:rPr>
        <w:t>). وقد ظهر ذلك تحديدًا في موته الكفاري، وهو أعظم بل أسمى عمل للخدمة (</w:t>
      </w:r>
      <w:r>
        <w:rPr>
          <w:rtl/>
          <w:cs/>
          <w:lang w:val="ar_AE" w:bidi="ar_AE"/>
        </w:rPr>
        <w:t>مرقس 10:45</w:t>
      </w:r>
      <w:r>
        <w:rPr>
          <w:rtl/>
          <w:cs/>
          <w:lang w:val="ar_AE" w:bidi="ar_AE"/>
        </w:rPr>
        <w:t>). لقد تحدث يسوع بسلطان عظيم إنما بتواضع. كان يعلم أن دوره يماثل دور الراعي الذي "</w:t>
      </w:r>
      <w:r>
        <w:rPr>
          <w:rtl/>
          <w:cs/>
          <w:lang w:val="ar_AE" w:bidi="ar_AE"/>
        </w:rPr>
        <w:t>يَبْذِلُ نَفْسَهُ عَنِ ٱلْخِرَافِ.</w:t>
      </w:r>
      <w:r>
        <w:rPr>
          <w:rtl/>
          <w:cs/>
          <w:lang w:val="ar_AE" w:bidi="ar_AE"/>
        </w:rPr>
        <w:t>" (</w:t>
      </w:r>
      <w:r>
        <w:rPr>
          <w:rtl/>
          <w:cs/>
          <w:lang w:val="ar_AE" w:bidi="ar_AE"/>
        </w:rPr>
        <w:t>يوحنا 10:11</w:t>
      </w:r>
      <w:r>
        <w:rPr>
          <w:rtl/>
          <w:cs/>
          <w:lang w:val="ar_AE" w:bidi="ar_AE"/>
        </w:rPr>
        <w:t>).</w:t>
      </w:r>
    </w:p>
    <w:p>
      <w:pPr>
        <w:bidi/>
      </w:pPr>
      <w:r>
        <w:rPr>
          <w:rtl/>
          <w:cs/>
          <w:lang w:val="ar_AE" w:bidi="ar_AE"/>
        </w:rPr>
      </w:r>
      <w:r>
        <w:rPr>
          <w:rtl/>
          <w:cs/>
          <w:lang w:val="ar_AE" w:bidi="ar_AE"/>
        </w:rPr>
        <w:t>أمضى يسوع وقتًا مع الأطفال وأشار إليهم نموذجًا لمن يرغب في اتباع الله كاملة (</w:t>
      </w:r>
      <w:r>
        <w:rPr>
          <w:rtl/>
          <w:cs/>
          <w:lang w:val="ar_AE" w:bidi="ar_AE"/>
        </w:rPr>
        <w:t>متّى 18:4</w:t>
      </w:r>
      <w:r>
        <w:rPr>
          <w:rtl/>
          <w:cs/>
          <w:lang w:val="ar_AE" w:bidi="ar_AE"/>
        </w:rPr>
        <w:t>). عندما طلب يعقوب ويوحنا أن يتقلدا مناصب مهمة في ملكوت الله، انتقد يسوع طموحهم الأرضي الدنيوي (</w:t>
      </w:r>
      <w:r>
        <w:rPr>
          <w:rtl/>
          <w:cs/>
          <w:lang w:val="ar_AE" w:bidi="ar_AE"/>
        </w:rPr>
        <w:t>مرقس 10:35–45</w:t>
      </w:r>
      <w:r>
        <w:rPr>
          <w:rtl/>
          <w:cs/>
          <w:lang w:val="ar_AE" w:bidi="ar_AE"/>
        </w:rPr>
        <w:t>). وصحّح يسوع مفاهيهم بتعليمه إياهم اتباع نموذج الخادم الذي جسده أفضل تجسيد. (</w:t>
      </w:r>
      <w:r>
        <w:rPr>
          <w:rtl/>
          <w:cs/>
          <w:lang w:val="ar_AE" w:bidi="ar_AE"/>
        </w:rPr>
        <w:t>متّى 20:24–28</w:t>
      </w:r>
      <w:r>
        <w:rPr>
          <w:rtl/>
          <w:cs/>
          <w:lang w:val="ar_AE" w:bidi="ar_AE"/>
        </w:rPr>
        <w:t xml:space="preserve">؛ </w:t>
      </w:r>
      <w:r>
        <w:rPr>
          <w:rtl/>
          <w:cs/>
          <w:lang w:val="ar_AE" w:bidi="ar_AE"/>
        </w:rPr>
        <w:t>23:11–12</w:t>
      </w:r>
      <w:r>
        <w:rPr>
          <w:rtl/>
          <w:cs/>
          <w:lang w:val="ar_AE" w:bidi="ar_AE"/>
        </w:rPr>
        <w:t xml:space="preserve">؛ </w:t>
      </w:r>
      <w:r>
        <w:rPr>
          <w:rtl/>
          <w:cs/>
          <w:lang w:val="ar_AE" w:bidi="ar_AE"/>
        </w:rPr>
        <w:t>مرقس 10:43–45</w:t>
      </w:r>
      <w:r>
        <w:rPr>
          <w:rtl/>
          <w:cs/>
          <w:lang w:val="ar_AE" w:bidi="ar_AE"/>
        </w:rPr>
        <w:t>). كان يسوع يدرك أن هدفه الأسمى هو تمجيد اسم الله بحياة الخدمة التي عاشها، وكان النموذج الذي يحتذى به لكل من يرغب في قيادة الآخرين. (</w:t>
      </w:r>
      <w:r>
        <w:rPr>
          <w:rtl/>
          <w:cs/>
          <w:lang w:val="ar_AE" w:bidi="ar_AE"/>
        </w:rPr>
        <w:t>يوحنّا 12:27–28</w:t>
      </w:r>
      <w:r>
        <w:rPr>
          <w:rtl/>
          <w:cs/>
          <w:lang w:val="ar_AE" w:bidi="ar_AE"/>
        </w:rPr>
        <w:t>).</w:t>
      </w:r>
    </w:p>
    <w:p>
      <w:pPr>
        <w:bidi/>
      </w:pPr>
      <w:r>
        <w:rPr>
          <w:rtl/>
          <w:cs/>
          <w:lang w:val="ar_AE" w:bidi="ar_AE"/>
        </w:rPr>
      </w:r>
      <w:r>
        <w:rPr>
          <w:rtl/>
          <w:cs/>
          <w:lang w:val="ar_AE" w:bidi="ar_AE"/>
        </w:rPr>
        <w:t xml:space="preserve">اتبع الرسل بولس وبطرس مثال المسيح وعاشوا حسب نموذج قيادة يسوع الخادمة. أظهرت حياة بولس في الخدمة التواضع وبذل الذات من أجل الآخرين (انظر </w:t>
      </w:r>
      <w:r>
        <w:rPr>
          <w:rtl/>
          <w:cs/>
          <w:lang w:val="ar_AE" w:bidi="ar_AE"/>
        </w:rPr>
        <w:t>2كورنثوس 11:23–28</w:t>
      </w:r>
      <w:r>
        <w:rPr>
          <w:rtl/>
          <w:cs/>
          <w:lang w:val="ar_AE" w:bidi="ar_AE"/>
        </w:rPr>
        <w:t>). وعلّم المؤمنين المسيحيين أن يحذوا حذوه (</w:t>
      </w:r>
      <w:r>
        <w:rPr>
          <w:rtl/>
          <w:cs/>
          <w:lang w:val="ar_AE" w:bidi="ar_AE"/>
        </w:rPr>
        <w:t>رومية 8:17</w:t>
      </w:r>
      <w:r>
        <w:rPr>
          <w:rtl/>
          <w:cs/>
          <w:lang w:val="ar_AE" w:bidi="ar_AE"/>
        </w:rPr>
        <w:t xml:space="preserve">؛ </w:t>
      </w:r>
      <w:r>
        <w:rPr>
          <w:rtl/>
          <w:cs/>
          <w:lang w:val="ar_AE" w:bidi="ar_AE"/>
        </w:rPr>
        <w:t>غلاطية 5:13</w:t>
      </w:r>
      <w:r>
        <w:rPr>
          <w:rtl/>
          <w:cs/>
          <w:lang w:val="ar_AE" w:bidi="ar_AE"/>
        </w:rPr>
        <w:t xml:space="preserve">؛ </w:t>
      </w:r>
      <w:r>
        <w:rPr>
          <w:rtl/>
          <w:cs/>
          <w:lang w:val="ar_AE" w:bidi="ar_AE"/>
        </w:rPr>
        <w:t>2تيموثاوس 1:8</w:t>
      </w:r>
      <w:r>
        <w:rPr>
          <w:rtl/>
          <w:cs/>
          <w:lang w:val="ar_AE" w:bidi="ar_AE"/>
        </w:rPr>
        <w:t xml:space="preserve">؛ </w:t>
      </w:r>
      <w:r>
        <w:rPr>
          <w:rtl/>
          <w:cs/>
          <w:lang w:val="ar_AE" w:bidi="ar_AE"/>
        </w:rPr>
        <w:t>2:3</w:t>
      </w:r>
      <w:r>
        <w:rPr>
          <w:rtl/>
          <w:cs/>
          <w:lang w:val="ar_AE" w:bidi="ar_AE"/>
        </w:rPr>
        <w:t xml:space="preserve">). ومدح من يمتثلون لهذا النموذج (على سبيل المثال، </w:t>
      </w:r>
      <w:r>
        <w:rPr>
          <w:rtl/>
          <w:cs/>
          <w:lang w:val="ar_AE" w:bidi="ar_AE"/>
        </w:rPr>
        <w:t>فيلبي 2:25–30</w:t>
      </w:r>
      <w:r>
        <w:rPr>
          <w:rtl/>
          <w:cs/>
          <w:lang w:val="ar_AE" w:bidi="ar_AE"/>
        </w:rPr>
        <w:t xml:space="preserve">؛ </w:t>
      </w:r>
      <w:r>
        <w:rPr>
          <w:rtl/>
          <w:cs/>
          <w:lang w:val="ar_AE" w:bidi="ar_AE"/>
        </w:rPr>
        <w:t>كولوسي 4:7</w:t>
      </w:r>
      <w:r>
        <w:rPr>
          <w:rtl/>
          <w:cs/>
          <w:lang w:val="ar_AE" w:bidi="ar_AE"/>
        </w:rPr>
        <w:t>).</w:t>
      </w:r>
    </w:p>
    <w:p>
      <w:pPr>
        <w:bidi/>
      </w:pPr>
      <w:r>
        <w:rPr>
          <w:rtl/>
          <w:cs/>
          <w:lang w:val="ar_AE" w:bidi="ar_AE"/>
        </w:rPr>
      </w:r>
      <w:r>
        <w:rPr>
          <w:rtl/>
          <w:cs/>
          <w:lang w:val="ar_AE" w:bidi="ar_AE"/>
        </w:rPr>
        <w:t xml:space="preserve">كما أظهر بطرس أيضًا خدمة بذل الذات من أجل المسيح (على سبيل المثال، </w:t>
      </w:r>
      <w:r>
        <w:rPr>
          <w:rtl/>
          <w:cs/>
          <w:lang w:val="ar_AE" w:bidi="ar_AE"/>
        </w:rPr>
        <w:t>أعمال 3:1–11</w:t>
      </w:r>
      <w:r>
        <w:rPr>
          <w:rtl/>
          <w:cs/>
          <w:lang w:val="ar_AE" w:bidi="ar_AE"/>
        </w:rPr>
        <w:t xml:space="preserve">؛ </w:t>
      </w:r>
      <w:r>
        <w:rPr>
          <w:rtl/>
          <w:cs/>
          <w:lang w:val="ar_AE" w:bidi="ar_AE"/>
        </w:rPr>
        <w:t>4:13–22</w:t>
      </w:r>
      <w:r>
        <w:rPr>
          <w:rtl/>
          <w:cs/>
          <w:lang w:val="ar_AE" w:bidi="ar_AE"/>
        </w:rPr>
        <w:t xml:space="preserve">؛ </w:t>
      </w:r>
      <w:r>
        <w:rPr>
          <w:rtl/>
          <w:cs/>
          <w:lang w:val="ar_AE" w:bidi="ar_AE"/>
        </w:rPr>
        <w:t>5:12–16</w:t>
      </w:r>
      <w:r>
        <w:rPr>
          <w:rtl/>
          <w:cs/>
          <w:lang w:val="ar_AE" w:bidi="ar_AE"/>
        </w:rPr>
        <w:t xml:space="preserve">؛ </w:t>
      </w:r>
      <w:r>
        <w:rPr>
          <w:rtl/>
          <w:cs/>
          <w:lang w:val="ar_AE" w:bidi="ar_AE"/>
        </w:rPr>
        <w:t>9:32–42</w:t>
      </w:r>
      <w:r>
        <w:rPr>
          <w:rtl/>
          <w:cs/>
          <w:lang w:val="ar_AE" w:bidi="ar_AE"/>
        </w:rPr>
        <w:t>). كما ترسم تعاليمه بوضوح طابع القائد الخادم (</w:t>
      </w:r>
      <w:r>
        <w:rPr>
          <w:rtl/>
          <w:cs/>
          <w:lang w:val="ar_AE" w:bidi="ar_AE"/>
        </w:rPr>
        <w:t>1بطرس 4:10–11</w:t>
      </w:r>
      <w:r>
        <w:rPr>
          <w:rtl/>
          <w:cs/>
          <w:lang w:val="ar_AE" w:bidi="ar_AE"/>
        </w:rPr>
        <w:t xml:space="preserve">؛ </w:t>
      </w:r>
      <w:r>
        <w:rPr>
          <w:rtl/>
          <w:cs/>
          <w:lang w:val="ar_AE" w:bidi="ar_AE"/>
        </w:rPr>
        <w:t>5:1–5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13:8–12</w:t>
      </w:r>
      <w:r>
        <w:rPr>
          <w:rtl/>
          <w:cs/>
          <w:lang w:val="ar_AE" w:bidi="ar_AE"/>
        </w:rPr>
        <w:t xml:space="preserve">؛ </w:t>
      </w:r>
      <w:r>
        <w:rPr>
          <w:rtl/>
          <w:cs/>
          <w:lang w:val="ar_AE" w:bidi="ar_AE"/>
        </w:rPr>
        <w:t>14:11–24</w:t>
      </w:r>
      <w:r>
        <w:rPr>
          <w:rtl/>
          <w:cs/>
          <w:lang w:val="ar_AE" w:bidi="ar_AE"/>
        </w:rPr>
        <w:t xml:space="preserve">؛ </w:t>
      </w:r>
      <w:r>
        <w:rPr>
          <w:rtl/>
          <w:cs/>
          <w:lang w:val="ar_AE" w:bidi="ar_AE"/>
        </w:rPr>
        <w:t>30:31–32</w:t>
      </w:r>
      <w:r>
        <w:rPr>
          <w:rtl/>
          <w:cs/>
          <w:lang w:val="ar_AE" w:bidi="ar_AE"/>
        </w:rPr>
        <w:t xml:space="preserve">؛ </w:t>
      </w:r>
      <w:r>
        <w:rPr>
          <w:rtl/>
          <w:cs/>
          <w:lang w:val="ar_AE" w:bidi="ar_AE"/>
        </w:rPr>
        <w:t>خروج 14:31</w:t>
      </w:r>
      <w:r>
        <w:rPr>
          <w:rtl/>
          <w:cs/>
          <w:lang w:val="ar_AE" w:bidi="ar_AE"/>
        </w:rPr>
        <w:t xml:space="preserve">؛ </w:t>
      </w:r>
      <w:r>
        <w:rPr>
          <w:rtl/>
          <w:cs/>
          <w:lang w:val="ar_AE" w:bidi="ar_AE"/>
        </w:rPr>
        <w:t>عدد 12:3،</w:t>
      </w:r>
      <w:r>
        <w:rPr>
          <w:rtl/>
          <w:cs/>
          <w:lang w:val="ar_AE" w:bidi="ar_AE"/>
        </w:rPr>
        <w:t xml:space="preserve"> </w:t>
      </w:r>
      <w:r>
        <w:rPr>
          <w:rtl/>
          <w:cs/>
          <w:lang w:val="ar_AE" w:bidi="ar_AE"/>
        </w:rPr>
        <w:t>7–8</w:t>
      </w:r>
      <w:r>
        <w:rPr>
          <w:rtl/>
          <w:cs/>
          <w:lang w:val="ar_AE" w:bidi="ar_AE"/>
        </w:rPr>
        <w:t xml:space="preserve">؛ </w:t>
      </w:r>
      <w:r>
        <w:rPr>
          <w:rtl/>
          <w:cs/>
          <w:lang w:val="ar_AE" w:bidi="ar_AE"/>
        </w:rPr>
        <w:t>تثنية 34:10–12</w:t>
      </w:r>
      <w:r>
        <w:rPr>
          <w:rtl/>
          <w:cs/>
          <w:lang w:val="ar_AE" w:bidi="ar_AE"/>
        </w:rPr>
        <w:t xml:space="preserve">؛ </w:t>
      </w:r>
      <w:r>
        <w:rPr>
          <w:rtl/>
          <w:cs/>
          <w:lang w:val="ar_AE" w:bidi="ar_AE"/>
        </w:rPr>
        <w:t>1ملوك 12:1–7</w:t>
      </w:r>
      <w:r>
        <w:rPr>
          <w:rtl/>
          <w:cs/>
          <w:lang w:val="ar_AE" w:bidi="ar_AE"/>
        </w:rPr>
        <w:t xml:space="preserve">؛ </w:t>
      </w:r>
      <w:r>
        <w:rPr>
          <w:rtl/>
          <w:cs/>
          <w:lang w:val="ar_AE" w:bidi="ar_AE"/>
        </w:rPr>
        <w:t>إشعياء 52:13–53:12</w:t>
      </w:r>
      <w:r>
        <w:rPr>
          <w:rtl/>
          <w:cs/>
          <w:lang w:val="ar_AE" w:bidi="ar_AE"/>
        </w:rPr>
        <w:t xml:space="preserve">؛ </w:t>
      </w:r>
      <w:r>
        <w:rPr>
          <w:rtl/>
          <w:cs/>
          <w:lang w:val="ar_AE" w:bidi="ar_AE"/>
        </w:rPr>
        <w:t>متى 18:4</w:t>
      </w:r>
      <w:r>
        <w:rPr>
          <w:rtl/>
          <w:cs/>
          <w:lang w:val="ar_AE" w:bidi="ar_AE"/>
        </w:rPr>
        <w:t xml:space="preserve">؛ </w:t>
      </w:r>
      <w:r>
        <w:rPr>
          <w:rtl/>
          <w:cs/>
          <w:lang w:val="ar_AE" w:bidi="ar_AE"/>
        </w:rPr>
        <w:t>20:24–28</w:t>
      </w:r>
      <w:r>
        <w:rPr>
          <w:rtl/>
          <w:cs/>
          <w:lang w:val="ar_AE" w:bidi="ar_AE"/>
        </w:rPr>
        <w:t xml:space="preserve">؛ </w:t>
      </w:r>
      <w:r>
        <w:rPr>
          <w:rtl/>
          <w:cs/>
          <w:lang w:val="ar_AE" w:bidi="ar_AE"/>
        </w:rPr>
        <w:t>23:11–12</w:t>
      </w:r>
      <w:r>
        <w:rPr>
          <w:rtl/>
          <w:cs/>
          <w:lang w:val="ar_AE" w:bidi="ar_AE"/>
        </w:rPr>
        <w:t xml:space="preserve">؛ </w:t>
      </w:r>
      <w:r>
        <w:rPr>
          <w:rtl/>
          <w:cs/>
          <w:lang w:val="ar_AE" w:bidi="ar_AE"/>
        </w:rPr>
        <w:t>مرقس 10:35–45</w:t>
      </w:r>
      <w:r>
        <w:rPr>
          <w:rtl/>
          <w:cs/>
          <w:lang w:val="ar_AE" w:bidi="ar_AE"/>
        </w:rPr>
        <w:t xml:space="preserve">؛ </w:t>
      </w:r>
      <w:r>
        <w:rPr>
          <w:rtl/>
          <w:cs/>
          <w:lang w:val="ar_AE" w:bidi="ar_AE"/>
        </w:rPr>
        <w:t>يوحنا 10:11</w:t>
      </w:r>
      <w:r>
        <w:rPr>
          <w:rtl/>
          <w:cs/>
          <w:lang w:val="ar_AE" w:bidi="ar_AE"/>
        </w:rPr>
        <w:t xml:space="preserve">؛ </w:t>
      </w:r>
      <w:r>
        <w:rPr>
          <w:rtl/>
          <w:cs/>
          <w:lang w:val="ar_AE" w:bidi="ar_AE"/>
        </w:rPr>
        <w:t>12:27–28</w:t>
      </w:r>
      <w:r>
        <w:rPr>
          <w:rtl/>
          <w:cs/>
          <w:lang w:val="ar_AE" w:bidi="ar_AE"/>
        </w:rPr>
        <w:t xml:space="preserve">؛ </w:t>
      </w:r>
      <w:r>
        <w:rPr>
          <w:rtl/>
          <w:cs/>
          <w:lang w:val="ar_AE" w:bidi="ar_AE"/>
        </w:rPr>
        <w:t>أعمال 3:1–11</w:t>
      </w:r>
      <w:r>
        <w:rPr>
          <w:rtl/>
          <w:cs/>
          <w:lang w:val="ar_AE" w:bidi="ar_AE"/>
        </w:rPr>
        <w:t xml:space="preserve">؛ </w:t>
      </w:r>
      <w:r>
        <w:rPr>
          <w:rtl/>
          <w:cs/>
          <w:lang w:val="ar_AE" w:bidi="ar_AE"/>
        </w:rPr>
        <w:t>4:13–22</w:t>
      </w:r>
      <w:r>
        <w:rPr>
          <w:rtl/>
          <w:cs/>
          <w:lang w:val="ar_AE" w:bidi="ar_AE"/>
        </w:rPr>
        <w:t xml:space="preserve">؛ </w:t>
      </w:r>
      <w:r>
        <w:rPr>
          <w:rtl/>
          <w:cs/>
          <w:lang w:val="ar_AE" w:bidi="ar_AE"/>
        </w:rPr>
        <w:t>5:12–16</w:t>
      </w:r>
      <w:r>
        <w:rPr>
          <w:rtl/>
          <w:cs/>
          <w:lang w:val="ar_AE" w:bidi="ar_AE"/>
        </w:rPr>
        <w:t xml:space="preserve">؛ </w:t>
      </w:r>
      <w:r>
        <w:rPr>
          <w:rtl/>
          <w:cs/>
          <w:lang w:val="ar_AE" w:bidi="ar_AE"/>
        </w:rPr>
        <w:t>9:32–42</w:t>
      </w:r>
      <w:r>
        <w:rPr>
          <w:rtl/>
          <w:cs/>
          <w:lang w:val="ar_AE" w:bidi="ar_AE"/>
        </w:rPr>
        <w:t xml:space="preserve">؛ </w:t>
      </w:r>
      <w:r>
        <w:rPr>
          <w:rtl/>
          <w:cs/>
          <w:lang w:val="ar_AE" w:bidi="ar_AE"/>
        </w:rPr>
        <w:t>رومية 8:17</w:t>
      </w:r>
      <w:r>
        <w:rPr>
          <w:rtl/>
          <w:cs/>
          <w:lang w:val="ar_AE" w:bidi="ar_AE"/>
        </w:rPr>
        <w:t xml:space="preserve">؛ </w:t>
      </w:r>
      <w:r>
        <w:rPr>
          <w:rtl/>
          <w:cs/>
          <w:lang w:val="ar_AE" w:bidi="ar_AE"/>
        </w:rPr>
        <w:t>2كورنثوس 11:23–27</w:t>
      </w:r>
      <w:r>
        <w:rPr>
          <w:rtl/>
          <w:cs/>
          <w:lang w:val="ar_AE" w:bidi="ar_AE"/>
        </w:rPr>
        <w:t xml:space="preserve">؛ </w:t>
      </w:r>
      <w:r>
        <w:rPr>
          <w:rtl/>
          <w:cs/>
          <w:lang w:val="ar_AE" w:bidi="ar_AE"/>
        </w:rPr>
        <w:t>غلاطية 5:13</w:t>
      </w:r>
      <w:r>
        <w:rPr>
          <w:rtl/>
          <w:cs/>
          <w:lang w:val="ar_AE" w:bidi="ar_AE"/>
        </w:rPr>
        <w:t xml:space="preserve">؛ </w:t>
      </w:r>
      <w:r>
        <w:rPr>
          <w:rtl/>
          <w:cs/>
          <w:lang w:val="ar_AE" w:bidi="ar_AE"/>
        </w:rPr>
        <w:t>فيلبي 2:25–30</w:t>
      </w:r>
      <w:r>
        <w:rPr>
          <w:rtl/>
          <w:cs/>
          <w:lang w:val="ar_AE" w:bidi="ar_AE"/>
        </w:rPr>
        <w:t xml:space="preserve">؛ </w:t>
      </w:r>
      <w:r>
        <w:rPr>
          <w:rtl/>
          <w:cs/>
          <w:lang w:val="ar_AE" w:bidi="ar_AE"/>
        </w:rPr>
        <w:t>كولوسي 4:7</w:t>
      </w:r>
      <w:r>
        <w:rPr>
          <w:rtl/>
          <w:cs/>
          <w:lang w:val="ar_AE" w:bidi="ar_AE"/>
        </w:rPr>
        <w:t xml:space="preserve">؛ </w:t>
      </w:r>
      <w:r>
        <w:rPr>
          <w:rtl/>
          <w:cs/>
          <w:lang w:val="ar_AE" w:bidi="ar_AE"/>
        </w:rPr>
        <w:t>2تيموثاوس 1:8</w:t>
      </w:r>
      <w:r>
        <w:rPr>
          <w:rtl/>
          <w:cs/>
          <w:lang w:val="ar_AE" w:bidi="ar_AE"/>
        </w:rPr>
        <w:t xml:space="preserve">؛ </w:t>
      </w:r>
      <w:r>
        <w:rPr>
          <w:rtl/>
          <w:cs/>
          <w:lang w:val="ar_AE" w:bidi="ar_AE"/>
        </w:rPr>
        <w:t>2:3</w:t>
      </w:r>
      <w:r>
        <w:rPr>
          <w:rtl/>
          <w:cs/>
          <w:lang w:val="ar_AE" w:bidi="ar_AE"/>
        </w:rPr>
        <w:t xml:space="preserve">؛ </w:t>
      </w:r>
      <w:r>
        <w:rPr>
          <w:rtl/>
          <w:cs/>
          <w:lang w:val="ar_AE" w:bidi="ar_AE"/>
        </w:rPr>
        <w:t>1بطرس 4:10–11</w:t>
      </w:r>
      <w:r>
        <w:rPr>
          <w:rtl/>
          <w:cs/>
          <w:lang w:val="ar_AE" w:bidi="ar_AE"/>
        </w:rPr>
        <w:t xml:space="preserve">؛ </w:t>
      </w:r>
      <w:r>
        <w:rPr>
          <w:rtl/>
          <w:cs/>
          <w:lang w:val="ar_AE" w:bidi="ar_AE"/>
        </w:rPr>
        <w:t>5:1–5.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القداسة بالعلاقة</w:t>
      </w:r>
      <w:r>
        <w:rPr>
          <w:rtl/>
          <w:cs/>
          <w:lang w:val="ar_AE" w:bidi="ar_AE"/>
        </w:rPr>
      </w:r>
    </w:p>
    <w:p>
      <w:pPr>
        <w:bidi/>
      </w:pPr>
      <w:r>
        <w:rPr>
          <w:rtl/>
          <w:cs/>
          <w:lang w:val="ar_AE" w:bidi="ar_AE"/>
        </w:rPr>
      </w:r>
      <w:r>
        <w:rPr>
          <w:rtl/>
          <w:cs/>
          <w:lang w:val="ar_AE" w:bidi="ar_AE"/>
        </w:rPr>
        <w:t>تشير القداسة إلى طبيعة الله السامية ونقاوته الأخلاقية المُطلَقة (</w:t>
      </w:r>
      <w:r>
        <w:rPr>
          <w:rtl/>
          <w:cs/>
          <w:lang w:val="ar_AE" w:bidi="ar_AE"/>
        </w:rPr>
        <w:t>لاويين 10:3</w:t>
      </w:r>
      <w:r>
        <w:rPr>
          <w:rtl/>
          <w:cs/>
          <w:lang w:val="ar_AE" w:bidi="ar_AE"/>
        </w:rPr>
        <w:t>). فالله منفصل ومُفرَز تمامًا عن كل ما سواه. الله نقي، وكامل، وأعظم من الجميع. أمّا نحن، فمخلوقات محدودة ونخطئ. فكيف إذًا يمكننا أن نكون قديسين كما أن الله قدوس؟</w:t>
      </w:r>
    </w:p>
    <w:p>
      <w:pPr>
        <w:bidi/>
      </w:pPr>
      <w:r>
        <w:rPr>
          <w:rtl/>
          <w:cs/>
          <w:lang w:val="ar_AE" w:bidi="ar_AE"/>
        </w:rPr>
      </w:r>
      <w:r>
        <w:rPr>
          <w:rtl/>
          <w:cs/>
          <w:lang w:val="ar_AE" w:bidi="ar_AE"/>
        </w:rPr>
        <w:t>لا يمكننا أبدًا أن نبلغ سموّ الله أو نشاركه طبيعته المتسامية. وسنظلّ دومًا مخلوقات محدودة، ولن تكون قداستنا مُطلَقة وكاملة كقداسته. ولهذا، فإن قداستنا لا تنبع من طبيعتنا أو شخصيتنا الذاتية، بل تأتي من اتحادنا بالله، ومن عمل نعمته المُغيّرة التي تعمل في حياتنا.</w:t>
      </w:r>
    </w:p>
    <w:p>
      <w:pPr>
        <w:bidi/>
      </w:pPr>
      <w:r>
        <w:rPr>
          <w:rtl/>
          <w:cs/>
          <w:lang w:val="ar_AE" w:bidi="ar_AE"/>
        </w:rPr>
      </w:r>
      <w:r>
        <w:rPr>
          <w:rtl/>
          <w:cs/>
          <w:lang w:val="ar_AE" w:bidi="ar_AE"/>
        </w:rPr>
        <w:t xml:space="preserve">عندما يُعلن الله أن مكانًا ما مقدَّس، فذلك لأن الله يعلن عن حضوره هناك (انظر </w:t>
      </w:r>
      <w:r>
        <w:rPr>
          <w:rtl/>
          <w:cs/>
          <w:lang w:val="ar_AE" w:bidi="ar_AE"/>
        </w:rPr>
        <w:t>خروج 3:5</w:t>
      </w:r>
      <w:r>
        <w:rPr>
          <w:rtl/>
          <w:cs/>
          <w:lang w:val="ar_AE" w:bidi="ar_AE"/>
        </w:rPr>
        <w:t>). وقد أعلن الله عن أشياء مقدسة، مثل المذبح في خيمة الاجتماع (</w:t>
      </w:r>
      <w:r>
        <w:rPr>
          <w:rtl/>
          <w:cs/>
          <w:lang w:val="ar_AE" w:bidi="ar_AE"/>
        </w:rPr>
        <w:t>خروج 29:44–46</w:t>
      </w:r>
      <w:r>
        <w:rPr>
          <w:rtl/>
          <w:cs/>
          <w:lang w:val="ar_AE" w:bidi="ar_AE"/>
        </w:rPr>
        <w:t>). تكون تلك الأشياء مقدسة لأن الله هو من أمر ببنائها بطريقة معينة وقَبِلَها لخدمته. إن ارتباطها بالله هو الذي يجعلها مقدسة بشكل فريد.</w:t>
      </w:r>
    </w:p>
    <w:p>
      <w:pPr>
        <w:bidi/>
      </w:pPr>
      <w:r>
        <w:rPr>
          <w:rtl/>
          <w:cs/>
          <w:lang w:val="ar_AE" w:bidi="ar_AE"/>
        </w:rPr>
      </w:r>
      <w:r>
        <w:rPr>
          <w:rtl/>
          <w:cs/>
          <w:lang w:val="ar_AE" w:bidi="ar_AE"/>
        </w:rPr>
        <w:t>وينطبق الأمر ذاته على الناس. فنحن مدعوون لأن نكون قديسين لأن الرب إلهنا قدوس (</w:t>
      </w:r>
      <w:r>
        <w:rPr>
          <w:rtl/>
          <w:cs/>
          <w:lang w:val="ar_AE" w:bidi="ar_AE"/>
        </w:rPr>
        <w:t>لاويين 19:2</w:t>
      </w:r>
      <w:r>
        <w:rPr>
          <w:rtl/>
          <w:cs/>
          <w:lang w:val="ar_AE" w:bidi="ar_AE"/>
        </w:rPr>
        <w:t xml:space="preserve">; </w:t>
      </w:r>
      <w:r>
        <w:rPr>
          <w:rtl/>
          <w:cs/>
          <w:lang w:val="ar_AE" w:bidi="ar_AE"/>
        </w:rPr>
        <w:t>1 بطرس 1:15–16</w:t>
      </w:r>
      <w:r>
        <w:rPr>
          <w:rtl/>
          <w:cs/>
          <w:lang w:val="ar_AE" w:bidi="ar_AE"/>
        </w:rPr>
        <w:t>). إن الله وحده هو الذي يمكنه أن يمنح القداسة للبشر. فبدون علاقة حقيقية مع الله، تبقى القداسة الحقيقية أمرًا مستحيلًا، مهما كانت حياة الإنسان وبغض النظر عن مدى صلاح أو تدين أو انضباط حياة الشخص. فالله وحده هو الذي يمكنه أن يقدّس الإنسان (</w:t>
      </w:r>
      <w:r>
        <w:rPr>
          <w:rtl/>
          <w:cs/>
          <w:lang w:val="ar_AE" w:bidi="ar_AE"/>
        </w:rPr>
        <w:t>خروج 31:13</w:t>
      </w:r>
      <w:r>
        <w:rPr>
          <w:rtl/>
          <w:cs/>
          <w:lang w:val="ar_AE" w:bidi="ar_AE"/>
        </w:rPr>
        <w:t xml:space="preserve">; </w:t>
      </w:r>
      <w:r>
        <w:rPr>
          <w:rtl/>
          <w:cs/>
          <w:lang w:val="ar_AE" w:bidi="ar_AE"/>
        </w:rPr>
        <w:t>لاويين 20:8</w:t>
      </w:r>
      <w:r>
        <w:rPr>
          <w:rtl/>
          <w:cs/>
          <w:lang w:val="ar_AE" w:bidi="ar_AE"/>
        </w:rPr>
        <w:t xml:space="preserve">; </w:t>
      </w:r>
      <w:r>
        <w:rPr>
          <w:rtl/>
          <w:cs/>
          <w:lang w:val="ar_AE" w:bidi="ar_AE"/>
        </w:rPr>
        <w:t>22:32</w:t>
      </w:r>
      <w:r>
        <w:rPr>
          <w:rtl/>
          <w:cs/>
          <w:lang w:val="ar_AE" w:bidi="ar_AE"/>
        </w:rPr>
        <w:t>). والله يعد بأن يكون مع شعبه ويجعل القداسة ممكنة لهم (</w:t>
      </w:r>
      <w:r>
        <w:rPr>
          <w:rtl/>
          <w:cs/>
          <w:lang w:val="ar_AE" w:bidi="ar_AE"/>
        </w:rPr>
        <w:t>هوشع 11:9</w:t>
      </w:r>
      <w:r>
        <w:rPr>
          <w:rtl/>
          <w:cs/>
          <w:lang w:val="ar_AE" w:bidi="ar_AE"/>
        </w:rPr>
        <w:t xml:space="preserve">; انظر </w:t>
      </w:r>
      <w:r>
        <w:rPr>
          <w:rtl/>
          <w:cs/>
          <w:lang w:val="ar_AE" w:bidi="ar_AE"/>
        </w:rPr>
        <w:t>إشعياء 35:8–10</w:t>
      </w:r>
      <w:r>
        <w:rPr>
          <w:rtl/>
          <w:cs/>
          <w:lang w:val="ar_AE" w:bidi="ar_AE"/>
        </w:rPr>
        <w:t>).</w:t>
      </w:r>
    </w:p>
    <w:p>
      <w:pPr>
        <w:bidi/>
      </w:pPr>
      <w:r>
        <w:rPr>
          <w:rtl/>
          <w:cs/>
          <w:lang w:val="ar_AE" w:bidi="ar_AE"/>
        </w:rPr>
      </w:r>
      <w:r>
        <w:rPr>
          <w:rtl/>
          <w:cs/>
          <w:lang w:val="ar_AE" w:bidi="ar_AE"/>
        </w:rPr>
        <w:t xml:space="preserve">والكنيسة اليوم، هي مثل إسرائيل في العهد القديم، وبما أن الله قد تبنّانا كأولاده، لذا يمكننا أن نصير أتقياء (انظر </w:t>
      </w:r>
      <w:r>
        <w:rPr>
          <w:rtl/>
          <w:cs/>
          <w:lang w:val="ar_AE" w:bidi="ar_AE"/>
        </w:rPr>
        <w:t>خروج 4:22</w:t>
      </w:r>
      <w:r>
        <w:rPr>
          <w:rtl/>
          <w:cs/>
          <w:lang w:val="ar_AE" w:bidi="ar_AE"/>
        </w:rPr>
        <w:t xml:space="preserve">; </w:t>
      </w:r>
      <w:r>
        <w:rPr>
          <w:rtl/>
          <w:cs/>
          <w:lang w:val="ar_AE" w:bidi="ar_AE"/>
        </w:rPr>
        <w:t>رومية 8:14</w:t>
      </w:r>
      <w:r>
        <w:rPr>
          <w:rtl/>
          <w:cs/>
          <w:lang w:val="ar_AE" w:bidi="ar_AE"/>
        </w:rPr>
        <w:t xml:space="preserve">; </w:t>
      </w:r>
      <w:r>
        <w:rPr>
          <w:rtl/>
          <w:cs/>
          <w:lang w:val="ar_AE" w:bidi="ar_AE"/>
        </w:rPr>
        <w:t>غلاطية 3:26</w:t>
      </w:r>
      <w:r>
        <w:rPr>
          <w:rtl/>
          <w:cs/>
          <w:lang w:val="ar_AE" w:bidi="ar_AE"/>
        </w:rPr>
        <w:t xml:space="preserve">; </w:t>
      </w:r>
      <w:r>
        <w:rPr>
          <w:rtl/>
          <w:cs/>
          <w:lang w:val="ar_AE" w:bidi="ar_AE"/>
        </w:rPr>
        <w:t>1 يوحنا 3:2</w:t>
      </w:r>
      <w:r>
        <w:rPr>
          <w:rtl/>
          <w:cs/>
          <w:lang w:val="ar_AE" w:bidi="ar_AE"/>
        </w:rPr>
        <w:t>). لقد مات يسوع القدّوس لأجلنا، وجعل من الممكن لكل من يؤمن به أن يحظى بعلاقة صحيحة مع الله. (</w:t>
      </w:r>
      <w:r>
        <w:rPr>
          <w:rtl/>
          <w:cs/>
          <w:lang w:val="ar_AE" w:bidi="ar_AE"/>
        </w:rPr>
        <w:t>رومية 5:12–21</w:t>
      </w:r>
      <w:r>
        <w:rPr>
          <w:rtl/>
          <w:cs/>
          <w:lang w:val="ar_AE" w:bidi="ar_AE"/>
        </w:rPr>
        <w:t xml:space="preserve">). هذه العلاقة هي أساس قداستنا (انظر </w:t>
      </w:r>
      <w:r>
        <w:rPr>
          <w:rtl/>
          <w:cs/>
          <w:lang w:val="ar_AE" w:bidi="ar_AE"/>
        </w:rPr>
        <w:t>1 كورنثوس 6:11</w:t>
      </w:r>
      <w:r>
        <w:rPr>
          <w:rtl/>
          <w:cs/>
          <w:lang w:val="ar_AE" w:bidi="ar_AE"/>
        </w:rPr>
        <w:t>). ونحن يمكننا أن نكون قدسيين سواء في علاقتنا مع ٱلله أو في تعاملنا مع الآخرين. ولكن هذا لا يتحقق إلا من خلال ارتباطنا بالله القدوس.</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3:5</w:t>
      </w:r>
      <w:r>
        <w:rPr>
          <w:rtl/>
          <w:cs/>
          <w:lang w:val="ar_AE" w:bidi="ar_AE"/>
        </w:rPr>
        <w:t xml:space="preserve">؛ </w:t>
      </w:r>
      <w:r>
        <w:rPr>
          <w:rtl/>
          <w:cs/>
          <w:lang w:val="ar_AE" w:bidi="ar_AE"/>
        </w:rPr>
        <w:t>20:8–11</w:t>
      </w:r>
      <w:r>
        <w:rPr>
          <w:rtl/>
          <w:cs/>
          <w:lang w:val="ar_AE" w:bidi="ar_AE"/>
        </w:rPr>
        <w:t xml:space="preserve">؛ </w:t>
      </w:r>
      <w:r>
        <w:rPr>
          <w:rtl/>
          <w:cs/>
          <w:lang w:val="ar_AE" w:bidi="ar_AE"/>
        </w:rPr>
        <w:t>28:29–35</w:t>
      </w:r>
      <w:r>
        <w:rPr>
          <w:rtl/>
          <w:cs/>
          <w:lang w:val="ar_AE" w:bidi="ar_AE"/>
        </w:rPr>
        <w:t xml:space="preserve">؛ </w:t>
      </w:r>
      <w:r>
        <w:rPr>
          <w:rtl/>
          <w:cs/>
          <w:lang w:val="ar_AE" w:bidi="ar_AE"/>
        </w:rPr>
        <w:t>29:44–46</w:t>
      </w:r>
      <w:r>
        <w:rPr>
          <w:rtl/>
          <w:cs/>
          <w:lang w:val="ar_AE" w:bidi="ar_AE"/>
        </w:rPr>
        <w:t xml:space="preserve">؛ </w:t>
      </w:r>
      <w:r>
        <w:rPr>
          <w:rtl/>
          <w:cs/>
          <w:lang w:val="ar_AE" w:bidi="ar_AE"/>
        </w:rPr>
        <w:t>31:13</w:t>
      </w:r>
      <w:r>
        <w:rPr>
          <w:rtl/>
          <w:cs/>
          <w:lang w:val="ar_AE" w:bidi="ar_AE"/>
        </w:rPr>
        <w:t xml:space="preserve">؛ </w:t>
      </w:r>
      <w:r>
        <w:rPr>
          <w:rtl/>
          <w:cs/>
          <w:lang w:val="ar_AE" w:bidi="ar_AE"/>
        </w:rPr>
        <w:t>لاويين 11:44–45</w:t>
      </w:r>
      <w:r>
        <w:rPr>
          <w:rtl/>
          <w:cs/>
          <w:lang w:val="ar_AE" w:bidi="ar_AE"/>
        </w:rPr>
        <w:t xml:space="preserve">؛ </w:t>
      </w:r>
      <w:r>
        <w:rPr>
          <w:rtl/>
          <w:cs/>
          <w:lang w:val="ar_AE" w:bidi="ar_AE"/>
        </w:rPr>
        <w:t>19:1–3</w:t>
      </w:r>
      <w:r>
        <w:rPr>
          <w:rtl/>
          <w:cs/>
          <w:lang w:val="ar_AE" w:bidi="ar_AE"/>
        </w:rPr>
        <w:t xml:space="preserve">؛ </w:t>
      </w:r>
      <w:r>
        <w:rPr>
          <w:rtl/>
          <w:cs/>
          <w:lang w:val="ar_AE" w:bidi="ar_AE"/>
        </w:rPr>
        <w:t>20:3–8</w:t>
      </w:r>
      <w:r>
        <w:rPr>
          <w:rtl/>
          <w:cs/>
          <w:lang w:val="ar_AE" w:bidi="ar_AE"/>
        </w:rPr>
        <w:t xml:space="preserve">؛ </w:t>
      </w:r>
      <w:r>
        <w:rPr>
          <w:rtl/>
          <w:cs/>
          <w:lang w:val="ar_AE" w:bidi="ar_AE"/>
        </w:rPr>
        <w:t>22:32</w:t>
      </w:r>
      <w:r>
        <w:rPr>
          <w:rtl/>
          <w:cs/>
          <w:lang w:val="ar_AE" w:bidi="ar_AE"/>
        </w:rPr>
        <w:t xml:space="preserve">؛ </w:t>
      </w:r>
      <w:r>
        <w:rPr>
          <w:rtl/>
          <w:cs/>
          <w:lang w:val="ar_AE" w:bidi="ar_AE"/>
        </w:rPr>
        <w:t>مزمور 24:3–6</w:t>
      </w:r>
      <w:r>
        <w:rPr>
          <w:rtl/>
          <w:cs/>
          <w:lang w:val="ar_AE" w:bidi="ar_AE"/>
        </w:rPr>
        <w:t xml:space="preserve">؛ </w:t>
      </w:r>
      <w:r>
        <w:rPr>
          <w:rtl/>
          <w:cs/>
          <w:lang w:val="ar_AE" w:bidi="ar_AE"/>
        </w:rPr>
        <w:t>إشعياء 35:8–10</w:t>
      </w:r>
      <w:r>
        <w:rPr>
          <w:rtl/>
          <w:cs/>
          <w:lang w:val="ar_AE" w:bidi="ar_AE"/>
        </w:rPr>
        <w:t xml:space="preserve">؛ </w:t>
      </w:r>
      <w:r>
        <w:rPr>
          <w:rtl/>
          <w:cs/>
          <w:lang w:val="ar_AE" w:bidi="ar_AE"/>
        </w:rPr>
        <w:t>دانيآل 4:8–9</w:t>
      </w:r>
      <w:r>
        <w:rPr>
          <w:rtl/>
          <w:cs/>
          <w:lang w:val="ar_AE" w:bidi="ar_AE"/>
        </w:rPr>
        <w:t xml:space="preserve">؛ </w:t>
      </w:r>
      <w:r>
        <w:rPr>
          <w:rtl/>
          <w:cs/>
          <w:lang w:val="ar_AE" w:bidi="ar_AE"/>
        </w:rPr>
        <w:t>رومية 8:5–14</w:t>
      </w:r>
      <w:r>
        <w:rPr>
          <w:rtl/>
          <w:cs/>
          <w:lang w:val="ar_AE" w:bidi="ar_AE"/>
        </w:rPr>
        <w:t xml:space="preserve">؛ </w:t>
      </w:r>
      <w:r>
        <w:rPr>
          <w:rtl/>
          <w:cs/>
          <w:lang w:val="ar_AE" w:bidi="ar_AE"/>
        </w:rPr>
        <w:t>غلاطية 3:2–3</w:t>
      </w:r>
      <w:r>
        <w:rPr>
          <w:rtl/>
          <w:cs/>
          <w:lang w:val="ar_AE" w:bidi="ar_AE"/>
        </w:rPr>
        <w:t xml:space="preserve">؛ </w:t>
      </w:r>
      <w:r>
        <w:rPr>
          <w:rtl/>
          <w:cs/>
          <w:lang w:val="ar_AE" w:bidi="ar_AE"/>
        </w:rPr>
        <w:t>5:16–26</w:t>
      </w:r>
      <w:r>
        <w:rPr>
          <w:rtl/>
          <w:cs/>
          <w:lang w:val="ar_AE" w:bidi="ar_AE"/>
        </w:rPr>
        <w:t xml:space="preserve">؛ </w:t>
      </w:r>
      <w:r>
        <w:rPr>
          <w:rtl/>
          <w:cs/>
          <w:lang w:val="ar_AE" w:bidi="ar_AE"/>
        </w:rPr>
        <w:t>1 بطرس 1:13–16</w:t>
      </w:r>
      <w:r>
        <w:rPr>
          <w:rtl/>
          <w:cs/>
          <w:lang w:val="ar_AE" w:bidi="ar_AE"/>
        </w:rPr>
        <w:t xml:space="preserve">؛ </w:t>
      </w:r>
      <w:r>
        <w:rPr>
          <w:rtl/>
          <w:cs/>
          <w:lang w:val="ar_AE" w:bidi="ar_AE"/>
        </w:rPr>
        <w:t>1 يوحنا 3:2–3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القداسة والنقاوة الجنسية</w:t>
      </w:r>
      <w:r>
        <w:rPr>
          <w:rtl/>
          <w:cs/>
          <w:lang w:val="ar_AE" w:bidi="ar_AE"/>
        </w:rPr>
      </w:r>
    </w:p>
    <w:p>
      <w:pPr>
        <w:bidi/>
      </w:pPr>
      <w:r>
        <w:rPr>
          <w:rtl/>
          <w:cs/>
          <w:lang w:val="ar_AE" w:bidi="ar_AE"/>
        </w:rPr>
      </w:r>
      <w:r>
        <w:rPr>
          <w:rtl/>
          <w:cs/>
          <w:lang w:val="ar_AE" w:bidi="ar_AE"/>
        </w:rPr>
        <w:t>يعلِّمنا الكتاب المقدس أنه يجب على الناس أن يكونوا مقدسين في علاقاتهم الجنسية. لقد خلق الله البشر ككائنات جنسية. وكانت أول وصية أعطاها الله لآدم وحواء هي "</w:t>
      </w:r>
      <w:r>
        <w:rPr>
          <w:rtl/>
          <w:cs/>
          <w:lang w:val="ar_AE" w:bidi="ar_AE"/>
        </w:rPr>
        <w:t>أَثْمِرُوا وَٱكْثُرُوا</w:t>
      </w:r>
      <w:r>
        <w:rPr>
          <w:rtl/>
          <w:cs/>
          <w:lang w:val="ar_AE" w:bidi="ar_AE"/>
        </w:rPr>
        <w:t>" (</w:t>
      </w:r>
      <w:r>
        <w:rPr>
          <w:rtl/>
          <w:cs/>
          <w:lang w:val="ar_AE" w:bidi="ar_AE"/>
        </w:rPr>
        <w:t>تكوين 1: 28</w:t>
      </w:r>
      <w:r>
        <w:rPr>
          <w:rtl/>
          <w:cs/>
          <w:lang w:val="ar_AE" w:bidi="ar_AE"/>
        </w:rPr>
        <w:t>)، مما يعني أنه كان يجب عليهم إنجاب الأطفال. لكن بعد دخول الخطية إلى العالم أصبح من السهل إساءة استخدام الأمور الجيدة التي خلقها الله (بما في ذلك الجنس) أو إفسادها.</w:t>
      </w:r>
    </w:p>
    <w:p>
      <w:pPr>
        <w:bidi/>
      </w:pPr>
      <w:r>
        <w:rPr>
          <w:rtl/>
          <w:cs/>
          <w:lang w:val="ar_AE" w:bidi="ar_AE"/>
        </w:rPr>
      </w:r>
      <w:r>
        <w:rPr>
          <w:rtl/>
          <w:cs/>
          <w:lang w:val="ar_AE" w:bidi="ar_AE"/>
        </w:rPr>
        <w:t xml:space="preserve">يحتوي الكتاب المقدس على أمثلة كثيرة من الخطايا الجنسية. لقد دعا الله شعبه ليكونوا قديسين. لذا تلقَّى شعب إسرائيل العديد من الوصايا التي ربطت بين الجنس والقداسة (انظر على سبيل المثال </w:t>
      </w:r>
      <w:r>
        <w:rPr>
          <w:rtl/>
          <w:cs/>
          <w:lang w:val="ar_AE" w:bidi="ar_AE"/>
        </w:rPr>
        <w:t>لاويين 18: 1–30</w:t>
      </w:r>
      <w:r>
        <w:rPr>
          <w:rtl/>
          <w:cs/>
          <w:lang w:val="ar_AE" w:bidi="ar_AE"/>
        </w:rPr>
        <w:t>). إلا أن نقاوة شعب الله الجنسية واجهت تحديات كبيرة في أرض كنعان حيث كانت العديد من الممارسات الجنسية الخاطئة شائعة. وفي كثير من الأحيان لم ينجح شعب إسرائيل في الالتزام بمعايير الله للنقاوة الجنسية.</w:t>
      </w:r>
    </w:p>
    <w:p>
      <w:pPr>
        <w:bidi/>
      </w:pPr>
      <w:r>
        <w:rPr>
          <w:rtl/>
          <w:cs/>
          <w:lang w:val="ar_AE" w:bidi="ar_AE"/>
        </w:rPr>
      </w:r>
      <w:r>
        <w:rPr>
          <w:rtl/>
          <w:cs/>
          <w:lang w:val="ar_AE" w:bidi="ar_AE"/>
        </w:rPr>
        <w:t>على نفس النحو أيضًا عاش المؤمنون الذين كانوا يتلقُّون رسائل بولس في أماكن كان السلوك الجنسي الخاطئ شائعًا فيها. وعلى عكس الحرية الجنسية في العالم اليوناني-الروماني كان شعب الله مدعوًا ليكونوا أمناء وأنقياء في حياتهم الجنسية (</w:t>
      </w:r>
      <w:r>
        <w:rPr>
          <w:rtl/>
          <w:cs/>
          <w:lang w:val="ar_AE" w:bidi="ar_AE"/>
        </w:rPr>
        <w:t>1 تسالونيكي 4: 3–8</w:t>
      </w:r>
      <w:r>
        <w:rPr>
          <w:rtl/>
          <w:cs/>
          <w:lang w:val="ar_AE" w:bidi="ar_AE"/>
        </w:rPr>
        <w:t>). يجب أن تكون العلاقات الجنسية فقط داخل إطار الزواج (</w:t>
      </w:r>
      <w:r>
        <w:rPr>
          <w:rtl/>
          <w:cs/>
          <w:lang w:val="ar_AE" w:bidi="ar_AE"/>
        </w:rPr>
        <w:t>1 كورنثوس 7: 1–9،</w:t>
      </w:r>
      <w:r>
        <w:rPr>
          <w:rtl/>
          <w:cs/>
          <w:lang w:val="ar_AE" w:bidi="ar_AE"/>
        </w:rPr>
        <w:t xml:space="preserve"> </w:t>
      </w:r>
      <w:r>
        <w:rPr>
          <w:rtl/>
          <w:cs/>
          <w:lang w:val="ar_AE" w:bidi="ar_AE"/>
        </w:rPr>
        <w:t>36–37</w:t>
      </w:r>
      <w:r>
        <w:rPr>
          <w:rtl/>
          <w:cs/>
          <w:lang w:val="ar_AE" w:bidi="ar_AE"/>
        </w:rPr>
        <w:t>).</w:t>
      </w:r>
    </w:p>
    <w:p>
      <w:pPr>
        <w:bidi/>
      </w:pPr>
      <w:r>
        <w:rPr>
          <w:rtl/>
          <w:cs/>
          <w:lang w:val="ar_AE" w:bidi="ar_AE"/>
        </w:rPr>
      </w:r>
      <w:r>
        <w:rPr>
          <w:rtl/>
          <w:cs/>
          <w:lang w:val="ar_AE" w:bidi="ar_AE"/>
        </w:rPr>
        <w:t>قدّس الله المؤمنين من خلال عمل روحه القدوس (</w:t>
      </w:r>
      <w:r>
        <w:rPr>
          <w:rtl/>
          <w:cs/>
          <w:lang w:val="ar_AE" w:bidi="ar_AE"/>
        </w:rPr>
        <w:t>1 كورنثوس 6: 11</w:t>
      </w:r>
      <w:r>
        <w:rPr>
          <w:rtl/>
          <w:cs/>
          <w:lang w:val="ar_AE" w:bidi="ar_AE"/>
        </w:rPr>
        <w:t xml:space="preserve">؛ </w:t>
      </w:r>
      <w:r>
        <w:rPr>
          <w:rtl/>
          <w:cs/>
          <w:lang w:val="ar_AE" w:bidi="ar_AE"/>
        </w:rPr>
        <w:t>2 تسالونيكي 2: 13</w:t>
      </w:r>
      <w:r>
        <w:rPr>
          <w:rtl/>
          <w:cs/>
          <w:lang w:val="ar_AE" w:bidi="ar_AE"/>
        </w:rPr>
        <w:t>). ولهذا السبب فإن المؤمنين مدعوين للعيش كشعب الله المقدس (</w:t>
      </w:r>
      <w:r>
        <w:rPr>
          <w:rtl/>
          <w:cs/>
          <w:lang w:val="ar_AE" w:bidi="ar_AE"/>
        </w:rPr>
        <w:t>1 كورنثوس 1: 2</w:t>
      </w:r>
      <w:r>
        <w:rPr>
          <w:rtl/>
          <w:cs/>
          <w:lang w:val="ar_AE" w:bidi="ar_AE"/>
        </w:rPr>
        <w:t>). وقد منحهم الله كل ما يحتاجونه ليحيوا حياة مقدسة في هذا العالم (</w:t>
      </w:r>
      <w:r>
        <w:rPr>
          <w:rtl/>
          <w:cs/>
          <w:lang w:val="ar_AE" w:bidi="ar_AE"/>
        </w:rPr>
        <w:t>2 بطرس 1: 3–4</w:t>
      </w:r>
      <w:r>
        <w:rPr>
          <w:rtl/>
          <w:cs/>
          <w:lang w:val="ar_AE" w:bidi="ar_AE"/>
        </w:rPr>
        <w:t>). ونتيجة لذلك ينبغي على المسيحيين أن يعيشوا بطريقة تختلف عن العالم غير المقدس من حولهم وأن يعكس كل جانب من جوانب حياتهم عمل الروح القدس المُغيِّر (</w:t>
      </w:r>
      <w:r>
        <w:rPr>
          <w:rtl/>
          <w:cs/>
          <w:lang w:val="ar_AE" w:bidi="ar_AE"/>
        </w:rPr>
        <w:t>رومية 12: 2</w:t>
      </w:r>
      <w:r>
        <w:rPr>
          <w:rtl/>
          <w:cs/>
          <w:lang w:val="ar_AE" w:bidi="ar_AE"/>
        </w:rPr>
        <w:t>).</w:t>
      </w:r>
    </w:p>
    <w:p>
      <w:pPr>
        <w:bidi/>
      </w:pPr>
      <w:r>
        <w:rPr>
          <w:rtl/>
          <w:cs/>
          <w:lang w:val="ar_AE" w:bidi="ar_AE"/>
        </w:rPr>
      </w:r>
      <w:r>
        <w:rPr>
          <w:rtl/>
          <w:cs/>
          <w:lang w:val="ar_AE" w:bidi="ar_AE"/>
        </w:rPr>
        <w:t>إن العلاقات الجنسية خارج إطار الزواج لا تليق بأي شخص متَّحد بالمسيح. فهذا النوع من السلوك يسيء لجسد الشخص المسيحي الذي أصبح مكانًا مقدسًا يسكن الله بداخله وبالتالي فهو مُلك لله (</w:t>
      </w:r>
      <w:r>
        <w:rPr>
          <w:rtl/>
          <w:cs/>
          <w:lang w:val="ar_AE" w:bidi="ar_AE"/>
        </w:rPr>
        <w:t>1 كورنثوس 6: 12–20</w:t>
      </w:r>
      <w:r>
        <w:rPr>
          <w:rtl/>
          <w:cs/>
          <w:lang w:val="ar_AE" w:bidi="ar_AE"/>
        </w:rPr>
        <w:t>).</w:t>
      </w:r>
    </w:p>
    <w:p>
      <w:pPr>
        <w:bidi/>
      </w:pPr>
      <w:r>
        <w:rPr>
          <w:rtl/>
          <w:cs/>
          <w:lang w:val="ar_AE" w:bidi="ar_AE"/>
        </w:rPr>
      </w:r>
      <w:r>
        <w:rPr>
          <w:rtl/>
          <w:cs/>
          <w:lang w:val="ar_AE" w:bidi="ar_AE"/>
        </w:rPr>
        <w:t>على الرغم من أن المثلية الجنسية كانت مقبولة في الثقافة اليونانية الرومانية، إلا ان الكنيسة لطالما فهمت أن الكتاب المقدس يدين هذا الأمر. فالمثلية الجنسية كانت في كلٍّ من العهد القديم والعهد الجديد تُوصف على أنها تتعارض مع خطة الله للرجل والمرأة. (</w:t>
      </w:r>
      <w:r>
        <w:rPr>
          <w:rtl/>
          <w:cs/>
          <w:lang w:val="ar_AE" w:bidi="ar_AE"/>
        </w:rPr>
        <w:t>لاويين 18: 22</w:t>
      </w:r>
      <w:r>
        <w:rPr>
          <w:rtl/>
          <w:cs/>
          <w:lang w:val="ar_AE" w:bidi="ar_AE"/>
        </w:rPr>
        <w:t xml:space="preserve">؛ </w:t>
      </w:r>
      <w:r>
        <w:rPr>
          <w:rtl/>
          <w:cs/>
          <w:lang w:val="ar_AE" w:bidi="ar_AE"/>
        </w:rPr>
        <w:t>20: 13؛</w:t>
      </w:r>
      <w:r>
        <w:rPr>
          <w:rtl/>
          <w:cs/>
          <w:lang w:val="ar_AE" w:bidi="ar_AE"/>
        </w:rPr>
        <w:t xml:space="preserve"> </w:t>
      </w:r>
      <w:r>
        <w:rPr>
          <w:rtl/>
          <w:cs/>
          <w:lang w:val="ar_AE" w:bidi="ar_AE"/>
        </w:rPr>
        <w:t>رومية 1: 25–27؛</w:t>
      </w:r>
      <w:r>
        <w:rPr>
          <w:rtl/>
          <w:cs/>
          <w:lang w:val="ar_AE" w:bidi="ar_AE"/>
        </w:rPr>
        <w:t xml:space="preserve"> </w:t>
      </w:r>
      <w:r>
        <w:rPr>
          <w:rtl/>
          <w:cs/>
          <w:lang w:val="ar_AE" w:bidi="ar_AE"/>
        </w:rPr>
        <w:t>1 كورنثوس 6: 9–11؛</w:t>
      </w:r>
      <w:r>
        <w:rPr>
          <w:rtl/>
          <w:cs/>
          <w:lang w:val="ar_AE" w:bidi="ar_AE"/>
        </w:rPr>
        <w:t xml:space="preserve"> </w:t>
      </w:r>
      <w:r>
        <w:rPr>
          <w:rtl/>
          <w:cs/>
          <w:lang w:val="ar_AE" w:bidi="ar_AE"/>
        </w:rPr>
        <w:t>1 تيموثاوس 1: 8–11</w:t>
      </w:r>
      <w:r>
        <w:rPr>
          <w:rtl/>
          <w:cs/>
          <w:lang w:val="ar_AE" w:bidi="ar_AE"/>
        </w:rPr>
        <w:t>).</w:t>
      </w:r>
    </w:p>
    <w:p>
      <w:pPr>
        <w:bidi/>
      </w:pPr>
      <w:r>
        <w:rPr>
          <w:rtl/>
          <w:cs/>
          <w:lang w:val="ar_AE" w:bidi="ar_AE"/>
        </w:rPr>
      </w:r>
      <w:r>
        <w:rPr>
          <w:rtl/>
          <w:cs/>
          <w:lang w:val="ar_AE" w:bidi="ar_AE"/>
        </w:rPr>
        <w:t>يحذِّر بولس بشدة من أن الأشخاص الذين يُصرُّون بكامل إرادتهم على الاستمرار في العلاقات الجنسية غير الصحيحة، سواء كانت مثلية أو غيرية، لن يرثوا ملكوت الله بل سيواجهون قضاؤه (</w:t>
      </w:r>
      <w:r>
        <w:rPr>
          <w:rtl/>
          <w:cs/>
          <w:lang w:val="ar_AE" w:bidi="ar_AE"/>
        </w:rPr>
        <w:t>1 كورنثوس 6: 9–10</w:t>
      </w:r>
      <w:r>
        <w:rPr>
          <w:rtl/>
          <w:cs/>
          <w:lang w:val="ar_AE" w:bidi="ar_AE"/>
        </w:rPr>
        <w:t xml:space="preserve">؛ </w:t>
      </w:r>
      <w:r>
        <w:rPr>
          <w:rtl/>
          <w:cs/>
          <w:lang w:val="ar_AE" w:bidi="ar_AE"/>
        </w:rPr>
        <w:t>غلاطية 5: 19–21</w:t>
      </w:r>
      <w:r>
        <w:rPr>
          <w:rtl/>
          <w:cs/>
          <w:lang w:val="ar_AE" w:bidi="ar_AE"/>
        </w:rPr>
        <w:t xml:space="preserve">؛ </w:t>
      </w:r>
      <w:r>
        <w:rPr>
          <w:rtl/>
          <w:cs/>
          <w:lang w:val="ar_AE" w:bidi="ar_AE"/>
        </w:rPr>
        <w:t>كولوسي 3: 5–6</w:t>
      </w:r>
      <w:r>
        <w:rPr>
          <w:rtl/>
          <w:cs/>
          <w:lang w:val="ar_AE" w:bidi="ar_AE"/>
        </w:rPr>
        <w:t xml:space="preserve">؛ انظر أيضًا </w:t>
      </w:r>
      <w:r>
        <w:rPr>
          <w:rtl/>
          <w:cs/>
          <w:lang w:val="ar_AE" w:bidi="ar_AE"/>
        </w:rPr>
        <w:t>2 بطرس 2: 1–3: 13</w:t>
      </w:r>
      <w:r>
        <w:rPr>
          <w:rtl/>
          <w:cs/>
          <w:lang w:val="ar_AE" w:bidi="ar_AE"/>
        </w:rPr>
        <w:t>). ومع ذلك، كما هو الحال مع جميع الخطايا، فإن الغفران والتطهير معروضَين لكل مَن يذهب إلى المسيح بإيمان وتوبة (</w:t>
      </w:r>
      <w:r>
        <w:rPr>
          <w:rtl/>
          <w:cs/>
          <w:lang w:val="ar_AE" w:bidi="ar_AE"/>
        </w:rPr>
        <w:t>أعمال 2: 38</w:t>
      </w:r>
      <w:r>
        <w:rPr>
          <w:rtl/>
          <w:cs/>
          <w:lang w:val="ar_AE" w:bidi="ar_AE"/>
        </w:rPr>
        <w:t xml:space="preserve">؛ </w:t>
      </w:r>
      <w:r>
        <w:rPr>
          <w:rtl/>
          <w:cs/>
          <w:lang w:val="ar_AE" w:bidi="ar_AE"/>
        </w:rPr>
        <w:t>رومية 3: 21–26</w:t>
      </w:r>
      <w:r>
        <w:rPr>
          <w:rtl/>
          <w:cs/>
          <w:lang w:val="ar_AE" w:bidi="ar_AE"/>
        </w:rPr>
        <w:t xml:space="preserve">؛ انظر </w:t>
      </w:r>
      <w:r>
        <w:rPr>
          <w:rtl/>
          <w:cs/>
          <w:lang w:val="ar_AE" w:bidi="ar_AE"/>
        </w:rPr>
        <w:t>1 كورنثوس 6: 11</w:t>
      </w:r>
      <w:r>
        <w:rPr>
          <w:rtl/>
          <w:cs/>
          <w:lang w:val="ar_AE" w:bidi="ar_AE"/>
        </w:rPr>
        <w:t>). أولئك الذين يتبعون يسوع المسيح مدعوون لإظهار المحبة واللطف والرحمة للآخرين (</w:t>
      </w:r>
      <w:r>
        <w:rPr>
          <w:rtl/>
          <w:cs/>
          <w:lang w:val="ar_AE" w:bidi="ar_AE"/>
        </w:rPr>
        <w:t>متّى 7: 1–2</w:t>
      </w:r>
      <w:r>
        <w:rPr>
          <w:rtl/>
          <w:cs/>
          <w:lang w:val="ar_AE" w:bidi="ar_AE"/>
        </w:rPr>
        <w:t xml:space="preserve">؛ </w:t>
      </w:r>
      <w:r>
        <w:rPr>
          <w:rtl/>
          <w:cs/>
          <w:lang w:val="ar_AE" w:bidi="ar_AE"/>
        </w:rPr>
        <w:t>أفسس 4: 32</w:t>
      </w:r>
      <w:r>
        <w:rPr>
          <w:rtl/>
          <w:cs/>
          <w:lang w:val="ar_AE" w:bidi="ar_AE"/>
        </w:rPr>
        <w:t xml:space="preserve">؛ </w:t>
      </w:r>
      <w:r>
        <w:rPr>
          <w:rtl/>
          <w:cs/>
          <w:lang w:val="ar_AE" w:bidi="ar_AE"/>
        </w:rPr>
        <w:t>كولوسي 3: 12–14</w:t>
      </w:r>
      <w:r>
        <w:rPr>
          <w:rtl/>
          <w:cs/>
          <w:lang w:val="ar_AE" w:bidi="ar_AE"/>
        </w:rPr>
        <w:t>). يجب على شعب الله أن يعيشوا في القداسة والتقوى بما يتفق مع مشيئة خالقهم وقاضيهم (</w:t>
      </w:r>
      <w:r>
        <w:rPr>
          <w:rtl/>
          <w:cs/>
          <w:lang w:val="ar_AE" w:bidi="ar_AE"/>
        </w:rPr>
        <w:t>2 بطرس 3: 11–13</w:t>
      </w:r>
      <w:r>
        <w:rPr>
          <w:rtl/>
          <w:cs/>
          <w:lang w:val="ar_AE" w:bidi="ar_AE"/>
        </w:rPr>
        <w:t>).</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تكوين 2: 18–25؛</w:t>
      </w:r>
      <w:r>
        <w:rPr>
          <w:rtl/>
          <w:cs/>
          <w:lang w:val="ar_AE" w:bidi="ar_AE"/>
        </w:rPr>
        <w:t xml:space="preserve"> </w:t>
      </w:r>
      <w:r>
        <w:rPr>
          <w:rtl/>
          <w:cs/>
          <w:lang w:val="ar_AE" w:bidi="ar_AE"/>
        </w:rPr>
        <w:t>لاويين 18: 1–30؛</w:t>
      </w:r>
      <w:r>
        <w:rPr>
          <w:rtl/>
          <w:cs/>
          <w:lang w:val="ar_AE" w:bidi="ar_AE"/>
        </w:rPr>
        <w:t xml:space="preserve"> </w:t>
      </w:r>
      <w:r>
        <w:rPr>
          <w:rtl/>
          <w:cs/>
          <w:lang w:val="ar_AE" w:bidi="ar_AE"/>
        </w:rPr>
        <w:t>لاويين 20: 10–24؛</w:t>
      </w:r>
      <w:r>
        <w:rPr>
          <w:rtl/>
          <w:cs/>
          <w:lang w:val="ar_AE" w:bidi="ar_AE"/>
        </w:rPr>
        <w:t xml:space="preserve"> </w:t>
      </w:r>
      <w:r>
        <w:rPr>
          <w:rtl/>
          <w:cs/>
          <w:lang w:val="ar_AE" w:bidi="ar_AE"/>
        </w:rPr>
        <w:t>رومية 12: 1–2؛</w:t>
      </w:r>
      <w:r>
        <w:rPr>
          <w:rtl/>
          <w:cs/>
          <w:lang w:val="ar_AE" w:bidi="ar_AE"/>
        </w:rPr>
        <w:t xml:space="preserve"> </w:t>
      </w:r>
      <w:r>
        <w:rPr>
          <w:rtl/>
          <w:cs/>
          <w:lang w:val="ar_AE" w:bidi="ar_AE"/>
        </w:rPr>
        <w:t>1 كورنثوس 1: 2؛</w:t>
      </w:r>
      <w:r>
        <w:rPr>
          <w:rtl/>
          <w:cs/>
          <w:lang w:val="ar_AE" w:bidi="ar_AE"/>
        </w:rPr>
        <w:t xml:space="preserve"> </w:t>
      </w:r>
      <w:r>
        <w:rPr>
          <w:rtl/>
          <w:cs/>
          <w:lang w:val="ar_AE" w:bidi="ar_AE"/>
        </w:rPr>
        <w:t>1 كورنثوس 6: 9–20؛</w:t>
      </w:r>
      <w:r>
        <w:rPr>
          <w:rtl/>
          <w:cs/>
          <w:lang w:val="ar_AE" w:bidi="ar_AE"/>
        </w:rPr>
        <w:t xml:space="preserve"> </w:t>
      </w:r>
      <w:r>
        <w:rPr>
          <w:rtl/>
          <w:cs/>
          <w:lang w:val="ar_AE" w:bidi="ar_AE"/>
        </w:rPr>
        <w:t>1 كورنثوس 7: 1–9،</w:t>
      </w:r>
      <w:r>
        <w:rPr>
          <w:rtl/>
          <w:cs/>
          <w:lang w:val="ar_AE" w:bidi="ar_AE"/>
        </w:rPr>
        <w:t xml:space="preserve"> </w:t>
      </w:r>
      <w:r>
        <w:rPr>
          <w:rtl/>
          <w:cs/>
          <w:lang w:val="ar_AE" w:bidi="ar_AE"/>
        </w:rPr>
        <w:t>14؛</w:t>
      </w:r>
      <w:r>
        <w:rPr>
          <w:rtl/>
          <w:cs/>
          <w:lang w:val="ar_AE" w:bidi="ar_AE"/>
        </w:rPr>
        <w:t xml:space="preserve"> </w:t>
      </w:r>
      <w:r>
        <w:rPr>
          <w:rtl/>
          <w:cs/>
          <w:lang w:val="ar_AE" w:bidi="ar_AE"/>
        </w:rPr>
        <w:t>غلاطية 5: 16–24؛</w:t>
      </w:r>
      <w:r>
        <w:rPr>
          <w:rtl/>
          <w:cs/>
          <w:lang w:val="ar_AE" w:bidi="ar_AE"/>
        </w:rPr>
        <w:t xml:space="preserve"> </w:t>
      </w:r>
      <w:r>
        <w:rPr>
          <w:rtl/>
          <w:cs/>
          <w:lang w:val="ar_AE" w:bidi="ar_AE"/>
        </w:rPr>
        <w:t>كولوسي 3: 1–6؛</w:t>
      </w:r>
      <w:r>
        <w:rPr>
          <w:rtl/>
          <w:cs/>
          <w:lang w:val="ar_AE" w:bidi="ar_AE"/>
        </w:rPr>
        <w:t xml:space="preserve"> </w:t>
      </w:r>
      <w:r>
        <w:rPr>
          <w:rtl/>
          <w:cs/>
          <w:lang w:val="ar_AE" w:bidi="ar_AE"/>
        </w:rPr>
        <w:t>1 تسالونيكي 4: 3–8؛</w:t>
      </w:r>
      <w:r>
        <w:rPr>
          <w:rtl/>
          <w:cs/>
          <w:lang w:val="ar_AE" w:bidi="ar_AE"/>
        </w:rPr>
        <w:t xml:space="preserve"> </w:t>
      </w:r>
      <w:r>
        <w:rPr>
          <w:rtl/>
          <w:cs/>
          <w:lang w:val="ar_AE" w:bidi="ar_AE"/>
        </w:rPr>
        <w:t>1 بطرس 1: 13–16؛</w:t>
      </w:r>
      <w:r>
        <w:rPr>
          <w:rtl/>
          <w:cs/>
          <w:lang w:val="ar_AE" w:bidi="ar_AE"/>
        </w:rPr>
        <w:t xml:space="preserve"> </w:t>
      </w:r>
      <w:r>
        <w:rPr>
          <w:rtl/>
          <w:cs/>
          <w:lang w:val="ar_AE" w:bidi="ar_AE"/>
        </w:rPr>
        <w:t>2 بطرس 1: 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القَرْن الصَغِير</w:t>
      </w:r>
      <w:r>
        <w:rPr>
          <w:rtl/>
          <w:cs/>
          <w:lang w:val="ar_AE" w:bidi="ar_AE"/>
        </w:rPr>
      </w:r>
    </w:p>
    <w:p>
      <w:pPr>
        <w:bidi/>
      </w:pPr>
      <w:r>
        <w:rPr>
          <w:rtl/>
          <w:cs/>
          <w:lang w:val="ar_AE" w:bidi="ar_AE"/>
        </w:rPr>
      </w:r>
      <w:r>
        <w:rPr>
          <w:rtl/>
          <w:cs/>
          <w:lang w:val="ar_AE" w:bidi="ar_AE"/>
        </w:rPr>
        <w:t>في رؤية النبي دانيآل، يرمز القَرْن الصَغِير إلى أحد الملوك. ويتصف القرن بصفات تشبه البشر، كعيون الإنسان وفمه. هذا التصوير إنما يعبّر عن نموذج مثالي للأدب الرؤيوي.</w:t>
      </w:r>
    </w:p>
    <w:p>
      <w:pPr>
        <w:bidi/>
      </w:pPr>
      <w:r>
        <w:rPr>
          <w:rtl/>
          <w:cs/>
          <w:lang w:val="ar_AE" w:bidi="ar_AE"/>
        </w:rPr>
      </w:r>
      <w:r>
        <w:rPr>
          <w:rtl/>
          <w:cs/>
          <w:lang w:val="ar_AE" w:bidi="ar_AE"/>
        </w:rPr>
        <w:t>تُشتق كلمة "أبوكاليبتك-Apocalyptic" من كلمة يونانية تعني "كشف- أو إعلان". لذا، فهذا النوع من الرسائل أو الكتابات يكشف عن خطط الله غير المُعلنة. غالبًا ما تستخدم كتابات الأدب الرؤيوي لغة وصورًا غامضة. يجذب القَرْن الصَغِير انتباه دانيآل بسبب خطابه المُتعالي وأفعاله العنيفة ضد الملوك الآخرين، وشعب الله، والله العليّ.</w:t>
      </w:r>
    </w:p>
    <w:p>
      <w:pPr>
        <w:bidi/>
      </w:pPr>
      <w:r>
        <w:rPr>
          <w:rtl/>
          <w:cs/>
          <w:lang w:val="ar_AE" w:bidi="ar_AE"/>
        </w:rPr>
      </w:r>
      <w:r>
        <w:rPr>
          <w:rtl/>
          <w:cs/>
          <w:lang w:val="ar_AE" w:bidi="ar_AE"/>
        </w:rPr>
        <w:t xml:space="preserve">فما هو القرن الصغير، أو من هو؟ القرن الصغير في </w:t>
      </w:r>
      <w:r>
        <w:rPr>
          <w:rtl/>
          <w:cs/>
          <w:lang w:val="ar_AE" w:bidi="ar_AE"/>
        </w:rPr>
        <w:t>دانيآل 7:8</w:t>
      </w:r>
      <w:r>
        <w:rPr>
          <w:rtl/>
          <w:cs/>
          <w:lang w:val="ar_AE" w:bidi="ar_AE"/>
        </w:rPr>
        <w:t xml:space="preserve"> يرتبط بشخصيات شريرة في </w:t>
      </w:r>
      <w:r>
        <w:rPr>
          <w:rtl/>
          <w:cs/>
          <w:lang w:val="ar_AE" w:bidi="ar_AE"/>
        </w:rPr>
        <w:t>9:27</w:t>
      </w:r>
      <w:r>
        <w:rPr>
          <w:rtl/>
          <w:cs/>
          <w:lang w:val="ar_AE" w:bidi="ar_AE"/>
        </w:rPr>
        <w:t xml:space="preserve"> و</w:t>
      </w:r>
      <w:r>
        <w:rPr>
          <w:rtl/>
          <w:cs/>
          <w:lang w:val="ar_AE" w:bidi="ar_AE"/>
        </w:rPr>
        <w:t>11:40–45</w:t>
      </w:r>
      <w:r>
        <w:rPr>
          <w:rtl/>
          <w:cs/>
          <w:lang w:val="ar_AE" w:bidi="ar_AE"/>
        </w:rPr>
        <w:t xml:space="preserve">. يشترك أنطيوخوس الرابع إبيفانيس مع القرن الصغير في بعض الصفات في </w:t>
      </w:r>
      <w:r>
        <w:rPr>
          <w:rtl/>
          <w:cs/>
          <w:lang w:val="ar_AE" w:bidi="ar_AE"/>
        </w:rPr>
        <w:t>7:8</w:t>
      </w:r>
      <w:r>
        <w:rPr>
          <w:rtl/>
          <w:cs/>
          <w:lang w:val="ar_AE" w:bidi="ar_AE"/>
        </w:rPr>
        <w:t>، لكنهما ليسا مماثلين تمامًا لبعضهما البعض (</w:t>
      </w:r>
      <w:r>
        <w:rPr>
          <w:rtl/>
          <w:cs/>
          <w:lang w:val="ar_AE" w:bidi="ar_AE"/>
        </w:rPr>
        <w:t>8:9–14</w:t>
      </w:r>
      <w:r>
        <w:rPr>
          <w:rtl/>
          <w:cs/>
          <w:lang w:val="ar_AE" w:bidi="ar_AE"/>
        </w:rPr>
        <w:t xml:space="preserve">، </w:t>
      </w:r>
      <w:r>
        <w:rPr>
          <w:rtl/>
          <w:cs/>
          <w:lang w:val="ar_AE" w:bidi="ar_AE"/>
        </w:rPr>
        <w:t>23–25</w:t>
      </w:r>
      <w:r>
        <w:rPr>
          <w:rtl/>
          <w:cs/>
          <w:lang w:val="ar_AE" w:bidi="ar_AE"/>
        </w:rPr>
        <w:t xml:space="preserve">؛ </w:t>
      </w:r>
      <w:r>
        <w:rPr>
          <w:rtl/>
          <w:cs/>
          <w:lang w:val="ar_AE" w:bidi="ar_AE"/>
        </w:rPr>
        <w:t>11:21–39</w:t>
      </w:r>
      <w:r>
        <w:rPr>
          <w:rtl/>
          <w:cs/>
          <w:lang w:val="ar_AE" w:bidi="ar_AE"/>
        </w:rPr>
        <w:t>).</w:t>
      </w:r>
    </w:p>
    <w:p>
      <w:pPr>
        <w:bidi/>
      </w:pPr>
      <w:r>
        <w:rPr>
          <w:rtl/>
          <w:cs/>
          <w:lang w:val="ar_AE" w:bidi="ar_AE"/>
        </w:rPr>
      </w:r>
      <w:r>
        <w:rPr>
          <w:rtl/>
          <w:cs/>
          <w:lang w:val="ar_AE" w:bidi="ar_AE"/>
        </w:rPr>
        <w:t>يعتقد كل من المفسرين القدماء والعصريون أن القرن الصغير يمثل مستقبليًا المسيح الدجال، وهو قائد قوي يقاوم الله وشعبه بضراوة. توجد شخصيات تاريخية معينة من الإمبراطوريات اليونانية والرومانية، مثل أنطيوخوس الرابع إبيفانيس، نيرون، كاليغولا، ودوميتيان، يعتقد البعض أنها قد حققت جزئيًا هذه الرؤيا. وحسب هذا المنظور، فإن هذا الشخص الآتي مستقبلًا سيكون إنسانًا، وليس شيطانًا أو إبليس.</w:t>
      </w:r>
    </w:p>
    <w:p>
      <w:pPr>
        <w:bidi/>
      </w:pPr>
      <w:r>
        <w:rPr>
          <w:rtl/>
          <w:cs/>
          <w:lang w:val="ar_AE" w:bidi="ar_AE"/>
        </w:rPr>
      </w:r>
      <w:r>
        <w:rPr>
          <w:rtl/>
          <w:cs/>
          <w:lang w:val="ar_AE" w:bidi="ar_AE"/>
        </w:rPr>
        <w:t xml:space="preserve">يرى البعض أن القرن الصغير رمز للشر الذي يقاوم الله وشعبه. كما يعتقد بعض المفسرين أن هذه الرؤيا لن يحققها أي أحد من البشر، لكنهم خلافًا لذلك يعتقدون أن القرن الصغير يمثل قُوَى الشر في العالم. آخرون يعتقدون أن المسيح الدجال قد ظهر بالفعل. لكن العهد الجديد يشير إلى أن مفهوم المسيح الدجال سيكون له تحقيق نهائي- أي سوف يستعلن في النهاية (انظر </w:t>
      </w:r>
      <w:r>
        <w:rPr>
          <w:rtl/>
          <w:cs/>
          <w:lang w:val="ar_AE" w:bidi="ar_AE"/>
        </w:rPr>
        <w:t>2تسالونيكي 2:3–12</w:t>
      </w:r>
      <w:r>
        <w:rPr>
          <w:rtl/>
          <w:cs/>
          <w:lang w:val="ar_AE" w:bidi="ar_AE"/>
        </w:rPr>
        <w:t xml:space="preserve">؛ </w:t>
      </w:r>
      <w:r>
        <w:rPr>
          <w:rtl/>
          <w:cs/>
          <w:lang w:val="ar_AE" w:bidi="ar_AE"/>
        </w:rPr>
        <w:t>1يوحنا 2:18</w:t>
      </w:r>
      <w:r>
        <w:rPr>
          <w:rtl/>
          <w:cs/>
          <w:lang w:val="ar_AE" w:bidi="ar_AE"/>
        </w:rPr>
        <w:t xml:space="preserve">؛ </w:t>
      </w:r>
      <w:r>
        <w:rPr>
          <w:rtl/>
          <w:cs/>
          <w:lang w:val="ar_AE" w:bidi="ar_AE"/>
        </w:rPr>
        <w:t>4:3</w:t>
      </w:r>
      <w:r>
        <w:rPr>
          <w:rtl/>
          <w:cs/>
          <w:lang w:val="ar_AE" w:bidi="ar_AE"/>
        </w:rPr>
        <w:t xml:space="preserve">؛ </w:t>
      </w:r>
      <w:r>
        <w:rPr>
          <w:rtl/>
          <w:cs/>
          <w:lang w:val="ar_AE" w:bidi="ar_AE"/>
        </w:rPr>
        <w:t>2يوحنا 1:7</w:t>
      </w:r>
      <w:r>
        <w:rPr>
          <w:rtl/>
          <w:cs/>
          <w:lang w:val="ar_AE" w:bidi="ar_AE"/>
        </w:rPr>
        <w:t xml:space="preserve">؛ </w:t>
      </w:r>
      <w:r>
        <w:rPr>
          <w:rtl/>
          <w:cs/>
          <w:lang w:val="ar_AE" w:bidi="ar_AE"/>
        </w:rPr>
        <w:t>رؤيا 13:1،</w:t>
      </w:r>
      <w:r>
        <w:rPr>
          <w:rtl/>
          <w:cs/>
          <w:lang w:val="ar_AE" w:bidi="ar_AE"/>
        </w:rPr>
        <w:t xml:space="preserve"> </w:t>
      </w:r>
      <w:r>
        <w:rPr>
          <w:rtl/>
          <w:cs/>
          <w:lang w:val="ar_AE" w:bidi="ar_AE"/>
        </w:rPr>
        <w:t>5</w:t>
      </w:r>
      <w:r>
        <w:rPr>
          <w:rtl/>
          <w:cs/>
          <w:lang w:val="ar_AE" w:bidi="ar_AE"/>
        </w:rPr>
        <w:t xml:space="preserve">؛ </w:t>
      </w:r>
      <w:r>
        <w:rPr>
          <w:rtl/>
          <w:cs/>
          <w:lang w:val="ar_AE" w:bidi="ar_AE"/>
        </w:rPr>
        <w:t>16:13–14</w:t>
      </w:r>
      <w:r>
        <w:rPr>
          <w:rtl/>
          <w:cs/>
          <w:lang w:val="ar_AE" w:bidi="ar_AE"/>
        </w:rPr>
        <w:t xml:space="preserve">؛ </w:t>
      </w:r>
      <w:r>
        <w:rPr>
          <w:rtl/>
          <w:cs/>
          <w:lang w:val="ar_AE" w:bidi="ar_AE"/>
        </w:rPr>
        <w:t>17:11</w:t>
      </w:r>
      <w:r>
        <w:rPr>
          <w:rtl/>
          <w:cs/>
          <w:lang w:val="ar_AE" w:bidi="ar_AE"/>
        </w:rPr>
        <w:t xml:space="preserve">؛ </w:t>
      </w:r>
      <w:r>
        <w:rPr>
          <w:rtl/>
          <w:cs/>
          <w:lang w:val="ar_AE" w:bidi="ar_AE"/>
        </w:rPr>
        <w:t>19:20–21</w:t>
      </w:r>
      <w:r>
        <w:rPr>
          <w:rtl/>
          <w:cs/>
          <w:lang w:val="ar_AE" w:bidi="ar_AE"/>
        </w:rPr>
        <w:t xml:space="preserve">؛ </w:t>
      </w:r>
      <w:r>
        <w:rPr>
          <w:rtl/>
          <w:cs/>
          <w:lang w:val="ar_AE" w:bidi="ar_AE"/>
        </w:rPr>
        <w:t>20:10</w:t>
      </w:r>
      <w:r>
        <w:rPr>
          <w:rtl/>
          <w:cs/>
          <w:lang w:val="ar_AE" w:bidi="ar_AE"/>
        </w:rPr>
        <w:t>).</w:t>
      </w:r>
    </w:p>
    <w:p>
      <w:pPr>
        <w:bidi/>
      </w:pPr>
      <w:r>
        <w:rPr>
          <w:rtl/>
          <w:cs/>
          <w:lang w:val="ar_AE" w:bidi="ar_AE"/>
        </w:rPr>
      </w:r>
      <w:r>
        <w:rPr>
          <w:rtl/>
          <w:cs/>
          <w:lang w:val="ar_AE" w:bidi="ar_AE"/>
        </w:rPr>
        <w:t>هذا القرن الصغير يذكّر شعب الله أن الشر يقاوم الله وشعبه بضرواة. سوف يستولي الملك المذكور ههنا على ممالك العالم (</w:t>
      </w:r>
      <w:r>
        <w:rPr>
          <w:rtl/>
          <w:cs/>
          <w:lang w:val="ar_AE" w:bidi="ar_AE"/>
        </w:rPr>
        <w:t>دانيآل 7:8</w:t>
      </w:r>
      <w:r>
        <w:rPr>
          <w:rtl/>
          <w:cs/>
          <w:lang w:val="ar_AE" w:bidi="ar_AE"/>
        </w:rPr>
        <w:t>). لكن أسلوب شره لن ينتصر لأن الله سيبيد الشر. إن معرفة شعب الله وفهمهم بعدم استمرار هذا الزمان الشرير طويلًا إنما يحمل معه تعزية وراحة. (</w:t>
      </w:r>
      <w:r>
        <w:rPr>
          <w:rtl/>
          <w:cs/>
          <w:lang w:val="ar_AE" w:bidi="ar_AE"/>
        </w:rPr>
        <w:t>رؤيا 12:12</w:t>
      </w:r>
      <w:r>
        <w:rPr>
          <w:rtl/>
          <w:cs/>
          <w:lang w:val="ar_AE" w:bidi="ar_AE"/>
        </w:rPr>
        <w:t>). الله سيهلك أعمال هذه المملكة الشريرة (</w:t>
      </w:r>
      <w:r>
        <w:rPr>
          <w:rtl/>
          <w:cs/>
          <w:lang w:val="ar_AE" w:bidi="ar_AE"/>
        </w:rPr>
        <w:t>دانيآل 7:11–12</w:t>
      </w:r>
      <w:r>
        <w:rPr>
          <w:rtl/>
          <w:cs/>
          <w:lang w:val="ar_AE" w:bidi="ar_AE"/>
        </w:rPr>
        <w:t>).</w:t>
      </w:r>
    </w:p>
    <w:p>
      <w:pPr>
        <w:bidi/>
      </w:pPr>
      <w:r>
        <w:rPr>
          <w:rtl/>
          <w:cs/>
          <w:lang w:val="ar_AE" w:bidi="ar_AE"/>
        </w:rPr>
      </w:r>
      <w:r>
        <w:rPr>
          <w:rtl/>
          <w:cs/>
          <w:lang w:val="ar_AE" w:bidi="ar_AE"/>
        </w:rPr>
        <w:t>الحاكم المختار من الله، الذي يظهر "مثل ابن إنسان" (يشبه الإنسان)، يُعطى سلطانًا من الله (المسمى "</w:t>
      </w:r>
      <w:r>
        <w:rPr>
          <w:rtl/>
          <w:cs/>
          <w:lang w:val="ar_AE" w:bidi="ar_AE"/>
        </w:rPr>
        <w:t>ٱلْقَدِيمِ ٱلْأَيَّامِ</w:t>
      </w:r>
      <w:r>
        <w:rPr>
          <w:rtl/>
          <w:cs/>
          <w:lang w:val="ar_AE" w:bidi="ar_AE"/>
        </w:rPr>
        <w:t xml:space="preserve">" في هذه الرؤيا؛ </w:t>
      </w:r>
      <w:r>
        <w:rPr>
          <w:rtl/>
          <w:cs/>
          <w:lang w:val="ar_AE" w:bidi="ar_AE"/>
        </w:rPr>
        <w:t>دانيآل 7:13–14</w:t>
      </w:r>
      <w:r>
        <w:rPr>
          <w:rtl/>
          <w:cs/>
          <w:lang w:val="ar_AE" w:bidi="ar_AE"/>
        </w:rPr>
        <w:t xml:space="preserve">). سيحكم بتأييد الله وسلطانه، وستدوم مملكته للأبد، ولا يمكن تدميرها. يشجع الله شعبه على الاحتمال والثبات على أمانتهم. يحيوا على رجاء مملكة البر والعدل حيث سيسكن الله معهم (انظر </w:t>
      </w:r>
      <w:r>
        <w:rPr>
          <w:rtl/>
          <w:cs/>
          <w:lang w:val="ar_AE" w:bidi="ar_AE"/>
        </w:rPr>
        <w:t>رؤيا 21:3</w:t>
      </w:r>
      <w:r>
        <w:rPr>
          <w:rtl/>
          <w:cs/>
          <w:lang w:val="ar_AE" w:bidi="ar_AE"/>
        </w:rPr>
        <w:t>). "</w:t>
      </w:r>
      <w:r>
        <w:rPr>
          <w:rtl/>
          <w:cs/>
          <w:lang w:val="ar_AE" w:bidi="ar_AE"/>
        </w:rPr>
        <w:t>غَيْرَةُ رَبِّ ٱلْجُنُودِ تَصْنَعُ هَذَا.</w:t>
      </w:r>
      <w:r>
        <w:rPr>
          <w:rtl/>
          <w:cs/>
          <w:lang w:val="ar_AE" w:bidi="ar_AE"/>
        </w:rPr>
        <w:t>" (</w:t>
      </w:r>
      <w:r>
        <w:rPr>
          <w:rtl/>
          <w:cs/>
          <w:lang w:val="ar_AE" w:bidi="ar_AE"/>
        </w:rPr>
        <w:t>إشعياء 9:7</w:t>
      </w:r>
      <w:r>
        <w:rPr>
          <w:rtl/>
          <w:cs/>
          <w:lang w:val="ar_AE" w:bidi="ar_AE"/>
        </w:rPr>
        <w:t>).</w:t>
      </w:r>
    </w:p>
    <w:p>
      <w:pPr>
        <w:bidi/>
      </w:pPr>
      <w:r>
        <w:rPr>
          <w:rtl/>
          <w:cs/>
          <w:lang w:val="ar_AE" w:bidi="ar_AE"/>
        </w:rPr>
      </w:r>
      <w:r>
        <w:rPr>
          <w:u w:val="single"/>
          <w:rtl/>
          <w:cs/>
          <w:lang w:val="ar_AE" w:bidi="ar_AE"/>
        </w:rPr>
        <w:t>مقاطع كتابية لدراسة أعمق</w:t>
      </w:r>
      <w:r>
        <w:rPr>
          <w:rtl/>
          <w:cs/>
          <w:lang w:val="ar_AE" w:bidi="ar_AE"/>
        </w:rPr>
        <w:t xml:space="preserve"> </w:t>
      </w:r>
    </w:p>
    <w:p>
      <w:pPr>
        <w:bidi/>
      </w:pPr>
      <w:r>
        <w:rPr>
          <w:rtl/>
          <w:cs/>
          <w:lang w:val="ar_AE" w:bidi="ar_AE"/>
        </w:rPr>
      </w:r>
      <w:r>
        <w:rPr>
          <w:rtl/>
          <w:cs/>
          <w:lang w:val="ar_AE" w:bidi="ar_AE"/>
        </w:rPr>
        <w:t>دانيال 7:8،</w:t>
      </w:r>
      <w:r>
        <w:rPr>
          <w:rtl/>
          <w:cs/>
          <w:lang w:val="ar_AE" w:bidi="ar_AE"/>
        </w:rPr>
        <w:t xml:space="preserve"> </w:t>
      </w:r>
      <w:r>
        <w:rPr>
          <w:rtl/>
          <w:cs/>
          <w:lang w:val="ar_AE" w:bidi="ar_AE"/>
        </w:rPr>
        <w:t>11،</w:t>
      </w:r>
      <w:r>
        <w:rPr>
          <w:rtl/>
          <w:cs/>
          <w:lang w:val="ar_AE" w:bidi="ar_AE"/>
        </w:rPr>
        <w:t xml:space="preserve"> </w:t>
      </w:r>
      <w:r>
        <w:rPr>
          <w:rtl/>
          <w:cs/>
          <w:lang w:val="ar_AE" w:bidi="ar_AE"/>
        </w:rPr>
        <w:t>20–21،</w:t>
      </w:r>
      <w:r>
        <w:rPr>
          <w:rtl/>
          <w:cs/>
          <w:lang w:val="ar_AE" w:bidi="ar_AE"/>
        </w:rPr>
        <w:t xml:space="preserve"> </w:t>
      </w:r>
      <w:r>
        <w:rPr>
          <w:rtl/>
          <w:cs/>
          <w:lang w:val="ar_AE" w:bidi="ar_AE"/>
        </w:rPr>
        <w:t>24–26</w:t>
      </w:r>
      <w:r>
        <w:rPr>
          <w:rtl/>
          <w:cs/>
          <w:lang w:val="ar_AE" w:bidi="ar_AE"/>
        </w:rPr>
        <w:t xml:space="preserve">؛ </w:t>
      </w:r>
      <w:r>
        <w:rPr>
          <w:rtl/>
          <w:cs/>
          <w:lang w:val="ar_AE" w:bidi="ar_AE"/>
        </w:rPr>
        <w:t>8:9–12</w:t>
      </w:r>
      <w:r>
        <w:rPr>
          <w:rtl/>
          <w:cs/>
          <w:lang w:val="ar_AE" w:bidi="ar_AE"/>
        </w:rPr>
        <w:t xml:space="preserve">؛ </w:t>
      </w:r>
      <w:r>
        <w:rPr>
          <w:rtl/>
          <w:cs/>
          <w:lang w:val="ar_AE" w:bidi="ar_AE"/>
        </w:rPr>
        <w:t>9:26–27</w:t>
      </w:r>
      <w:r>
        <w:rPr>
          <w:rtl/>
          <w:cs/>
          <w:lang w:val="ar_AE" w:bidi="ar_AE"/>
        </w:rPr>
        <w:t xml:space="preserve">؛ </w:t>
      </w:r>
      <w:r>
        <w:rPr>
          <w:rtl/>
          <w:cs/>
          <w:lang w:val="ar_AE" w:bidi="ar_AE"/>
        </w:rPr>
        <w:t>مرقس 13:14</w:t>
      </w:r>
      <w:r>
        <w:rPr>
          <w:rtl/>
          <w:cs/>
          <w:lang w:val="ar_AE" w:bidi="ar_AE"/>
        </w:rPr>
        <w:t xml:space="preserve">؛ </w:t>
      </w:r>
      <w:r>
        <w:rPr>
          <w:rtl/>
          <w:cs/>
          <w:lang w:val="ar_AE" w:bidi="ar_AE"/>
        </w:rPr>
        <w:t>2تسالونيكي 2:5–12</w:t>
      </w:r>
      <w:r>
        <w:rPr>
          <w:rtl/>
          <w:cs/>
          <w:lang w:val="ar_AE" w:bidi="ar_AE"/>
        </w:rPr>
        <w:t xml:space="preserve">؛ </w:t>
      </w:r>
      <w:r>
        <w:rPr>
          <w:rtl/>
          <w:cs/>
          <w:lang w:val="ar_AE" w:bidi="ar_AE"/>
        </w:rPr>
        <w:t>2يوحنا 1:7</w:t>
      </w:r>
      <w:r>
        <w:rPr>
          <w:rtl/>
          <w:cs/>
          <w:lang w:val="ar_AE" w:bidi="ar_AE"/>
        </w:rPr>
        <w:t xml:space="preserve">؛ </w:t>
      </w:r>
      <w:r>
        <w:rPr>
          <w:rtl/>
          <w:cs/>
          <w:lang w:val="ar_AE" w:bidi="ar_AE"/>
        </w:rPr>
        <w:t>رؤيا 13:1–10</w:t>
      </w:r>
      <w:r>
        <w:rPr>
          <w:rtl/>
          <w:cs/>
          <w:lang w:val="ar_AE" w:bidi="ar_AE"/>
        </w:rPr>
        <w:t xml:space="preserve">؛ </w:t>
      </w:r>
      <w:r>
        <w:rPr>
          <w:rtl/>
          <w:cs/>
          <w:lang w:val="ar_AE" w:bidi="ar_AE"/>
        </w:rPr>
        <w:t>20:10.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القصاص</w:t>
      </w:r>
      <w:r>
        <w:rPr>
          <w:rtl/>
          <w:cs/>
          <w:lang w:val="ar_AE" w:bidi="ar_AE"/>
        </w:rPr>
      </w:r>
    </w:p>
    <w:p>
      <w:pPr>
        <w:bidi/>
      </w:pPr>
      <w:r>
        <w:rPr>
          <w:rtl/>
          <w:cs/>
          <w:lang w:val="ar_AE" w:bidi="ar_AE"/>
        </w:rPr>
      </w:r>
      <w:r>
        <w:rPr>
          <w:rtl/>
          <w:cs/>
          <w:lang w:val="ar_AE" w:bidi="ar_AE"/>
        </w:rPr>
        <w:t>أعطى الله الإنسان مهمة إنجاب الأطفال والعناية بالعالم (</w:t>
      </w:r>
      <w:r>
        <w:rPr>
          <w:rtl/>
          <w:cs/>
          <w:lang w:val="ar_AE" w:bidi="ar_AE"/>
        </w:rPr>
        <w:t>تكوين 1:28</w:t>
      </w:r>
      <w:r>
        <w:rPr>
          <w:rtl/>
          <w:cs/>
          <w:lang w:val="ar_AE" w:bidi="ar_AE"/>
        </w:rPr>
        <w:t>). ولكن، مع ازدياد عدد السكان، ازداد أيضًا الشر الروحي والعنف والقتل (</w:t>
      </w:r>
      <w:r>
        <w:rPr>
          <w:rtl/>
          <w:cs/>
          <w:lang w:val="ar_AE" w:bidi="ar_AE"/>
        </w:rPr>
        <w:t>4:8</w:t>
      </w:r>
      <w:r>
        <w:rPr>
          <w:rtl/>
          <w:cs/>
          <w:lang w:val="ar_AE" w:bidi="ar_AE"/>
        </w:rPr>
        <w:t xml:space="preserve">, </w:t>
      </w:r>
      <w:r>
        <w:rPr>
          <w:rtl/>
          <w:cs/>
          <w:lang w:val="ar_AE" w:bidi="ar_AE"/>
        </w:rPr>
        <w:t>23</w:t>
      </w:r>
      <w:r>
        <w:rPr>
          <w:rtl/>
          <w:cs/>
          <w:lang w:val="ar_AE" w:bidi="ar_AE"/>
        </w:rPr>
        <w:t xml:space="preserve">; </w:t>
      </w:r>
      <w:r>
        <w:rPr>
          <w:rtl/>
          <w:cs/>
          <w:lang w:val="ar_AE" w:bidi="ar_AE"/>
        </w:rPr>
        <w:t>6:5</w:t>
      </w:r>
      <w:r>
        <w:rPr>
          <w:rtl/>
          <w:cs/>
          <w:lang w:val="ar_AE" w:bidi="ar_AE"/>
        </w:rPr>
        <w:t xml:space="preserve">, </w:t>
      </w:r>
      <w:r>
        <w:rPr>
          <w:rtl/>
          <w:cs/>
          <w:lang w:val="ar_AE" w:bidi="ar_AE"/>
        </w:rPr>
        <w:t>11–13</w:t>
      </w:r>
      <w:r>
        <w:rPr>
          <w:rtl/>
          <w:cs/>
          <w:lang w:val="ar_AE" w:bidi="ar_AE"/>
        </w:rPr>
        <w:t>). مما أدى إلى عالم فاسد يتطلّب تطهيرًا.</w:t>
      </w:r>
    </w:p>
    <w:p>
      <w:pPr>
        <w:bidi/>
      </w:pPr>
      <w:r>
        <w:rPr>
          <w:rtl/>
          <w:cs/>
          <w:lang w:val="ar_AE" w:bidi="ar_AE"/>
        </w:rPr>
      </w:r>
      <w:r>
        <w:rPr>
          <w:rtl/>
          <w:cs/>
          <w:lang w:val="ar_AE" w:bidi="ar_AE"/>
        </w:rPr>
        <w:t>لقد كان الغرض من الطوفان العظيم في زمن نوح هو تطهير العالم والقصاص من فاعلي الشر.</w:t>
        <w:br/>
      </w:r>
      <w:r>
        <w:rPr>
          <w:rtl/>
          <w:cs/>
          <w:lang w:val="ar_AE" w:bidi="ar_AE"/>
        </w:rPr>
        <w:t>إن كلمة "القصاص" تعني "إعطاء كلٍّ ما يستحقّه"، وعادةً ما تشير إلى العقوبة على الأفعال السيئة.</w:t>
        <w:br/>
      </w:r>
      <w:r>
        <w:rPr>
          <w:rtl/>
          <w:cs/>
          <w:lang w:val="ar_AE" w:bidi="ar_AE"/>
        </w:rPr>
        <w:t xml:space="preserve">ويستند مبدأ القصاص إلى الاعتقاد بأن العالم يسير وفق نظام أخلاقي يجب الحفاظ عليه أو استعادته عند اختلاله (انظر </w:t>
      </w:r>
      <w:r>
        <w:rPr>
          <w:rtl/>
          <w:cs/>
          <w:lang w:val="ar_AE" w:bidi="ar_AE"/>
        </w:rPr>
        <w:t>مزمور 7:14–16</w:t>
      </w:r>
      <w:r>
        <w:rPr>
          <w:rtl/>
          <w:cs/>
          <w:lang w:val="ar_AE" w:bidi="ar_AE"/>
        </w:rPr>
        <w:t xml:space="preserve">؛ </w:t>
      </w:r>
      <w:r>
        <w:rPr>
          <w:rtl/>
          <w:cs/>
          <w:lang w:val="ar_AE" w:bidi="ar_AE"/>
        </w:rPr>
        <w:t>أمثال 11:17–21</w:t>
      </w:r>
      <w:r>
        <w:rPr>
          <w:rtl/>
          <w:cs/>
          <w:lang w:val="ar_AE" w:bidi="ar_AE"/>
        </w:rPr>
        <w:t xml:space="preserve">؛ </w:t>
      </w:r>
      <w:r>
        <w:rPr>
          <w:rtl/>
          <w:cs/>
          <w:lang w:val="ar_AE" w:bidi="ar_AE"/>
        </w:rPr>
        <w:t>26:27</w:t>
      </w:r>
      <w:r>
        <w:rPr>
          <w:rtl/>
          <w:cs/>
          <w:lang w:val="ar_AE" w:bidi="ar_AE"/>
        </w:rPr>
        <w:t>).</w:t>
      </w:r>
    </w:p>
    <w:p>
      <w:pPr>
        <w:bidi/>
      </w:pPr>
      <w:r>
        <w:rPr>
          <w:rtl/>
          <w:cs/>
          <w:lang w:val="ar_AE" w:bidi="ar_AE"/>
        </w:rPr>
      </w:r>
      <w:r>
        <w:rPr>
          <w:rtl/>
          <w:cs/>
          <w:lang w:val="ar_AE" w:bidi="ar_AE"/>
        </w:rPr>
        <w:t>يحفظ الله النظام الأخلاقي في العالم من خلال تحقيق العدالة، ومعاقبة الأفعال الشريرة، ومكافأة السلوك الجيد (</w:t>
      </w:r>
      <w:r>
        <w:rPr>
          <w:rtl/>
          <w:cs/>
          <w:lang w:val="ar_AE" w:bidi="ar_AE"/>
        </w:rPr>
        <w:t>غلاطية 6:7–8</w:t>
      </w:r>
      <w:r>
        <w:rPr>
          <w:rtl/>
          <w:cs/>
          <w:lang w:val="ar_AE" w:bidi="ar_AE"/>
        </w:rPr>
        <w:t>). وبما أن الله هو الذي يضبط العالم، فهو لا يسمح بأن يسيطر الفساد الأخلاقي بالكامل عليه، ويبقى البشر مسؤولون أمام الله عن أعمالهم.</w:t>
      </w:r>
    </w:p>
    <w:p>
      <w:pPr>
        <w:bidi/>
      </w:pPr>
      <w:r>
        <w:rPr>
          <w:rtl/>
          <w:cs/>
          <w:lang w:val="ar_AE" w:bidi="ar_AE"/>
        </w:rPr>
      </w:r>
      <w:r>
        <w:rPr>
          <w:rtl/>
          <w:cs/>
          <w:lang w:val="ar_AE" w:bidi="ar_AE"/>
        </w:rPr>
        <w:t>بعض الأمثلة على عدالة الله تشمل:</w:t>
      </w:r>
    </w:p>
    <w:p>
      <w:pPr>
        <w:pStyle w:val="ListBullet"/>
        <w:bidi/>
        <w:spacing w:line="240" w:lineRule="auto"/>
        <w:ind w:left="720"/>
      </w:pPr>
      <w:r>
        <w:rPr>
          <w:rtl/>
          <w:cs/>
          <w:lang w:val="ar_AE" w:bidi="ar_AE"/>
        </w:rPr>
      </w:r>
      <w:r>
        <w:rPr>
          <w:rtl/>
          <w:cs/>
          <w:lang w:val="ar_AE" w:bidi="ar_AE"/>
        </w:rPr>
        <w:t>دينونة آدم وحواء وطردهما من جنّة عدن (</w:t>
      </w:r>
      <w:r>
        <w:rPr>
          <w:rtl/>
          <w:cs/>
          <w:lang w:val="ar_AE" w:bidi="ar_AE"/>
        </w:rPr>
        <w:t>تكوين 3:8–24</w:t>
      </w:r>
      <w:r>
        <w:rPr>
          <w:rtl/>
          <w:cs/>
          <w:lang w:val="ar_AE" w:bidi="ar_AE"/>
        </w:rPr>
        <w:t>);</w:t>
      </w:r>
    </w:p>
    <w:p>
      <w:pPr>
        <w:pStyle w:val="ListBullet"/>
        <w:bidi/>
        <w:spacing w:line="240" w:lineRule="auto"/>
        <w:ind w:left="720"/>
      </w:pPr>
      <w:r>
        <w:rPr>
          <w:rtl/>
          <w:cs/>
          <w:lang w:val="ar_AE" w:bidi="ar_AE"/>
        </w:rPr>
      </w:r>
      <w:r>
        <w:rPr>
          <w:rtl/>
          <w:cs/>
          <w:lang w:val="ar_AE" w:bidi="ar_AE"/>
        </w:rPr>
        <w:t>عقاب قايين لقتله أخيه هابيل (</w:t>
      </w:r>
      <w:r>
        <w:rPr>
          <w:rtl/>
          <w:cs/>
          <w:lang w:val="ar_AE" w:bidi="ar_AE"/>
        </w:rPr>
        <w:t>4:10–15</w:t>
      </w:r>
      <w:r>
        <w:rPr>
          <w:rtl/>
          <w:cs/>
          <w:lang w:val="ar_AE" w:bidi="ar_AE"/>
        </w:rPr>
        <w:t>); و</w:t>
      </w:r>
    </w:p>
    <w:p>
      <w:pPr>
        <w:pStyle w:val="ListBullet"/>
        <w:bidi/>
        <w:spacing w:line="240" w:lineRule="auto"/>
        <w:ind w:left="720"/>
      </w:pPr>
      <w:r>
        <w:rPr>
          <w:rtl/>
          <w:cs/>
          <w:lang w:val="ar_AE" w:bidi="ar_AE"/>
        </w:rPr>
      </w:r>
      <w:r>
        <w:rPr>
          <w:rtl/>
          <w:cs/>
          <w:lang w:val="ar_AE" w:bidi="ar_AE"/>
        </w:rPr>
        <w:t>الطوفان العالمي (</w:t>
      </w:r>
      <w:r>
        <w:rPr>
          <w:rtl/>
          <w:cs/>
          <w:lang w:val="ar_AE" w:bidi="ar_AE"/>
        </w:rPr>
        <w:t>الفصول 6–7</w:t>
      </w:r>
      <w:r>
        <w:rPr>
          <w:rtl/>
          <w:cs/>
          <w:lang w:val="ar_AE" w:bidi="ar_AE"/>
        </w:rPr>
        <w:t>).</w:t>
      </w:r>
    </w:p>
    <w:p>
      <w:pPr>
        <w:bidi/>
      </w:pPr>
      <w:r>
        <w:rPr>
          <w:rtl/>
          <w:cs/>
          <w:lang w:val="ar_AE" w:bidi="ar_AE"/>
        </w:rPr>
      </w:r>
      <w:r>
        <w:rPr>
          <w:rtl/>
          <w:cs/>
          <w:lang w:val="ar_AE" w:bidi="ar_AE"/>
        </w:rPr>
        <w:t xml:space="preserve">تُظهر هذه الأحداث إلهًا يملك على كل شيء، ويُنزِل العقاب العادل كجزء من خطّته الصالحة للعالم (انظر أيضًا </w:t>
      </w:r>
      <w:r>
        <w:rPr>
          <w:rtl/>
          <w:cs/>
          <w:lang w:val="ar_AE" w:bidi="ar_AE"/>
        </w:rPr>
        <w:t>العدد 16</w:t>
      </w:r>
      <w:r>
        <w:rPr>
          <w:rtl/>
          <w:cs/>
          <w:lang w:val="ar_AE" w:bidi="ar_AE"/>
        </w:rPr>
        <w:t xml:space="preserve">؛ </w:t>
      </w:r>
      <w:r>
        <w:rPr>
          <w:rtl/>
          <w:cs/>
          <w:lang w:val="ar_AE" w:bidi="ar_AE"/>
        </w:rPr>
        <w:t>التثنية 30:15–20</w:t>
      </w:r>
      <w:r>
        <w:rPr>
          <w:rtl/>
          <w:cs/>
          <w:lang w:val="ar_AE" w:bidi="ar_AE"/>
        </w:rPr>
        <w:t xml:space="preserve">؛ </w:t>
      </w:r>
      <w:r>
        <w:rPr>
          <w:rtl/>
          <w:cs/>
          <w:lang w:val="ar_AE" w:bidi="ar_AE"/>
        </w:rPr>
        <w:t>يشوع 7</w:t>
      </w:r>
      <w:r>
        <w:rPr>
          <w:rtl/>
          <w:cs/>
          <w:lang w:val="ar_AE" w:bidi="ar_AE"/>
        </w:rPr>
        <w:t xml:space="preserve">؛ </w:t>
      </w:r>
      <w:r>
        <w:rPr>
          <w:rtl/>
          <w:cs/>
          <w:lang w:val="ar_AE" w:bidi="ar_AE"/>
        </w:rPr>
        <w:t>ميخا 2:1–3</w:t>
      </w:r>
      <w:r>
        <w:rPr>
          <w:rtl/>
          <w:cs/>
          <w:lang w:val="ar_AE" w:bidi="ar_AE"/>
        </w:rPr>
        <w:t>).</w:t>
      </w:r>
    </w:p>
    <w:p>
      <w:pPr>
        <w:bidi/>
      </w:pPr>
      <w:r>
        <w:rPr>
          <w:rtl/>
          <w:cs/>
          <w:lang w:val="ar_AE" w:bidi="ar_AE"/>
        </w:rPr>
      </w:r>
      <w:r>
        <w:rPr>
          <w:rtl/>
          <w:cs/>
          <w:lang w:val="ar_AE" w:bidi="ar_AE"/>
        </w:rPr>
        <w:t>إن القصاص هو أحد الطرق التي يُعلِن بها الله برّه، فبه يُطهّر العالم لصالح ملكوت السلام الذي يخصّه. ومن خلال القصاص، يُعلِن الله سلطانه على الجميع، ويمارس عدله ضدّ من يرفضون حكمه أو يتحدّون وصاياه. (</w:t>
      </w:r>
      <w:r>
        <w:rPr>
          <w:rtl/>
          <w:cs/>
          <w:lang w:val="ar_AE" w:bidi="ar_AE"/>
        </w:rPr>
        <w:t>تثنية 7:10</w:t>
      </w:r>
      <w:r>
        <w:rPr>
          <w:rtl/>
          <w:cs/>
          <w:lang w:val="ar_AE" w:bidi="ar_AE"/>
        </w:rPr>
        <w:t xml:space="preserve">; </w:t>
      </w:r>
      <w:r>
        <w:rPr>
          <w:rtl/>
          <w:cs/>
          <w:lang w:val="ar_AE" w:bidi="ar_AE"/>
        </w:rPr>
        <w:t>مزمور 149</w:t>
      </w:r>
      <w:r>
        <w:rPr>
          <w:rtl/>
          <w:cs/>
          <w:lang w:val="ar_AE" w:bidi="ar_AE"/>
        </w:rPr>
        <w:t xml:space="preserve">; </w:t>
      </w:r>
      <w:r>
        <w:rPr>
          <w:rtl/>
          <w:cs/>
          <w:lang w:val="ar_AE" w:bidi="ar_AE"/>
        </w:rPr>
        <w:t>أمثال 15:25</w:t>
      </w:r>
      <w:r>
        <w:rPr>
          <w:rtl/>
          <w:cs/>
          <w:lang w:val="ar_AE" w:bidi="ar_AE"/>
        </w:rPr>
        <w:t xml:space="preserve">; </w:t>
      </w:r>
      <w:r>
        <w:rPr>
          <w:rtl/>
          <w:cs/>
          <w:lang w:val="ar_AE" w:bidi="ar_AE"/>
        </w:rPr>
        <w:t>ميخا 5:15</w:t>
      </w:r>
      <w:r>
        <w:rPr>
          <w:rtl/>
          <w:cs/>
          <w:lang w:val="ar_AE" w:bidi="ar_AE"/>
        </w:rPr>
        <w:t xml:space="preserve">; </w:t>
      </w:r>
      <w:r>
        <w:rPr>
          <w:rtl/>
          <w:cs/>
          <w:lang w:val="ar_AE" w:bidi="ar_AE"/>
        </w:rPr>
        <w:t>1 كورنثوس 16:22</w:t>
      </w:r>
      <w:r>
        <w:rPr>
          <w:rtl/>
          <w:cs/>
          <w:lang w:val="ar_AE" w:bidi="ar_AE"/>
        </w:rPr>
        <w:t xml:space="preserve">; </w:t>
      </w:r>
      <w:r>
        <w:rPr>
          <w:rtl/>
          <w:cs/>
          <w:lang w:val="ar_AE" w:bidi="ar_AE"/>
        </w:rPr>
        <w:t>غلاطية 1:8–9</w:t>
      </w:r>
      <w:r>
        <w:rPr>
          <w:rtl/>
          <w:cs/>
          <w:lang w:val="ar_AE" w:bidi="ar_AE"/>
        </w:rPr>
        <w:t xml:space="preserve">; </w:t>
      </w:r>
      <w:r>
        <w:rPr>
          <w:rtl/>
          <w:cs/>
          <w:lang w:val="ar_AE" w:bidi="ar_AE"/>
        </w:rPr>
        <w:t>2 تسالونيكي 1:5–10</w:t>
      </w:r>
      <w:r>
        <w:rPr>
          <w:rtl/>
          <w:cs/>
          <w:lang w:val="ar_AE" w:bidi="ar_AE"/>
        </w:rPr>
        <w:t>).</w:t>
      </w:r>
    </w:p>
    <w:p>
      <w:pPr>
        <w:bidi/>
      </w:pPr>
      <w:r>
        <w:rPr>
          <w:rtl/>
          <w:cs/>
          <w:lang w:val="ar_AE" w:bidi="ar_AE"/>
        </w:rPr>
      </w:r>
      <w:r>
        <w:rPr>
          <w:rtl/>
          <w:cs/>
          <w:lang w:val="ar_AE" w:bidi="ar_AE"/>
        </w:rPr>
        <w:t xml:space="preserve">بالنسبة لشعب الله، يُعتَبر القصاص تأديبًا من الله يهدف إلى استعادة علاقتهم العهدية معه (انظر </w:t>
      </w:r>
      <w:r>
        <w:rPr>
          <w:rtl/>
          <w:cs/>
          <w:lang w:val="ar_AE" w:bidi="ar_AE"/>
        </w:rPr>
        <w:t>إشعياء 44:22</w:t>
      </w:r>
      <w:r>
        <w:rPr>
          <w:rtl/>
          <w:cs/>
          <w:lang w:val="ar_AE" w:bidi="ar_AE"/>
        </w:rPr>
        <w:t xml:space="preserve">; </w:t>
      </w:r>
      <w:r>
        <w:rPr>
          <w:rtl/>
          <w:cs/>
          <w:lang w:val="ar_AE" w:bidi="ar_AE"/>
        </w:rPr>
        <w:t>إرميا 3:12–14</w:t>
      </w:r>
      <w:r>
        <w:rPr>
          <w:rtl/>
          <w:cs/>
          <w:lang w:val="ar_AE" w:bidi="ar_AE"/>
        </w:rPr>
        <w:t xml:space="preserve">; </w:t>
      </w:r>
      <w:r>
        <w:rPr>
          <w:rtl/>
          <w:cs/>
          <w:lang w:val="ar_AE" w:bidi="ar_AE"/>
        </w:rPr>
        <w:t>مراثي 3:19–33</w:t>
      </w:r>
      <w:r>
        <w:rPr>
          <w:rtl/>
          <w:cs/>
          <w:lang w:val="ar_AE" w:bidi="ar_AE"/>
        </w:rPr>
        <w:t xml:space="preserve">; </w:t>
      </w:r>
      <w:r>
        <w:rPr>
          <w:rtl/>
          <w:cs/>
          <w:lang w:val="ar_AE" w:bidi="ar_AE"/>
        </w:rPr>
        <w:t>هوشع 14:1–2</w:t>
      </w:r>
      <w:r>
        <w:rPr>
          <w:rtl/>
          <w:cs/>
          <w:lang w:val="ar_AE" w:bidi="ar_AE"/>
        </w:rPr>
        <w:t xml:space="preserve">; </w:t>
      </w:r>
      <w:r>
        <w:rPr>
          <w:rtl/>
          <w:cs/>
          <w:lang w:val="ar_AE" w:bidi="ar_AE"/>
        </w:rPr>
        <w:t>يوئيل 2:12–13</w:t>
      </w:r>
      <w:r>
        <w:rPr>
          <w:rtl/>
          <w:cs/>
          <w:lang w:val="ar_AE" w:bidi="ar_AE"/>
        </w:rPr>
        <w:t xml:space="preserve">; انظر أيضًا </w:t>
      </w:r>
      <w:r>
        <w:rPr>
          <w:rtl/>
          <w:cs/>
          <w:lang w:val="ar_AE" w:bidi="ar_AE"/>
        </w:rPr>
        <w:t>عبرانيين 12:5–11</w:t>
      </w:r>
      <w:r>
        <w:rPr>
          <w:rtl/>
          <w:cs/>
          <w:lang w:val="ar_AE" w:bidi="ar_AE"/>
        </w:rPr>
        <w:t>). عندما يختبر شعب الله تأديبه لهم يمكنهم آنذاك التجاوب معه برجاء لأن حق الله وبرّه سينتصران في حياتهم (</w:t>
      </w:r>
      <w:r>
        <w:rPr>
          <w:rtl/>
          <w:cs/>
          <w:lang w:val="ar_AE" w:bidi="ar_AE"/>
        </w:rPr>
        <w:t>مزمور 58:10–11</w:t>
      </w:r>
      <w:r>
        <w:rPr>
          <w:rtl/>
          <w:cs/>
          <w:lang w:val="ar_AE" w:bidi="ar_AE"/>
        </w:rPr>
        <w:t>). إن الله سيفدي أولئك الذين يضعون ثقتهم فيه وسيستردهم (</w:t>
      </w:r>
      <w:r>
        <w:rPr>
          <w:rtl/>
          <w:cs/>
          <w:lang w:val="ar_AE" w:bidi="ar_AE"/>
        </w:rPr>
        <w:t>لاويين 26:40–45</w:t>
      </w:r>
      <w:r>
        <w:rPr>
          <w:rtl/>
          <w:cs/>
          <w:lang w:val="ar_AE" w:bidi="ar_AE"/>
        </w:rPr>
        <w:t xml:space="preserve">; </w:t>
      </w:r>
      <w:r>
        <w:rPr>
          <w:rtl/>
          <w:cs/>
          <w:lang w:val="ar_AE" w:bidi="ar_AE"/>
        </w:rPr>
        <w:t>هوشع 2:2–23</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6:1–7:24</w:t>
      </w:r>
      <w:r>
        <w:rPr>
          <w:rtl/>
          <w:cs/>
          <w:lang w:val="ar_AE" w:bidi="ar_AE"/>
        </w:rPr>
        <w:t xml:space="preserve">; </w:t>
      </w:r>
      <w:r>
        <w:rPr>
          <w:rtl/>
          <w:cs/>
          <w:lang w:val="ar_AE" w:bidi="ar_AE"/>
        </w:rPr>
        <w:t>لاويين 26:14–39</w:t>
      </w:r>
      <w:r>
        <w:rPr>
          <w:rtl/>
          <w:cs/>
          <w:lang w:val="ar_AE" w:bidi="ar_AE"/>
        </w:rPr>
        <w:t xml:space="preserve">; </w:t>
      </w:r>
      <w:r>
        <w:rPr>
          <w:rtl/>
          <w:cs/>
          <w:lang w:val="ar_AE" w:bidi="ar_AE"/>
        </w:rPr>
        <w:t>مزامير 7:6–17</w:t>
      </w:r>
      <w:r>
        <w:rPr>
          <w:rtl/>
          <w:cs/>
          <w:lang w:val="ar_AE" w:bidi="ar_AE"/>
        </w:rPr>
        <w:t xml:space="preserve">; </w:t>
      </w:r>
      <w:r>
        <w:rPr>
          <w:rtl/>
          <w:cs/>
          <w:lang w:val="ar_AE" w:bidi="ar_AE"/>
        </w:rPr>
        <w:t>57:6</w:t>
      </w:r>
      <w:r>
        <w:rPr>
          <w:rtl/>
          <w:cs/>
          <w:lang w:val="ar_AE" w:bidi="ar_AE"/>
        </w:rPr>
        <w:t xml:space="preserve">; </w:t>
      </w:r>
      <w:r>
        <w:rPr>
          <w:rtl/>
          <w:cs/>
          <w:lang w:val="ar_AE" w:bidi="ar_AE"/>
        </w:rPr>
        <w:t>95:8–11</w:t>
      </w:r>
      <w:r>
        <w:rPr>
          <w:rtl/>
          <w:cs/>
          <w:lang w:val="ar_AE" w:bidi="ar_AE"/>
        </w:rPr>
        <w:t xml:space="preserve">; </w:t>
      </w:r>
      <w:r>
        <w:rPr>
          <w:rtl/>
          <w:cs/>
          <w:lang w:val="ar_AE" w:bidi="ar_AE"/>
        </w:rPr>
        <w:t>أمثال 6:27–35</w:t>
      </w:r>
      <w:r>
        <w:rPr>
          <w:rtl/>
          <w:cs/>
          <w:lang w:val="ar_AE" w:bidi="ar_AE"/>
        </w:rPr>
        <w:t xml:space="preserve">; </w:t>
      </w:r>
      <w:r>
        <w:rPr>
          <w:rtl/>
          <w:cs/>
          <w:lang w:val="ar_AE" w:bidi="ar_AE"/>
        </w:rPr>
        <w:t>26:27</w:t>
      </w:r>
      <w:r>
        <w:rPr>
          <w:rtl/>
          <w:cs/>
          <w:lang w:val="ar_AE" w:bidi="ar_AE"/>
        </w:rPr>
        <w:t xml:space="preserve">; </w:t>
      </w:r>
      <w:r>
        <w:rPr>
          <w:rtl/>
          <w:cs/>
          <w:lang w:val="ar_AE" w:bidi="ar_AE"/>
        </w:rPr>
        <w:t>ميخا 2:1–3</w:t>
      </w:r>
      <w:r>
        <w:rPr>
          <w:rtl/>
          <w:cs/>
          <w:lang w:val="ar_AE" w:bidi="ar_AE"/>
        </w:rPr>
        <w:t xml:space="preserve">; </w:t>
      </w:r>
      <w:r>
        <w:rPr>
          <w:rtl/>
          <w:cs/>
          <w:lang w:val="ar_AE" w:bidi="ar_AE"/>
        </w:rPr>
        <w:t>رومية 2:5–16</w:t>
      </w:r>
      <w:r>
        <w:rPr>
          <w:rtl/>
          <w:cs/>
          <w:lang w:val="ar_AE" w:bidi="ar_AE"/>
        </w:rPr>
        <w:t xml:space="preserve">; </w:t>
      </w:r>
      <w:r>
        <w:rPr>
          <w:rtl/>
          <w:cs/>
          <w:lang w:val="ar_AE" w:bidi="ar_AE"/>
        </w:rPr>
        <w:t>غلاطية 6:7–8</w:t>
      </w:r>
      <w:r>
        <w:rPr>
          <w:rtl/>
          <w:cs/>
          <w:lang w:val="ar_AE" w:bidi="ar_AE"/>
        </w:rPr>
        <w:t xml:space="preserve">; </w:t>
      </w:r>
      <w:r>
        <w:rPr>
          <w:rtl/>
          <w:cs/>
          <w:lang w:val="ar_AE" w:bidi="ar_AE"/>
        </w:rPr>
        <w:t>عبرانيين 10:26–31</w:t>
      </w:r>
      <w:r>
        <w:rPr>
          <w:rtl/>
          <w:cs/>
          <w:lang w:val="ar_AE" w:bidi="ar_AE"/>
        </w:rPr>
        <w:t xml:space="preserve">; </w:t>
      </w:r>
      <w:r>
        <w:rPr>
          <w:rtl/>
          <w:cs/>
          <w:lang w:val="ar_AE" w:bidi="ar_AE"/>
        </w:rPr>
        <w:t>12:5–11</w:t>
      </w:r>
      <w:r>
        <w:rPr>
          <w:rtl/>
          <w:cs/>
          <w:lang w:val="ar_AE" w:bidi="ar_AE"/>
        </w:rPr>
        <w:t xml:space="preserve">, </w:t>
      </w:r>
      <w:r>
        <w:rPr>
          <w:rtl/>
          <w:cs/>
          <w:lang w:val="ar_AE" w:bidi="ar_AE"/>
        </w:rPr>
        <w:t>25–29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القلب في المزامير</w:t>
      </w:r>
      <w:r>
        <w:rPr>
          <w:rtl/>
          <w:cs/>
          <w:lang w:val="ar_AE" w:bidi="ar_AE"/>
        </w:rPr>
      </w:r>
    </w:p>
    <w:p>
      <w:pPr>
        <w:bidi/>
      </w:pPr>
      <w:r>
        <w:rPr>
          <w:rtl/>
          <w:cs/>
          <w:lang w:val="ar_AE" w:bidi="ar_AE"/>
        </w:rPr>
      </w:r>
      <w:r>
        <w:rPr>
          <w:rtl/>
          <w:cs/>
          <w:lang w:val="ar_AE" w:bidi="ar_AE"/>
        </w:rPr>
        <w:t xml:space="preserve">الكلمتان العبريتان </w:t>
      </w:r>
      <w:r>
        <w:rPr>
          <w:i/>
          <w:rtl/>
          <w:cs/>
          <w:lang w:val="ar_AE" w:bidi="ar_AE"/>
        </w:rPr>
        <w:t>لب</w:t>
      </w:r>
      <w:r>
        <w:rPr>
          <w:rtl/>
          <w:cs/>
          <w:lang w:val="ar_AE" w:bidi="ar_AE"/>
        </w:rPr>
        <w:t xml:space="preserve"> و</w:t>
      </w:r>
      <w:r>
        <w:rPr>
          <w:i/>
          <w:rtl/>
          <w:cs/>
          <w:lang w:val="ar_AE" w:bidi="ar_AE"/>
        </w:rPr>
        <w:t>لباب</w:t>
      </w:r>
      <w:r>
        <w:rPr>
          <w:rtl/>
          <w:cs/>
          <w:lang w:val="ar_AE" w:bidi="ar_AE"/>
        </w:rPr>
        <w:t xml:space="preserve"> تعنيان "قلب". ومع ذلك، فإن هذه الكلمات يصعب ترجمتهما. فنادرًا ما تُشير هاتان الكلمتان إلى القلب البشري كعضو جسدي. وبدلاً من ذلك، فغالبًا ما تُشير هذه المصطلحات إلى مركز كيان الإنسان الداخلي، أي أفكاره وتأملاته، إرادته ودوافعه. إن قصة "قلب" إنسان ما تُظهر التزامه واتجاه حياته.</w:t>
      </w:r>
    </w:p>
    <w:p>
      <w:pPr>
        <w:bidi/>
      </w:pPr>
      <w:r>
        <w:rPr>
          <w:rtl/>
          <w:cs/>
          <w:lang w:val="ar_AE" w:bidi="ar_AE"/>
        </w:rPr>
      </w:r>
      <w:r>
        <w:rPr>
          <w:rtl/>
          <w:cs/>
          <w:lang w:val="ar_AE" w:bidi="ar_AE"/>
        </w:rPr>
        <w:t>تتحدث المزامير كثيرًا عن القلب. إن قلوب الأشرار ماكرة ومليئة بالمكائد (</w:t>
      </w:r>
      <w:r>
        <w:rPr>
          <w:rtl/>
          <w:cs/>
          <w:lang w:val="ar_AE" w:bidi="ar_AE"/>
        </w:rPr>
        <w:t>مزمور 58:2</w:t>
      </w:r>
      <w:r>
        <w:rPr>
          <w:rtl/>
          <w:cs/>
          <w:lang w:val="ar_AE" w:bidi="ar_AE"/>
        </w:rPr>
        <w:t xml:space="preserve">; </w:t>
      </w:r>
      <w:r>
        <w:rPr>
          <w:rtl/>
          <w:cs/>
          <w:lang w:val="ar_AE" w:bidi="ar_AE"/>
        </w:rPr>
        <w:t>64:6</w:t>
      </w:r>
      <w:r>
        <w:rPr>
          <w:rtl/>
          <w:cs/>
          <w:lang w:val="ar_AE" w:bidi="ar_AE"/>
        </w:rPr>
        <w:t xml:space="preserve">; </w:t>
      </w:r>
      <w:r>
        <w:rPr>
          <w:rtl/>
          <w:cs/>
          <w:lang w:val="ar_AE" w:bidi="ar_AE"/>
        </w:rPr>
        <w:t>140:2</w:t>
      </w:r>
      <w:r>
        <w:rPr>
          <w:rtl/>
          <w:cs/>
          <w:lang w:val="ar_AE" w:bidi="ar_AE"/>
        </w:rPr>
        <w:t>). وهي خادعة، ومرائية، وطمّاعة، وحسودة، وتفتقر إلى الأمانة (</w:t>
      </w:r>
      <w:r>
        <w:rPr>
          <w:rtl/>
          <w:cs/>
          <w:lang w:val="ar_AE" w:bidi="ar_AE"/>
        </w:rPr>
        <w:t>10:3</w:t>
      </w:r>
      <w:r>
        <w:rPr>
          <w:rtl/>
          <w:cs/>
          <w:lang w:val="ar_AE" w:bidi="ar_AE"/>
        </w:rPr>
        <w:t xml:space="preserve">; </w:t>
      </w:r>
      <w:r>
        <w:rPr>
          <w:rtl/>
          <w:cs/>
          <w:lang w:val="ar_AE" w:bidi="ar_AE"/>
        </w:rPr>
        <w:t>28:3</w:t>
      </w:r>
      <w:r>
        <w:rPr>
          <w:rtl/>
          <w:cs/>
          <w:lang w:val="ar_AE" w:bidi="ar_AE"/>
        </w:rPr>
        <w:t xml:space="preserve">; </w:t>
      </w:r>
      <w:r>
        <w:rPr>
          <w:rtl/>
          <w:cs/>
          <w:lang w:val="ar_AE" w:bidi="ar_AE"/>
        </w:rPr>
        <w:t>41:6</w:t>
      </w:r>
      <w:r>
        <w:rPr>
          <w:rtl/>
          <w:cs/>
          <w:lang w:val="ar_AE" w:bidi="ar_AE"/>
        </w:rPr>
        <w:t xml:space="preserve">; </w:t>
      </w:r>
      <w:r>
        <w:rPr>
          <w:rtl/>
          <w:cs/>
          <w:lang w:val="ar_AE" w:bidi="ar_AE"/>
        </w:rPr>
        <w:t>55:21</w:t>
      </w:r>
      <w:r>
        <w:rPr>
          <w:rtl/>
          <w:cs/>
          <w:lang w:val="ar_AE" w:bidi="ar_AE"/>
        </w:rPr>
        <w:t xml:space="preserve">; </w:t>
      </w:r>
      <w:r>
        <w:rPr>
          <w:rtl/>
          <w:cs/>
          <w:lang w:val="ar_AE" w:bidi="ar_AE"/>
        </w:rPr>
        <w:t>62:4</w:t>
      </w:r>
      <w:r>
        <w:rPr>
          <w:rtl/>
          <w:cs/>
          <w:lang w:val="ar_AE" w:bidi="ar_AE"/>
        </w:rPr>
        <w:t xml:space="preserve">; </w:t>
      </w:r>
      <w:r>
        <w:rPr>
          <w:rtl/>
          <w:cs/>
          <w:lang w:val="ar_AE" w:bidi="ar_AE"/>
        </w:rPr>
        <w:t>141:4</w:t>
      </w:r>
      <w:r>
        <w:rPr>
          <w:rtl/>
          <w:cs/>
          <w:lang w:val="ar_AE" w:bidi="ar_AE"/>
        </w:rPr>
        <w:t>). مع مرور الوقت، تصبح أكثر غطرسة، وغير مبالية، ومعاندة (</w:t>
      </w:r>
      <w:r>
        <w:rPr>
          <w:rtl/>
          <w:cs/>
          <w:lang w:val="ar_AE" w:bidi="ar_AE"/>
        </w:rPr>
        <w:t>14:1</w:t>
      </w:r>
      <w:r>
        <w:rPr>
          <w:rtl/>
          <w:cs/>
          <w:lang w:val="ar_AE" w:bidi="ar_AE"/>
        </w:rPr>
        <w:t xml:space="preserve">; </w:t>
      </w:r>
      <w:r>
        <w:rPr>
          <w:rtl/>
          <w:cs/>
          <w:lang w:val="ar_AE" w:bidi="ar_AE"/>
        </w:rPr>
        <w:t>17:10</w:t>
      </w:r>
      <w:r>
        <w:rPr>
          <w:rtl/>
          <w:cs/>
          <w:lang w:val="ar_AE" w:bidi="ar_AE"/>
        </w:rPr>
        <w:t xml:space="preserve">; </w:t>
      </w:r>
      <w:r>
        <w:rPr>
          <w:rtl/>
          <w:cs/>
          <w:lang w:val="ar_AE" w:bidi="ar_AE"/>
        </w:rPr>
        <w:t>73:7</w:t>
      </w:r>
      <w:r>
        <w:rPr>
          <w:rtl/>
          <w:cs/>
          <w:lang w:val="ar_AE" w:bidi="ar_AE"/>
        </w:rPr>
        <w:t xml:space="preserve">; </w:t>
      </w:r>
      <w:r>
        <w:rPr>
          <w:rtl/>
          <w:cs/>
          <w:lang w:val="ar_AE" w:bidi="ar_AE"/>
        </w:rPr>
        <w:t>78:8</w:t>
      </w:r>
      <w:r>
        <w:rPr>
          <w:rtl/>
          <w:cs/>
          <w:lang w:val="ar_AE" w:bidi="ar_AE"/>
        </w:rPr>
        <w:t xml:space="preserve">; </w:t>
      </w:r>
      <w:r>
        <w:rPr>
          <w:rtl/>
          <w:cs/>
          <w:lang w:val="ar_AE" w:bidi="ar_AE"/>
        </w:rPr>
        <w:t>81:12</w:t>
      </w:r>
      <w:r>
        <w:rPr>
          <w:rtl/>
          <w:cs/>
          <w:lang w:val="ar_AE" w:bidi="ar_AE"/>
        </w:rPr>
        <w:t xml:space="preserve">; </w:t>
      </w:r>
      <w:r>
        <w:rPr>
          <w:rtl/>
          <w:cs/>
          <w:lang w:val="ar_AE" w:bidi="ar_AE"/>
        </w:rPr>
        <w:t>95:8</w:t>
      </w:r>
      <w:r>
        <w:rPr>
          <w:rtl/>
          <w:cs/>
          <w:lang w:val="ar_AE" w:bidi="ar_AE"/>
        </w:rPr>
        <w:t xml:space="preserve">, </w:t>
      </w:r>
      <w:r>
        <w:rPr>
          <w:rtl/>
          <w:cs/>
          <w:lang w:val="ar_AE" w:bidi="ar_AE"/>
        </w:rPr>
        <w:t>10</w:t>
      </w:r>
      <w:r>
        <w:rPr>
          <w:rtl/>
          <w:cs/>
          <w:lang w:val="ar_AE" w:bidi="ar_AE"/>
        </w:rPr>
        <w:t xml:space="preserve">; </w:t>
      </w:r>
      <w:r>
        <w:rPr>
          <w:rtl/>
          <w:cs/>
          <w:lang w:val="ar_AE" w:bidi="ar_AE"/>
        </w:rPr>
        <w:t>101:5</w:t>
      </w:r>
      <w:r>
        <w:rPr>
          <w:rtl/>
          <w:cs/>
          <w:lang w:val="ar_AE" w:bidi="ar_AE"/>
        </w:rPr>
        <w:t xml:space="preserve">; </w:t>
      </w:r>
      <w:r>
        <w:rPr>
          <w:rtl/>
          <w:cs/>
          <w:lang w:val="ar_AE" w:bidi="ar_AE"/>
        </w:rPr>
        <w:t>119:70</w:t>
      </w:r>
      <w:r>
        <w:rPr>
          <w:rtl/>
          <w:cs/>
          <w:lang w:val="ar_AE" w:bidi="ar_AE"/>
        </w:rPr>
        <w:t>). الأشرار لا يكونون أوفياء إلا لأنفسهم فقط (</w:t>
      </w:r>
      <w:r>
        <w:rPr>
          <w:rtl/>
          <w:cs/>
          <w:lang w:val="ar_AE" w:bidi="ar_AE"/>
        </w:rPr>
        <w:t>78:37</w:t>
      </w:r>
      <w:r>
        <w:rPr>
          <w:rtl/>
          <w:cs/>
          <w:lang w:val="ar_AE" w:bidi="ar_AE"/>
        </w:rPr>
        <w:t>). وطريقتهم المؤذية في الحياة تؤدي في النهاية إلى هلاكهم (</w:t>
      </w:r>
      <w:r>
        <w:rPr>
          <w:rtl/>
          <w:cs/>
          <w:lang w:val="ar_AE" w:bidi="ar_AE"/>
        </w:rPr>
        <w:t>5:9</w:t>
      </w:r>
      <w:r>
        <w:rPr>
          <w:rtl/>
          <w:cs/>
          <w:lang w:val="ar_AE" w:bidi="ar_AE"/>
        </w:rPr>
        <w:t>).</w:t>
      </w:r>
    </w:p>
    <w:p>
      <w:pPr>
        <w:bidi/>
      </w:pPr>
      <w:r>
        <w:rPr>
          <w:rtl/>
          <w:cs/>
          <w:lang w:val="ar_AE" w:bidi="ar_AE"/>
        </w:rPr>
      </w:r>
      <w:r>
        <w:rPr>
          <w:rtl/>
          <w:cs/>
          <w:lang w:val="ar_AE" w:bidi="ar_AE"/>
        </w:rPr>
        <w:t>في المقابل، يعبّر كُتاب المزامير بصراحة عن حزنهم، ومعاناتهم، وضيقهم، ويأسهم (</w:t>
      </w:r>
      <w:r>
        <w:rPr>
          <w:rtl/>
          <w:cs/>
          <w:lang w:val="ar_AE" w:bidi="ar_AE"/>
        </w:rPr>
        <w:t>13:2</w:t>
      </w:r>
      <w:r>
        <w:rPr>
          <w:rtl/>
          <w:cs/>
          <w:lang w:val="ar_AE" w:bidi="ar_AE"/>
        </w:rPr>
        <w:t xml:space="preserve">; </w:t>
      </w:r>
      <w:r>
        <w:rPr>
          <w:rtl/>
          <w:cs/>
          <w:lang w:val="ar_AE" w:bidi="ar_AE"/>
        </w:rPr>
        <w:t>22:14</w:t>
      </w:r>
      <w:r>
        <w:rPr>
          <w:rtl/>
          <w:cs/>
          <w:lang w:val="ar_AE" w:bidi="ar_AE"/>
        </w:rPr>
        <w:t xml:space="preserve">; </w:t>
      </w:r>
      <w:r>
        <w:rPr>
          <w:rtl/>
          <w:cs/>
          <w:lang w:val="ar_AE" w:bidi="ar_AE"/>
        </w:rPr>
        <w:t>25:17</w:t>
      </w:r>
      <w:r>
        <w:rPr>
          <w:rtl/>
          <w:cs/>
          <w:lang w:val="ar_AE" w:bidi="ar_AE"/>
        </w:rPr>
        <w:t xml:space="preserve">; </w:t>
      </w:r>
      <w:r>
        <w:rPr>
          <w:rtl/>
          <w:cs/>
          <w:lang w:val="ar_AE" w:bidi="ar_AE"/>
        </w:rPr>
        <w:t>38:8</w:t>
      </w:r>
      <w:r>
        <w:rPr>
          <w:rtl/>
          <w:cs/>
          <w:lang w:val="ar_AE" w:bidi="ar_AE"/>
        </w:rPr>
        <w:t xml:space="preserve">, </w:t>
      </w:r>
      <w:r>
        <w:rPr>
          <w:rtl/>
          <w:cs/>
          <w:lang w:val="ar_AE" w:bidi="ar_AE"/>
        </w:rPr>
        <w:t>10</w:t>
      </w:r>
      <w:r>
        <w:rPr>
          <w:rtl/>
          <w:cs/>
          <w:lang w:val="ar_AE" w:bidi="ar_AE"/>
        </w:rPr>
        <w:t xml:space="preserve">; </w:t>
      </w:r>
      <w:r>
        <w:rPr>
          <w:rtl/>
          <w:cs/>
          <w:lang w:val="ar_AE" w:bidi="ar_AE"/>
        </w:rPr>
        <w:t>40:12</w:t>
      </w:r>
      <w:r>
        <w:rPr>
          <w:rtl/>
          <w:cs/>
          <w:lang w:val="ar_AE" w:bidi="ar_AE"/>
        </w:rPr>
        <w:t xml:space="preserve">; </w:t>
      </w:r>
      <w:r>
        <w:rPr>
          <w:rtl/>
          <w:cs/>
          <w:lang w:val="ar_AE" w:bidi="ar_AE"/>
        </w:rPr>
        <w:t>55:4</w:t>
      </w:r>
      <w:r>
        <w:rPr>
          <w:rtl/>
          <w:cs/>
          <w:lang w:val="ar_AE" w:bidi="ar_AE"/>
        </w:rPr>
        <w:t xml:space="preserve">; </w:t>
      </w:r>
      <w:r>
        <w:rPr>
          <w:rtl/>
          <w:cs/>
          <w:lang w:val="ar_AE" w:bidi="ar_AE"/>
        </w:rPr>
        <w:t>61:2</w:t>
      </w:r>
      <w:r>
        <w:rPr>
          <w:rtl/>
          <w:cs/>
          <w:lang w:val="ar_AE" w:bidi="ar_AE"/>
        </w:rPr>
        <w:t xml:space="preserve">; </w:t>
      </w:r>
      <w:r>
        <w:rPr>
          <w:rtl/>
          <w:cs/>
          <w:lang w:val="ar_AE" w:bidi="ar_AE"/>
        </w:rPr>
        <w:t>69:20</w:t>
      </w:r>
      <w:r>
        <w:rPr>
          <w:rtl/>
          <w:cs/>
          <w:lang w:val="ar_AE" w:bidi="ar_AE"/>
        </w:rPr>
        <w:t xml:space="preserve">; </w:t>
      </w:r>
      <w:r>
        <w:rPr>
          <w:rtl/>
          <w:cs/>
          <w:lang w:val="ar_AE" w:bidi="ar_AE"/>
        </w:rPr>
        <w:t>73:21</w:t>
      </w:r>
      <w:r>
        <w:rPr>
          <w:rtl/>
          <w:cs/>
          <w:lang w:val="ar_AE" w:bidi="ar_AE"/>
        </w:rPr>
        <w:t xml:space="preserve">, </w:t>
      </w:r>
      <w:r>
        <w:rPr>
          <w:rtl/>
          <w:cs/>
          <w:lang w:val="ar_AE" w:bidi="ar_AE"/>
        </w:rPr>
        <w:t>26</w:t>
      </w:r>
      <w:r>
        <w:rPr>
          <w:rtl/>
          <w:cs/>
          <w:lang w:val="ar_AE" w:bidi="ar_AE"/>
        </w:rPr>
        <w:t xml:space="preserve">; </w:t>
      </w:r>
      <w:r>
        <w:rPr>
          <w:rtl/>
          <w:cs/>
          <w:lang w:val="ar_AE" w:bidi="ar_AE"/>
        </w:rPr>
        <w:t>109:22</w:t>
      </w:r>
      <w:r>
        <w:rPr>
          <w:rtl/>
          <w:cs/>
          <w:lang w:val="ar_AE" w:bidi="ar_AE"/>
        </w:rPr>
        <w:t xml:space="preserve">; </w:t>
      </w:r>
      <w:r>
        <w:rPr>
          <w:rtl/>
          <w:cs/>
          <w:lang w:val="ar_AE" w:bidi="ar_AE"/>
        </w:rPr>
        <w:t>143:4</w:t>
      </w:r>
      <w:r>
        <w:rPr>
          <w:rtl/>
          <w:cs/>
          <w:lang w:val="ar_AE" w:bidi="ar_AE"/>
        </w:rPr>
        <w:t xml:space="preserve">; </w:t>
      </w:r>
      <w:r>
        <w:rPr>
          <w:rtl/>
          <w:cs/>
          <w:lang w:val="ar_AE" w:bidi="ar_AE"/>
        </w:rPr>
        <w:t>147:3</w:t>
      </w:r>
      <w:r>
        <w:rPr>
          <w:rtl/>
          <w:cs/>
          <w:lang w:val="ar_AE" w:bidi="ar_AE"/>
        </w:rPr>
        <w:t>). وتنمو قلوب أولئك الكُتّاب من خلال معاناتهم، وتصبح شخصياتهم أقوى، وتتعمق علاقاتهم مع ٱلله بفعل هذه التجارب المؤلمة. هم يُصلّون بحرارة وعمق (</w:t>
      </w:r>
      <w:r>
        <w:rPr>
          <w:rtl/>
          <w:cs/>
          <w:lang w:val="ar_AE" w:bidi="ar_AE"/>
        </w:rPr>
        <w:t>62:8</w:t>
      </w:r>
      <w:r>
        <w:rPr>
          <w:rtl/>
          <w:cs/>
          <w:lang w:val="ar_AE" w:bidi="ar_AE"/>
        </w:rPr>
        <w:t xml:space="preserve">; </w:t>
      </w:r>
      <w:r>
        <w:rPr>
          <w:rtl/>
          <w:cs/>
          <w:lang w:val="ar_AE" w:bidi="ar_AE"/>
        </w:rPr>
        <w:t>119:145</w:t>
      </w:r>
      <w:r>
        <w:rPr>
          <w:rtl/>
          <w:cs/>
          <w:lang w:val="ar_AE" w:bidi="ar_AE"/>
        </w:rPr>
        <w:t>). ويتوقون إلى ٱلله (</w:t>
      </w:r>
      <w:r>
        <w:rPr>
          <w:rtl/>
          <w:cs/>
          <w:lang w:val="ar_AE" w:bidi="ar_AE"/>
        </w:rPr>
        <w:t>84:2</w:t>
      </w:r>
      <w:r>
        <w:rPr>
          <w:rtl/>
          <w:cs/>
          <w:lang w:val="ar_AE" w:bidi="ar_AE"/>
        </w:rPr>
        <w:t>). ويتّكلون عليه (</w:t>
      </w:r>
      <w:r>
        <w:rPr>
          <w:rtl/>
          <w:cs/>
          <w:lang w:val="ar_AE" w:bidi="ar_AE"/>
        </w:rPr>
        <w:t>28:7</w:t>
      </w:r>
      <w:r>
        <w:rPr>
          <w:rtl/>
          <w:cs/>
          <w:lang w:val="ar_AE" w:bidi="ar_AE"/>
        </w:rPr>
        <w:t>). ويدعون ٱلله لفحص قلوبهم أو دوافعهم (</w:t>
      </w:r>
      <w:r>
        <w:rPr>
          <w:rtl/>
          <w:cs/>
          <w:lang w:val="ar_AE" w:bidi="ar_AE"/>
        </w:rPr>
        <w:t>7:9</w:t>
      </w:r>
      <w:r>
        <w:rPr>
          <w:rtl/>
          <w:cs/>
          <w:lang w:val="ar_AE" w:bidi="ar_AE"/>
        </w:rPr>
        <w:t xml:space="preserve">; </w:t>
      </w:r>
      <w:r>
        <w:rPr>
          <w:rtl/>
          <w:cs/>
          <w:lang w:val="ar_AE" w:bidi="ar_AE"/>
        </w:rPr>
        <w:t>17:3</w:t>
      </w:r>
      <w:r>
        <w:rPr>
          <w:rtl/>
          <w:cs/>
          <w:lang w:val="ar_AE" w:bidi="ar_AE"/>
        </w:rPr>
        <w:t xml:space="preserve">; </w:t>
      </w:r>
      <w:r>
        <w:rPr>
          <w:rtl/>
          <w:cs/>
          <w:lang w:val="ar_AE" w:bidi="ar_AE"/>
        </w:rPr>
        <w:t>26:2</w:t>
      </w:r>
      <w:r>
        <w:rPr>
          <w:rtl/>
          <w:cs/>
          <w:lang w:val="ar_AE" w:bidi="ar_AE"/>
        </w:rPr>
        <w:t xml:space="preserve">; </w:t>
      </w:r>
      <w:r>
        <w:rPr>
          <w:rtl/>
          <w:cs/>
          <w:lang w:val="ar_AE" w:bidi="ar_AE"/>
        </w:rPr>
        <w:t>139:1–6</w:t>
      </w:r>
      <w:r>
        <w:rPr>
          <w:rtl/>
          <w:cs/>
          <w:lang w:val="ar_AE" w:bidi="ar_AE"/>
        </w:rPr>
        <w:t xml:space="preserve">, </w:t>
      </w:r>
      <w:r>
        <w:rPr>
          <w:rtl/>
          <w:cs/>
          <w:lang w:val="ar_AE" w:bidi="ar_AE"/>
        </w:rPr>
        <w:t>23</w:t>
      </w:r>
      <w:r>
        <w:rPr>
          <w:rtl/>
          <w:cs/>
          <w:lang w:val="ar_AE" w:bidi="ar_AE"/>
        </w:rPr>
        <w:t>). ويظل التزامهم ثابتًا، ولديهم "قلب نقي" (</w:t>
      </w:r>
      <w:r>
        <w:rPr>
          <w:rtl/>
          <w:cs/>
          <w:lang w:val="ar_AE" w:bidi="ar_AE"/>
        </w:rPr>
        <w:t>24:4</w:t>
      </w:r>
      <w:r>
        <w:rPr>
          <w:rtl/>
          <w:cs/>
          <w:lang w:val="ar_AE" w:bidi="ar_AE"/>
        </w:rPr>
        <w:t xml:space="preserve">; </w:t>
      </w:r>
      <w:r>
        <w:rPr>
          <w:rtl/>
          <w:cs/>
          <w:lang w:val="ar_AE" w:bidi="ar_AE"/>
        </w:rPr>
        <w:t>51:10</w:t>
      </w:r>
      <w:r>
        <w:rPr>
          <w:rtl/>
          <w:cs/>
          <w:lang w:val="ar_AE" w:bidi="ar_AE"/>
        </w:rPr>
        <w:t xml:space="preserve">; </w:t>
      </w:r>
      <w:r>
        <w:rPr>
          <w:rtl/>
          <w:cs/>
          <w:lang w:val="ar_AE" w:bidi="ar_AE"/>
        </w:rPr>
        <w:t>73:1</w:t>
      </w:r>
      <w:r>
        <w:rPr>
          <w:rtl/>
          <w:cs/>
          <w:lang w:val="ar_AE" w:bidi="ar_AE"/>
        </w:rPr>
        <w:t xml:space="preserve">, </w:t>
      </w:r>
      <w:r>
        <w:rPr>
          <w:rtl/>
          <w:cs/>
          <w:lang w:val="ar_AE" w:bidi="ar_AE"/>
        </w:rPr>
        <w:t>13</w:t>
      </w:r>
      <w:r>
        <w:rPr>
          <w:rtl/>
          <w:cs/>
          <w:lang w:val="ar_AE" w:bidi="ar_AE"/>
        </w:rPr>
        <w:t>). ويعيشون في رضا، حتى وسط الظروف الصعبة (</w:t>
      </w:r>
      <w:r>
        <w:rPr>
          <w:rtl/>
          <w:cs/>
          <w:lang w:val="ar_AE" w:bidi="ar_AE"/>
        </w:rPr>
        <w:t>131:1</w:t>
      </w:r>
      <w:r>
        <w:rPr>
          <w:rtl/>
          <w:cs/>
          <w:lang w:val="ar_AE" w:bidi="ar_AE"/>
        </w:rPr>
        <w:t>).</w:t>
      </w:r>
    </w:p>
    <w:p>
      <w:pPr>
        <w:bidi/>
      </w:pPr>
      <w:r>
        <w:rPr>
          <w:rtl/>
          <w:cs/>
          <w:lang w:val="ar_AE" w:bidi="ar_AE"/>
        </w:rPr>
      </w:r>
      <w:r>
        <w:rPr>
          <w:rtl/>
          <w:cs/>
          <w:lang w:val="ar_AE" w:bidi="ar_AE"/>
        </w:rPr>
        <w:t>عندما يشفي الله قلوبهم المنكسرة (أي آلامهم العميقة، أوأحزانهم، أو ضيقهم)، يصبحون أكثر قوة وثقة (</w:t>
      </w:r>
      <w:r>
        <w:rPr>
          <w:rtl/>
          <w:cs/>
          <w:lang w:val="ar_AE" w:bidi="ar_AE"/>
        </w:rPr>
        <w:t>34:17–18</w:t>
      </w:r>
      <w:r>
        <w:rPr>
          <w:rtl/>
          <w:cs/>
          <w:lang w:val="ar_AE" w:bidi="ar_AE"/>
        </w:rPr>
        <w:t xml:space="preserve">; </w:t>
      </w:r>
      <w:r>
        <w:rPr>
          <w:rtl/>
          <w:cs/>
          <w:lang w:val="ar_AE" w:bidi="ar_AE"/>
        </w:rPr>
        <w:t>51:17</w:t>
      </w:r>
      <w:r>
        <w:rPr>
          <w:rtl/>
          <w:cs/>
          <w:lang w:val="ar_AE" w:bidi="ar_AE"/>
        </w:rPr>
        <w:t xml:space="preserve">; </w:t>
      </w:r>
      <w:r>
        <w:rPr>
          <w:rtl/>
          <w:cs/>
          <w:lang w:val="ar_AE" w:bidi="ar_AE"/>
        </w:rPr>
        <w:t>27:3</w:t>
      </w:r>
      <w:r>
        <w:rPr>
          <w:rtl/>
          <w:cs/>
          <w:lang w:val="ar_AE" w:bidi="ar_AE"/>
        </w:rPr>
        <w:t xml:space="preserve">, </w:t>
      </w:r>
      <w:r>
        <w:rPr>
          <w:rtl/>
          <w:cs/>
          <w:lang w:val="ar_AE" w:bidi="ar_AE"/>
        </w:rPr>
        <w:t>14</w:t>
      </w:r>
      <w:r>
        <w:rPr>
          <w:rtl/>
          <w:cs/>
          <w:lang w:val="ar_AE" w:bidi="ar_AE"/>
        </w:rPr>
        <w:t xml:space="preserve">; </w:t>
      </w:r>
      <w:r>
        <w:rPr>
          <w:rtl/>
          <w:cs/>
          <w:lang w:val="ar_AE" w:bidi="ar_AE"/>
        </w:rPr>
        <w:t>31:24</w:t>
      </w:r>
      <w:r>
        <w:rPr>
          <w:rtl/>
          <w:cs/>
          <w:lang w:val="ar_AE" w:bidi="ar_AE"/>
        </w:rPr>
        <w:t xml:space="preserve">; </w:t>
      </w:r>
      <w:r>
        <w:rPr>
          <w:rtl/>
          <w:cs/>
          <w:lang w:val="ar_AE" w:bidi="ar_AE"/>
        </w:rPr>
        <w:t>57:7</w:t>
      </w:r>
      <w:r>
        <w:rPr>
          <w:rtl/>
          <w:cs/>
          <w:lang w:val="ar_AE" w:bidi="ar_AE"/>
        </w:rPr>
        <w:t xml:space="preserve">; </w:t>
      </w:r>
      <w:r>
        <w:rPr>
          <w:rtl/>
          <w:cs/>
          <w:lang w:val="ar_AE" w:bidi="ar_AE"/>
        </w:rPr>
        <w:t>108:1</w:t>
      </w:r>
      <w:r>
        <w:rPr>
          <w:rtl/>
          <w:cs/>
          <w:lang w:val="ar_AE" w:bidi="ar_AE"/>
        </w:rPr>
        <w:t xml:space="preserve">; </w:t>
      </w:r>
      <w:r>
        <w:rPr>
          <w:rtl/>
          <w:cs/>
          <w:lang w:val="ar_AE" w:bidi="ar_AE"/>
        </w:rPr>
        <w:t>112:7–8</w:t>
      </w:r>
      <w:r>
        <w:rPr>
          <w:rtl/>
          <w:cs/>
          <w:lang w:val="ar_AE" w:bidi="ar_AE"/>
        </w:rPr>
        <w:t xml:space="preserve">; </w:t>
      </w:r>
      <w:r>
        <w:rPr>
          <w:rtl/>
          <w:cs/>
          <w:lang w:val="ar_AE" w:bidi="ar_AE"/>
        </w:rPr>
        <w:t>138:3</w:t>
      </w:r>
      <w:r>
        <w:rPr>
          <w:rtl/>
          <w:cs/>
          <w:lang w:val="ar_AE" w:bidi="ar_AE"/>
        </w:rPr>
        <w:t>). إنهم مُفعمون بالحياة (</w:t>
      </w:r>
      <w:r>
        <w:rPr>
          <w:rtl/>
          <w:cs/>
          <w:lang w:val="ar_AE" w:bidi="ar_AE"/>
        </w:rPr>
        <w:t>22:26</w:t>
      </w:r>
      <w:r>
        <w:rPr>
          <w:rtl/>
          <w:cs/>
          <w:lang w:val="ar_AE" w:bidi="ar_AE"/>
        </w:rPr>
        <w:t xml:space="preserve">; </w:t>
      </w:r>
      <w:r>
        <w:rPr>
          <w:rtl/>
          <w:cs/>
          <w:lang w:val="ar_AE" w:bidi="ar_AE"/>
        </w:rPr>
        <w:t>69:32</w:t>
      </w:r>
      <w:r>
        <w:rPr>
          <w:rtl/>
          <w:cs/>
          <w:lang w:val="ar_AE" w:bidi="ar_AE"/>
        </w:rPr>
        <w:t>). وفي النهاية، يُشبعهم الله ويعطيهم شهوة قلوبهم (</w:t>
      </w:r>
      <w:r>
        <w:rPr>
          <w:rtl/>
          <w:cs/>
          <w:lang w:val="ar_AE" w:bidi="ar_AE"/>
        </w:rPr>
        <w:t>20:4</w:t>
      </w:r>
      <w:r>
        <w:rPr>
          <w:rtl/>
          <w:cs/>
          <w:lang w:val="ar_AE" w:bidi="ar_AE"/>
        </w:rPr>
        <w:t xml:space="preserve">; </w:t>
      </w:r>
      <w:r>
        <w:rPr>
          <w:rtl/>
          <w:cs/>
          <w:lang w:val="ar_AE" w:bidi="ar_AE"/>
        </w:rPr>
        <w:t>21:2</w:t>
      </w:r>
      <w:r>
        <w:rPr>
          <w:rtl/>
          <w:cs/>
          <w:lang w:val="ar_AE" w:bidi="ar_AE"/>
        </w:rPr>
        <w:t xml:space="preserve">; </w:t>
      </w:r>
      <w:r>
        <w:rPr>
          <w:rtl/>
          <w:cs/>
          <w:lang w:val="ar_AE" w:bidi="ar_AE"/>
        </w:rPr>
        <w:t>37:4</w:t>
      </w:r>
      <w:r>
        <w:rPr>
          <w:rtl/>
          <w:cs/>
          <w:lang w:val="ar_AE" w:bidi="ar_AE"/>
        </w:rPr>
        <w:t>). وهذا يجلب الفرح والحمد إلى الأتقياء (</w:t>
      </w:r>
      <w:r>
        <w:rPr>
          <w:rtl/>
          <w:cs/>
          <w:lang w:val="ar_AE" w:bidi="ar_AE"/>
        </w:rPr>
        <w:t>4:7</w:t>
      </w:r>
      <w:r>
        <w:rPr>
          <w:rtl/>
          <w:cs/>
          <w:lang w:val="ar_AE" w:bidi="ar_AE"/>
        </w:rPr>
        <w:t xml:space="preserve">; </w:t>
      </w:r>
      <w:r>
        <w:rPr>
          <w:rtl/>
          <w:cs/>
          <w:lang w:val="ar_AE" w:bidi="ar_AE"/>
        </w:rPr>
        <w:t>9:1</w:t>
      </w:r>
      <w:r>
        <w:rPr>
          <w:rtl/>
          <w:cs/>
          <w:lang w:val="ar_AE" w:bidi="ar_AE"/>
        </w:rPr>
        <w:t xml:space="preserve">; </w:t>
      </w:r>
      <w:r>
        <w:rPr>
          <w:rtl/>
          <w:cs/>
          <w:lang w:val="ar_AE" w:bidi="ar_AE"/>
        </w:rPr>
        <w:t>13:5</w:t>
      </w:r>
      <w:r>
        <w:rPr>
          <w:rtl/>
          <w:cs/>
          <w:lang w:val="ar_AE" w:bidi="ar_AE"/>
        </w:rPr>
        <w:t xml:space="preserve">; </w:t>
      </w:r>
      <w:r>
        <w:rPr>
          <w:rtl/>
          <w:cs/>
          <w:lang w:val="ar_AE" w:bidi="ar_AE"/>
        </w:rPr>
        <w:t>16:7</w:t>
      </w:r>
      <w:r>
        <w:rPr>
          <w:rtl/>
          <w:cs/>
          <w:lang w:val="ar_AE" w:bidi="ar_AE"/>
        </w:rPr>
        <w:t xml:space="preserve">, </w:t>
      </w:r>
      <w:r>
        <w:rPr>
          <w:rtl/>
          <w:cs/>
          <w:lang w:val="ar_AE" w:bidi="ar_AE"/>
        </w:rPr>
        <w:t>9</w:t>
      </w:r>
      <w:r>
        <w:rPr>
          <w:rtl/>
          <w:cs/>
          <w:lang w:val="ar_AE" w:bidi="ar_AE"/>
        </w:rPr>
        <w:t xml:space="preserve">; </w:t>
      </w:r>
      <w:r>
        <w:rPr>
          <w:rtl/>
          <w:cs/>
          <w:lang w:val="ar_AE" w:bidi="ar_AE"/>
        </w:rPr>
        <w:t>19:8</w:t>
      </w:r>
      <w:r>
        <w:rPr>
          <w:rtl/>
          <w:cs/>
          <w:lang w:val="ar_AE" w:bidi="ar_AE"/>
        </w:rPr>
        <w:t xml:space="preserve">; </w:t>
      </w:r>
      <w:r>
        <w:rPr>
          <w:rtl/>
          <w:cs/>
          <w:lang w:val="ar_AE" w:bidi="ar_AE"/>
        </w:rPr>
        <w:t>30:11–12</w:t>
      </w:r>
      <w:r>
        <w:rPr>
          <w:rtl/>
          <w:cs/>
          <w:lang w:val="ar_AE" w:bidi="ar_AE"/>
        </w:rPr>
        <w:t xml:space="preserve">; </w:t>
      </w:r>
      <w:r>
        <w:rPr>
          <w:rtl/>
          <w:cs/>
          <w:lang w:val="ar_AE" w:bidi="ar_AE"/>
        </w:rPr>
        <w:t>33:21</w:t>
      </w:r>
      <w:r>
        <w:rPr>
          <w:rtl/>
          <w:cs/>
          <w:lang w:val="ar_AE" w:bidi="ar_AE"/>
        </w:rPr>
        <w:t xml:space="preserve">; </w:t>
      </w:r>
      <w:r>
        <w:rPr>
          <w:rtl/>
          <w:cs/>
          <w:lang w:val="ar_AE" w:bidi="ar_AE"/>
        </w:rPr>
        <w:t>86:12</w:t>
      </w:r>
      <w:r>
        <w:rPr>
          <w:rtl/>
          <w:cs/>
          <w:lang w:val="ar_AE" w:bidi="ar_AE"/>
        </w:rPr>
        <w:t xml:space="preserve">; </w:t>
      </w:r>
      <w:r>
        <w:rPr>
          <w:rtl/>
          <w:cs/>
          <w:lang w:val="ar_AE" w:bidi="ar_AE"/>
        </w:rPr>
        <w:t>89:50</w:t>
      </w:r>
      <w:r>
        <w:rPr>
          <w:rtl/>
          <w:cs/>
          <w:lang w:val="ar_AE" w:bidi="ar_AE"/>
        </w:rPr>
        <w:t xml:space="preserve">; </w:t>
      </w:r>
      <w:r>
        <w:rPr>
          <w:rtl/>
          <w:cs/>
          <w:lang w:val="ar_AE" w:bidi="ar_AE"/>
        </w:rPr>
        <w:t>102:4</w:t>
      </w:r>
      <w:r>
        <w:rPr>
          <w:rtl/>
          <w:cs/>
          <w:lang w:val="ar_AE" w:bidi="ar_AE"/>
        </w:rPr>
        <w:t xml:space="preserve">; </w:t>
      </w:r>
      <w:r>
        <w:rPr>
          <w:rtl/>
          <w:cs/>
          <w:lang w:val="ar_AE" w:bidi="ar_AE"/>
        </w:rPr>
        <w:t>105:3</w:t>
      </w:r>
      <w:r>
        <w:rPr>
          <w:rtl/>
          <w:cs/>
          <w:lang w:val="ar_AE" w:bidi="ar_AE"/>
        </w:rPr>
        <w:t xml:space="preserve">; </w:t>
      </w:r>
      <w:r>
        <w:rPr>
          <w:rtl/>
          <w:cs/>
          <w:lang w:val="ar_AE" w:bidi="ar_AE"/>
        </w:rPr>
        <w:t>111:1</w:t>
      </w:r>
      <w:r>
        <w:rPr>
          <w:rtl/>
          <w:cs/>
          <w:lang w:val="ar_AE" w:bidi="ar_AE"/>
        </w:rPr>
        <w:t xml:space="preserve">; </w:t>
      </w:r>
      <w:r>
        <w:rPr>
          <w:rtl/>
          <w:cs/>
          <w:lang w:val="ar_AE" w:bidi="ar_AE"/>
        </w:rPr>
        <w:t>119:7</w:t>
      </w:r>
      <w:r>
        <w:rPr>
          <w:rtl/>
          <w:cs/>
          <w:lang w:val="ar_AE" w:bidi="ar_AE"/>
        </w:rPr>
        <w:t xml:space="preserve">, </w:t>
      </w:r>
      <w:r>
        <w:rPr>
          <w:rtl/>
          <w:cs/>
          <w:lang w:val="ar_AE" w:bidi="ar_AE"/>
        </w:rPr>
        <w:t>111</w:t>
      </w:r>
      <w:r>
        <w:rPr>
          <w:rtl/>
          <w:cs/>
          <w:lang w:val="ar_AE" w:bidi="ar_AE"/>
        </w:rPr>
        <w:t xml:space="preserve">; </w:t>
      </w:r>
      <w:r>
        <w:rPr>
          <w:rtl/>
          <w:cs/>
          <w:lang w:val="ar_AE" w:bidi="ar_AE"/>
        </w:rPr>
        <w:t>138:1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مزامير 7:9</w:t>
      </w:r>
      <w:r>
        <w:rPr>
          <w:rtl/>
          <w:cs/>
          <w:lang w:val="ar_AE" w:bidi="ar_AE"/>
        </w:rPr>
        <w:t xml:space="preserve">; </w:t>
      </w:r>
      <w:r>
        <w:rPr>
          <w:rtl/>
          <w:cs/>
          <w:lang w:val="ar_AE" w:bidi="ar_AE"/>
        </w:rPr>
        <w:t>9:1</w:t>
      </w:r>
      <w:r>
        <w:rPr>
          <w:rtl/>
          <w:cs/>
          <w:lang w:val="ar_AE" w:bidi="ar_AE"/>
        </w:rPr>
        <w:t xml:space="preserve">; </w:t>
      </w:r>
      <w:r>
        <w:rPr>
          <w:rtl/>
          <w:cs/>
          <w:lang w:val="ar_AE" w:bidi="ar_AE"/>
        </w:rPr>
        <w:t>13:2</w:t>
      </w:r>
      <w:r>
        <w:rPr>
          <w:rtl/>
          <w:cs/>
          <w:lang w:val="ar_AE" w:bidi="ar_AE"/>
        </w:rPr>
        <w:t xml:space="preserve">; </w:t>
      </w:r>
      <w:r>
        <w:rPr>
          <w:rtl/>
          <w:cs/>
          <w:lang w:val="ar_AE" w:bidi="ar_AE"/>
        </w:rPr>
        <w:t>14:1</w:t>
      </w:r>
      <w:r>
        <w:rPr>
          <w:rtl/>
          <w:cs/>
          <w:lang w:val="ar_AE" w:bidi="ar_AE"/>
        </w:rPr>
        <w:t xml:space="preserve">; </w:t>
      </w:r>
      <w:r>
        <w:rPr>
          <w:rtl/>
          <w:cs/>
          <w:lang w:val="ar_AE" w:bidi="ar_AE"/>
        </w:rPr>
        <w:t>16:7–9</w:t>
      </w:r>
      <w:r>
        <w:rPr>
          <w:rtl/>
          <w:cs/>
          <w:lang w:val="ar_AE" w:bidi="ar_AE"/>
        </w:rPr>
        <w:t xml:space="preserve">; </w:t>
      </w:r>
      <w:r>
        <w:rPr>
          <w:rtl/>
          <w:cs/>
          <w:lang w:val="ar_AE" w:bidi="ar_AE"/>
        </w:rPr>
        <w:t>17:3</w:t>
      </w:r>
      <w:r>
        <w:rPr>
          <w:rtl/>
          <w:cs/>
          <w:lang w:val="ar_AE" w:bidi="ar_AE"/>
        </w:rPr>
        <w:t xml:space="preserve">; </w:t>
      </w:r>
      <w:r>
        <w:rPr>
          <w:rtl/>
          <w:cs/>
          <w:lang w:val="ar_AE" w:bidi="ar_AE"/>
        </w:rPr>
        <w:t>19:8</w:t>
      </w:r>
      <w:r>
        <w:rPr>
          <w:rtl/>
          <w:cs/>
          <w:lang w:val="ar_AE" w:bidi="ar_AE"/>
        </w:rPr>
        <w:t xml:space="preserve">; </w:t>
      </w:r>
      <w:r>
        <w:rPr>
          <w:rtl/>
          <w:cs/>
          <w:lang w:val="ar_AE" w:bidi="ar_AE"/>
        </w:rPr>
        <w:t>20:4</w:t>
      </w:r>
      <w:r>
        <w:rPr>
          <w:rtl/>
          <w:cs/>
          <w:lang w:val="ar_AE" w:bidi="ar_AE"/>
        </w:rPr>
        <w:t xml:space="preserve">; </w:t>
      </w:r>
      <w:r>
        <w:rPr>
          <w:rtl/>
          <w:cs/>
          <w:lang w:val="ar_AE" w:bidi="ar_AE"/>
        </w:rPr>
        <w:t>21:2</w:t>
      </w:r>
      <w:r>
        <w:rPr>
          <w:rtl/>
          <w:cs/>
          <w:lang w:val="ar_AE" w:bidi="ar_AE"/>
        </w:rPr>
        <w:t xml:space="preserve">; </w:t>
      </w:r>
      <w:r>
        <w:rPr>
          <w:rtl/>
          <w:cs/>
          <w:lang w:val="ar_AE" w:bidi="ar_AE"/>
        </w:rPr>
        <w:t>22:14</w:t>
      </w:r>
      <w:r>
        <w:rPr>
          <w:rtl/>
          <w:cs/>
          <w:lang w:val="ar_AE" w:bidi="ar_AE"/>
        </w:rPr>
        <w:t xml:space="preserve">, </w:t>
      </w:r>
      <w:r>
        <w:rPr>
          <w:rtl/>
          <w:cs/>
          <w:lang w:val="ar_AE" w:bidi="ar_AE"/>
        </w:rPr>
        <w:t>26</w:t>
      </w:r>
      <w:r>
        <w:rPr>
          <w:rtl/>
          <w:cs/>
          <w:lang w:val="ar_AE" w:bidi="ar_AE"/>
        </w:rPr>
        <w:t xml:space="preserve">; </w:t>
      </w:r>
      <w:r>
        <w:rPr>
          <w:rtl/>
          <w:cs/>
          <w:lang w:val="ar_AE" w:bidi="ar_AE"/>
        </w:rPr>
        <w:t>24:4</w:t>
      </w:r>
      <w:r>
        <w:rPr>
          <w:rtl/>
          <w:cs/>
          <w:lang w:val="ar_AE" w:bidi="ar_AE"/>
        </w:rPr>
        <w:t xml:space="preserve">; </w:t>
      </w:r>
      <w:r>
        <w:rPr>
          <w:rtl/>
          <w:cs/>
          <w:lang w:val="ar_AE" w:bidi="ar_AE"/>
        </w:rPr>
        <w:t>26:2</w:t>
      </w:r>
      <w:r>
        <w:rPr>
          <w:rtl/>
          <w:cs/>
          <w:lang w:val="ar_AE" w:bidi="ar_AE"/>
        </w:rPr>
        <w:t xml:space="preserve">; </w:t>
      </w:r>
      <w:r>
        <w:rPr>
          <w:rtl/>
          <w:cs/>
          <w:lang w:val="ar_AE" w:bidi="ar_AE"/>
        </w:rPr>
        <w:t>27:3</w:t>
      </w:r>
      <w:r>
        <w:rPr>
          <w:rtl/>
          <w:cs/>
          <w:lang w:val="ar_AE" w:bidi="ar_AE"/>
        </w:rPr>
        <w:t xml:space="preserve">, </w:t>
      </w:r>
      <w:r>
        <w:rPr>
          <w:rtl/>
          <w:cs/>
          <w:lang w:val="ar_AE" w:bidi="ar_AE"/>
        </w:rPr>
        <w:t>14</w:t>
      </w:r>
      <w:r>
        <w:rPr>
          <w:rtl/>
          <w:cs/>
          <w:lang w:val="ar_AE" w:bidi="ar_AE"/>
        </w:rPr>
        <w:t xml:space="preserve">; </w:t>
      </w:r>
      <w:r>
        <w:rPr>
          <w:rtl/>
          <w:cs/>
          <w:lang w:val="ar_AE" w:bidi="ar_AE"/>
        </w:rPr>
        <w:t>28:3</w:t>
      </w:r>
      <w:r>
        <w:rPr>
          <w:rtl/>
          <w:cs/>
          <w:lang w:val="ar_AE" w:bidi="ar_AE"/>
        </w:rPr>
        <w:t xml:space="preserve">, </w:t>
      </w:r>
      <w:r>
        <w:rPr>
          <w:rtl/>
          <w:cs/>
          <w:lang w:val="ar_AE" w:bidi="ar_AE"/>
        </w:rPr>
        <w:t>7</w:t>
      </w:r>
      <w:r>
        <w:rPr>
          <w:rtl/>
          <w:cs/>
          <w:lang w:val="ar_AE" w:bidi="ar_AE"/>
        </w:rPr>
        <w:t xml:space="preserve">; </w:t>
      </w:r>
      <w:r>
        <w:rPr>
          <w:rtl/>
          <w:cs/>
          <w:lang w:val="ar_AE" w:bidi="ar_AE"/>
        </w:rPr>
        <w:t>33:21</w:t>
      </w:r>
      <w:r>
        <w:rPr>
          <w:rtl/>
          <w:cs/>
          <w:lang w:val="ar_AE" w:bidi="ar_AE"/>
        </w:rPr>
        <w:t xml:space="preserve">; </w:t>
      </w:r>
      <w:r>
        <w:rPr>
          <w:rtl/>
          <w:cs/>
          <w:lang w:val="ar_AE" w:bidi="ar_AE"/>
        </w:rPr>
        <w:t>34:17–18</w:t>
      </w:r>
      <w:r>
        <w:rPr>
          <w:rtl/>
          <w:cs/>
          <w:lang w:val="ar_AE" w:bidi="ar_AE"/>
        </w:rPr>
        <w:t xml:space="preserve">; </w:t>
      </w:r>
      <w:r>
        <w:rPr>
          <w:rtl/>
          <w:cs/>
          <w:lang w:val="ar_AE" w:bidi="ar_AE"/>
        </w:rPr>
        <w:t>37:4</w:t>
      </w:r>
      <w:r>
        <w:rPr>
          <w:rtl/>
          <w:cs/>
          <w:lang w:val="ar_AE" w:bidi="ar_AE"/>
        </w:rPr>
        <w:t xml:space="preserve">; </w:t>
      </w:r>
      <w:r>
        <w:rPr>
          <w:rtl/>
          <w:cs/>
          <w:lang w:val="ar_AE" w:bidi="ar_AE"/>
        </w:rPr>
        <w:t>38:8</w:t>
      </w:r>
      <w:r>
        <w:rPr>
          <w:rtl/>
          <w:cs/>
          <w:lang w:val="ar_AE" w:bidi="ar_AE"/>
        </w:rPr>
        <w:t xml:space="preserve">, </w:t>
      </w:r>
      <w:r>
        <w:rPr>
          <w:rtl/>
          <w:cs/>
          <w:lang w:val="ar_AE" w:bidi="ar_AE"/>
        </w:rPr>
        <w:t>10</w:t>
      </w:r>
      <w:r>
        <w:rPr>
          <w:rtl/>
          <w:cs/>
          <w:lang w:val="ar_AE" w:bidi="ar_AE"/>
        </w:rPr>
        <w:t xml:space="preserve">; </w:t>
      </w:r>
      <w:r>
        <w:rPr>
          <w:rtl/>
          <w:cs/>
          <w:lang w:val="ar_AE" w:bidi="ar_AE"/>
        </w:rPr>
        <w:t>51:10</w:t>
      </w:r>
      <w:r>
        <w:rPr>
          <w:rtl/>
          <w:cs/>
          <w:lang w:val="ar_AE" w:bidi="ar_AE"/>
        </w:rPr>
        <w:t xml:space="preserve">, </w:t>
      </w:r>
      <w:r>
        <w:rPr>
          <w:rtl/>
          <w:cs/>
          <w:lang w:val="ar_AE" w:bidi="ar_AE"/>
        </w:rPr>
        <w:t>17</w:t>
      </w:r>
      <w:r>
        <w:rPr>
          <w:rtl/>
          <w:cs/>
          <w:lang w:val="ar_AE" w:bidi="ar_AE"/>
        </w:rPr>
        <w:t xml:space="preserve">; </w:t>
      </w:r>
      <w:r>
        <w:rPr>
          <w:rtl/>
          <w:cs/>
          <w:lang w:val="ar_AE" w:bidi="ar_AE"/>
        </w:rPr>
        <w:t>55:4</w:t>
      </w:r>
      <w:r>
        <w:rPr>
          <w:rtl/>
          <w:cs/>
          <w:lang w:val="ar_AE" w:bidi="ar_AE"/>
        </w:rPr>
        <w:t xml:space="preserve">, </w:t>
      </w:r>
      <w:r>
        <w:rPr>
          <w:rtl/>
          <w:cs/>
          <w:lang w:val="ar_AE" w:bidi="ar_AE"/>
        </w:rPr>
        <w:t>21</w:t>
      </w:r>
      <w:r>
        <w:rPr>
          <w:rtl/>
          <w:cs/>
          <w:lang w:val="ar_AE" w:bidi="ar_AE"/>
        </w:rPr>
        <w:t xml:space="preserve">; </w:t>
      </w:r>
      <w:r>
        <w:rPr>
          <w:rtl/>
          <w:cs/>
          <w:lang w:val="ar_AE" w:bidi="ar_AE"/>
        </w:rPr>
        <w:t>57:7</w:t>
      </w:r>
      <w:r>
        <w:rPr>
          <w:rtl/>
          <w:cs/>
          <w:lang w:val="ar_AE" w:bidi="ar_AE"/>
        </w:rPr>
        <w:t xml:space="preserve">; </w:t>
      </w:r>
      <w:r>
        <w:rPr>
          <w:rtl/>
          <w:cs/>
          <w:lang w:val="ar_AE" w:bidi="ar_AE"/>
        </w:rPr>
        <w:t>58:2</w:t>
      </w:r>
      <w:r>
        <w:rPr>
          <w:rtl/>
          <w:cs/>
          <w:lang w:val="ar_AE" w:bidi="ar_AE"/>
        </w:rPr>
        <w:t xml:space="preserve">; </w:t>
      </w:r>
      <w:r>
        <w:rPr>
          <w:rtl/>
          <w:cs/>
          <w:lang w:val="ar_AE" w:bidi="ar_AE"/>
        </w:rPr>
        <w:t>61:2</w:t>
      </w:r>
      <w:r>
        <w:rPr>
          <w:rtl/>
          <w:cs/>
          <w:lang w:val="ar_AE" w:bidi="ar_AE"/>
        </w:rPr>
        <w:t xml:space="preserve">; </w:t>
      </w:r>
      <w:r>
        <w:rPr>
          <w:rtl/>
          <w:cs/>
          <w:lang w:val="ar_AE" w:bidi="ar_AE"/>
        </w:rPr>
        <w:t>62:4</w:t>
      </w:r>
      <w:r>
        <w:rPr>
          <w:rtl/>
          <w:cs/>
          <w:lang w:val="ar_AE" w:bidi="ar_AE"/>
        </w:rPr>
        <w:t xml:space="preserve">, </w:t>
      </w:r>
      <w:r>
        <w:rPr>
          <w:rtl/>
          <w:cs/>
          <w:lang w:val="ar_AE" w:bidi="ar_AE"/>
        </w:rPr>
        <w:t>8–10</w:t>
      </w:r>
      <w:r>
        <w:rPr>
          <w:rtl/>
          <w:cs/>
          <w:lang w:val="ar_AE" w:bidi="ar_AE"/>
        </w:rPr>
        <w:t xml:space="preserve">; </w:t>
      </w:r>
      <w:r>
        <w:rPr>
          <w:rtl/>
          <w:cs/>
          <w:lang w:val="ar_AE" w:bidi="ar_AE"/>
        </w:rPr>
        <w:t>64:6</w:t>
      </w:r>
      <w:r>
        <w:rPr>
          <w:rtl/>
          <w:cs/>
          <w:lang w:val="ar_AE" w:bidi="ar_AE"/>
        </w:rPr>
        <w:t xml:space="preserve">; </w:t>
      </w:r>
      <w:r>
        <w:rPr>
          <w:rtl/>
          <w:cs/>
          <w:lang w:val="ar_AE" w:bidi="ar_AE"/>
        </w:rPr>
        <w:t>69:20</w:t>
      </w:r>
      <w:r>
        <w:rPr>
          <w:rtl/>
          <w:cs/>
          <w:lang w:val="ar_AE" w:bidi="ar_AE"/>
        </w:rPr>
        <w:t xml:space="preserve">; </w:t>
      </w:r>
      <w:r>
        <w:rPr>
          <w:rtl/>
          <w:cs/>
          <w:lang w:val="ar_AE" w:bidi="ar_AE"/>
        </w:rPr>
        <w:t>73:1</w:t>
      </w:r>
      <w:r>
        <w:rPr>
          <w:rtl/>
          <w:cs/>
          <w:lang w:val="ar_AE" w:bidi="ar_AE"/>
        </w:rPr>
        <w:t xml:space="preserve">, </w:t>
      </w:r>
      <w:r>
        <w:rPr>
          <w:rtl/>
          <w:cs/>
          <w:lang w:val="ar_AE" w:bidi="ar_AE"/>
        </w:rPr>
        <w:t>7</w:t>
      </w:r>
      <w:r>
        <w:rPr>
          <w:rtl/>
          <w:cs/>
          <w:lang w:val="ar_AE" w:bidi="ar_AE"/>
        </w:rPr>
        <w:t xml:space="preserve">, </w:t>
      </w:r>
      <w:r>
        <w:rPr>
          <w:rtl/>
          <w:cs/>
          <w:lang w:val="ar_AE" w:bidi="ar_AE"/>
        </w:rPr>
        <w:t>13</w:t>
      </w:r>
      <w:r>
        <w:rPr>
          <w:rtl/>
          <w:cs/>
          <w:lang w:val="ar_AE" w:bidi="ar_AE"/>
        </w:rPr>
        <w:t xml:space="preserve">, </w:t>
      </w:r>
      <w:r>
        <w:rPr>
          <w:rtl/>
          <w:cs/>
          <w:lang w:val="ar_AE" w:bidi="ar_AE"/>
        </w:rPr>
        <w:t>21</w:t>
      </w:r>
      <w:r>
        <w:rPr>
          <w:rtl/>
          <w:cs/>
          <w:lang w:val="ar_AE" w:bidi="ar_AE"/>
        </w:rPr>
        <w:t xml:space="preserve">, </w:t>
      </w:r>
      <w:r>
        <w:rPr>
          <w:rtl/>
          <w:cs/>
          <w:lang w:val="ar_AE" w:bidi="ar_AE"/>
        </w:rPr>
        <w:t>26</w:t>
      </w:r>
      <w:r>
        <w:rPr>
          <w:rtl/>
          <w:cs/>
          <w:lang w:val="ar_AE" w:bidi="ar_AE"/>
        </w:rPr>
        <w:t xml:space="preserve">; </w:t>
      </w:r>
      <w:r>
        <w:rPr>
          <w:rtl/>
          <w:cs/>
          <w:lang w:val="ar_AE" w:bidi="ar_AE"/>
        </w:rPr>
        <w:t>78:8</w:t>
      </w:r>
      <w:r>
        <w:rPr>
          <w:rtl/>
          <w:cs/>
          <w:lang w:val="ar_AE" w:bidi="ar_AE"/>
        </w:rPr>
        <w:t xml:space="preserve">, </w:t>
      </w:r>
      <w:r>
        <w:rPr>
          <w:rtl/>
          <w:cs/>
          <w:lang w:val="ar_AE" w:bidi="ar_AE"/>
        </w:rPr>
        <w:t>37</w:t>
      </w:r>
      <w:r>
        <w:rPr>
          <w:rtl/>
          <w:cs/>
          <w:lang w:val="ar_AE" w:bidi="ar_AE"/>
        </w:rPr>
        <w:t xml:space="preserve">; </w:t>
      </w:r>
      <w:r>
        <w:rPr>
          <w:rtl/>
          <w:cs/>
          <w:lang w:val="ar_AE" w:bidi="ar_AE"/>
        </w:rPr>
        <w:t>81:12</w:t>
      </w:r>
      <w:r>
        <w:rPr>
          <w:rtl/>
          <w:cs/>
          <w:lang w:val="ar_AE" w:bidi="ar_AE"/>
        </w:rPr>
        <w:t xml:space="preserve">; </w:t>
      </w:r>
      <w:r>
        <w:rPr>
          <w:rtl/>
          <w:cs/>
          <w:lang w:val="ar_AE" w:bidi="ar_AE"/>
        </w:rPr>
        <w:t>84:2</w:t>
      </w:r>
      <w:r>
        <w:rPr>
          <w:rtl/>
          <w:cs/>
          <w:lang w:val="ar_AE" w:bidi="ar_AE"/>
        </w:rPr>
        <w:t xml:space="preserve">; </w:t>
      </w:r>
      <w:r>
        <w:rPr>
          <w:rtl/>
          <w:cs/>
          <w:lang w:val="ar_AE" w:bidi="ar_AE"/>
        </w:rPr>
        <w:t>86:12</w:t>
      </w:r>
      <w:r>
        <w:rPr>
          <w:rtl/>
          <w:cs/>
          <w:lang w:val="ar_AE" w:bidi="ar_AE"/>
        </w:rPr>
        <w:t xml:space="preserve">; </w:t>
      </w:r>
      <w:r>
        <w:rPr>
          <w:rtl/>
          <w:cs/>
          <w:lang w:val="ar_AE" w:bidi="ar_AE"/>
        </w:rPr>
        <w:t>89:50</w:t>
      </w:r>
      <w:r>
        <w:rPr>
          <w:rtl/>
          <w:cs/>
          <w:lang w:val="ar_AE" w:bidi="ar_AE"/>
        </w:rPr>
        <w:t xml:space="preserve">; </w:t>
      </w:r>
      <w:r>
        <w:rPr>
          <w:rtl/>
          <w:cs/>
          <w:lang w:val="ar_AE" w:bidi="ar_AE"/>
        </w:rPr>
        <w:t>95:8</w:t>
      </w:r>
      <w:r>
        <w:rPr>
          <w:rtl/>
          <w:cs/>
          <w:lang w:val="ar_AE" w:bidi="ar_AE"/>
        </w:rPr>
        <w:t xml:space="preserve">, </w:t>
      </w:r>
      <w:r>
        <w:rPr>
          <w:rtl/>
          <w:cs/>
          <w:lang w:val="ar_AE" w:bidi="ar_AE"/>
        </w:rPr>
        <w:t>10</w:t>
      </w:r>
      <w:r>
        <w:rPr>
          <w:rtl/>
          <w:cs/>
          <w:lang w:val="ar_AE" w:bidi="ar_AE"/>
        </w:rPr>
        <w:t xml:space="preserve">; </w:t>
      </w:r>
      <w:r>
        <w:rPr>
          <w:rtl/>
          <w:cs/>
          <w:lang w:val="ar_AE" w:bidi="ar_AE"/>
        </w:rPr>
        <w:t>102:4</w:t>
      </w:r>
      <w:r>
        <w:rPr>
          <w:rtl/>
          <w:cs/>
          <w:lang w:val="ar_AE" w:bidi="ar_AE"/>
        </w:rPr>
        <w:t xml:space="preserve">; </w:t>
      </w:r>
      <w:r>
        <w:rPr>
          <w:rtl/>
          <w:cs/>
          <w:lang w:val="ar_AE" w:bidi="ar_AE"/>
        </w:rPr>
        <w:t>108:1</w:t>
      </w:r>
      <w:r>
        <w:rPr>
          <w:rtl/>
          <w:cs/>
          <w:lang w:val="ar_AE" w:bidi="ar_AE"/>
        </w:rPr>
        <w:t xml:space="preserve">; </w:t>
      </w:r>
      <w:r>
        <w:rPr>
          <w:rtl/>
          <w:cs/>
          <w:lang w:val="ar_AE" w:bidi="ar_AE"/>
        </w:rPr>
        <w:t>109:22</w:t>
      </w:r>
      <w:r>
        <w:rPr>
          <w:rtl/>
          <w:cs/>
          <w:lang w:val="ar_AE" w:bidi="ar_AE"/>
        </w:rPr>
        <w:t xml:space="preserve">; </w:t>
      </w:r>
      <w:r>
        <w:rPr>
          <w:rtl/>
          <w:cs/>
          <w:lang w:val="ar_AE" w:bidi="ar_AE"/>
        </w:rPr>
        <w:t>111:1</w:t>
      </w:r>
      <w:r>
        <w:rPr>
          <w:rtl/>
          <w:cs/>
          <w:lang w:val="ar_AE" w:bidi="ar_AE"/>
        </w:rPr>
        <w:t xml:space="preserve">; </w:t>
      </w:r>
      <w:r>
        <w:rPr>
          <w:rtl/>
          <w:cs/>
          <w:lang w:val="ar_AE" w:bidi="ar_AE"/>
        </w:rPr>
        <w:t>119:70</w:t>
      </w:r>
      <w:r>
        <w:rPr>
          <w:rtl/>
          <w:cs/>
          <w:lang w:val="ar_AE" w:bidi="ar_AE"/>
        </w:rPr>
        <w:t xml:space="preserve">, </w:t>
      </w:r>
      <w:r>
        <w:rPr>
          <w:rtl/>
          <w:cs/>
          <w:lang w:val="ar_AE" w:bidi="ar_AE"/>
        </w:rPr>
        <w:t>111</w:t>
      </w:r>
      <w:r>
        <w:rPr>
          <w:rtl/>
          <w:cs/>
          <w:lang w:val="ar_AE" w:bidi="ar_AE"/>
        </w:rPr>
        <w:t xml:space="preserve">, </w:t>
      </w:r>
      <w:r>
        <w:rPr>
          <w:rtl/>
          <w:cs/>
          <w:lang w:val="ar_AE" w:bidi="ar_AE"/>
        </w:rPr>
        <w:t>145</w:t>
      </w:r>
      <w:r>
        <w:rPr>
          <w:rtl/>
          <w:cs/>
          <w:lang w:val="ar_AE" w:bidi="ar_AE"/>
        </w:rPr>
        <w:t xml:space="preserve">; </w:t>
      </w:r>
      <w:r>
        <w:rPr>
          <w:rtl/>
          <w:cs/>
          <w:lang w:val="ar_AE" w:bidi="ar_AE"/>
        </w:rPr>
        <w:t>131:1</w:t>
      </w:r>
      <w:r>
        <w:rPr>
          <w:rtl/>
          <w:cs/>
          <w:lang w:val="ar_AE" w:bidi="ar_AE"/>
        </w:rPr>
        <w:t xml:space="preserve">; </w:t>
      </w:r>
      <w:r>
        <w:rPr>
          <w:rtl/>
          <w:cs/>
          <w:lang w:val="ar_AE" w:bidi="ar_AE"/>
        </w:rPr>
        <w:t>138:1</w:t>
      </w:r>
      <w:r>
        <w:rPr>
          <w:rtl/>
          <w:cs/>
          <w:lang w:val="ar_AE" w:bidi="ar_AE"/>
        </w:rPr>
        <w:t xml:space="preserve">; </w:t>
      </w:r>
      <w:r>
        <w:rPr>
          <w:rtl/>
          <w:cs/>
          <w:lang w:val="ar_AE" w:bidi="ar_AE"/>
        </w:rPr>
        <w:t>139:1–24</w:t>
      </w:r>
      <w:r>
        <w:rPr>
          <w:rtl/>
          <w:cs/>
          <w:lang w:val="ar_AE" w:bidi="ar_AE"/>
        </w:rPr>
        <w:t xml:space="preserve">; </w:t>
      </w:r>
      <w:r>
        <w:rPr>
          <w:rtl/>
          <w:cs/>
          <w:lang w:val="ar_AE" w:bidi="ar_AE"/>
        </w:rPr>
        <w:t>140:2</w:t>
      </w:r>
      <w:r>
        <w:rPr>
          <w:rtl/>
          <w:cs/>
          <w:lang w:val="ar_AE" w:bidi="ar_AE"/>
        </w:rPr>
        <w:t xml:space="preserve">; </w:t>
      </w:r>
      <w:r>
        <w:rPr>
          <w:rtl/>
          <w:cs/>
          <w:lang w:val="ar_AE" w:bidi="ar_AE"/>
        </w:rPr>
        <w:t>147:3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القلوب المُتقسّية</w:t>
      </w:r>
      <w:r>
        <w:rPr>
          <w:rtl/>
          <w:cs/>
          <w:lang w:val="ar_AE" w:bidi="ar_AE"/>
        </w:rPr>
      </w:r>
    </w:p>
    <w:p>
      <w:pPr>
        <w:bidi/>
      </w:pPr>
      <w:r>
        <w:rPr>
          <w:rtl/>
          <w:cs/>
          <w:lang w:val="ar_AE" w:bidi="ar_AE"/>
        </w:rPr>
      </w:r>
      <w:r>
        <w:rPr>
          <w:rtl/>
          <w:cs/>
          <w:lang w:val="ar_AE" w:bidi="ar_AE"/>
        </w:rPr>
        <w:t>غالبًا ما يُذكَر في سفر الخروج أن الرب جعل فرعون يتصرف بعناد أو "</w:t>
      </w:r>
      <w:r>
        <w:rPr>
          <w:rtl/>
          <w:cs/>
          <w:lang w:val="ar_AE" w:bidi="ar_AE"/>
        </w:rPr>
        <w:t>شَدَّدَ ٱلرَّبُّ قَلْبَ فِرْعَوْنَ</w:t>
      </w:r>
      <w:r>
        <w:rPr>
          <w:rtl/>
          <w:cs/>
          <w:lang w:val="ar_AE" w:bidi="ar_AE"/>
        </w:rPr>
        <w:t>" (</w:t>
      </w:r>
      <w:r>
        <w:rPr>
          <w:rtl/>
          <w:cs/>
          <w:lang w:val="ar_AE" w:bidi="ar_AE"/>
        </w:rPr>
        <w:t>خروج 4:21</w:t>
      </w:r>
      <w:r>
        <w:rPr>
          <w:rtl/>
          <w:cs/>
          <w:lang w:val="ar_AE" w:bidi="ar_AE"/>
        </w:rPr>
        <w:t xml:space="preserve">; </w:t>
      </w:r>
      <w:r>
        <w:rPr>
          <w:rtl/>
          <w:cs/>
          <w:lang w:val="ar_AE" w:bidi="ar_AE"/>
        </w:rPr>
        <w:t>9:12</w:t>
      </w:r>
      <w:r>
        <w:rPr>
          <w:rtl/>
          <w:cs/>
          <w:lang w:val="ar_AE" w:bidi="ar_AE"/>
        </w:rPr>
        <w:t xml:space="preserve">; </w:t>
      </w:r>
      <w:r>
        <w:rPr>
          <w:rtl/>
          <w:cs/>
          <w:lang w:val="ar_AE" w:bidi="ar_AE"/>
        </w:rPr>
        <w:t>10:1</w:t>
      </w:r>
      <w:r>
        <w:rPr>
          <w:rtl/>
          <w:cs/>
          <w:lang w:val="ar_AE" w:bidi="ar_AE"/>
        </w:rPr>
        <w:t xml:space="preserve">, </w:t>
      </w:r>
      <w:r>
        <w:rPr>
          <w:rtl/>
          <w:cs/>
          <w:lang w:val="ar_AE" w:bidi="ar_AE"/>
        </w:rPr>
        <w:t>20</w:t>
      </w:r>
      <w:r>
        <w:rPr>
          <w:rtl/>
          <w:cs/>
          <w:lang w:val="ar_AE" w:bidi="ar_AE"/>
        </w:rPr>
        <w:t xml:space="preserve">; </w:t>
      </w:r>
      <w:r>
        <w:rPr>
          <w:rtl/>
          <w:cs/>
          <w:lang w:val="ar_AE" w:bidi="ar_AE"/>
        </w:rPr>
        <w:t>11:10</w:t>
      </w:r>
      <w:r>
        <w:rPr>
          <w:rtl/>
          <w:cs/>
          <w:lang w:val="ar_AE" w:bidi="ar_AE"/>
        </w:rPr>
        <w:t xml:space="preserve">; </w:t>
      </w:r>
      <w:r>
        <w:rPr>
          <w:rtl/>
          <w:cs/>
          <w:lang w:val="ar_AE" w:bidi="ar_AE"/>
        </w:rPr>
        <w:t>14:4</w:t>
      </w:r>
      <w:r>
        <w:rPr>
          <w:rtl/>
          <w:cs/>
          <w:lang w:val="ar_AE" w:bidi="ar_AE"/>
        </w:rPr>
        <w:t xml:space="preserve">, </w:t>
      </w:r>
      <w:r>
        <w:rPr>
          <w:rtl/>
          <w:cs/>
          <w:lang w:val="ar_AE" w:bidi="ar_AE"/>
        </w:rPr>
        <w:t>8</w:t>
      </w:r>
      <w:r>
        <w:rPr>
          <w:rtl/>
          <w:cs/>
          <w:lang w:val="ar_AE" w:bidi="ar_AE"/>
        </w:rPr>
        <w:t xml:space="preserve">). قد تكون هذه العبارات صعبة الفهم. فهل جعل الله فرعون يُخطئ؟ </w:t>
      </w:r>
    </w:p>
    <w:p>
      <w:pPr>
        <w:bidi/>
      </w:pPr>
      <w:r>
        <w:rPr>
          <w:rtl/>
          <w:cs/>
          <w:lang w:val="ar_AE" w:bidi="ar_AE"/>
        </w:rPr>
      </w:r>
      <w:r>
        <w:rPr>
          <w:rtl/>
          <w:cs/>
          <w:lang w:val="ar_AE" w:bidi="ar_AE"/>
        </w:rPr>
        <w:t>إن تلك العبارات هامة يجب وضعها في الاعتبار:</w:t>
      </w:r>
    </w:p>
    <w:p>
      <w:pPr>
        <w:pStyle w:val="ListNumber"/>
        <w:numPr>
          <w:ilvl w:val="0"/>
          <w:numId w:val="14"/>
        </w:numPr>
        <w:bidi/>
        <w:spacing w:line="240" w:lineRule="auto"/>
        <w:ind w:left="720"/>
      </w:pPr>
      <w:r>
        <w:rPr>
          <w:rtl/>
          <w:cs/>
          <w:lang w:val="ar_AE" w:bidi="ar_AE"/>
        </w:rPr>
      </w:r>
      <w:r>
        <w:rPr>
          <w:rtl/>
          <w:cs/>
          <w:lang w:val="ar_AE" w:bidi="ar_AE"/>
        </w:rPr>
        <w:t>كان الرب يعلم أن فرعون سيكون عنيدًا (</w:t>
      </w:r>
      <w:r>
        <w:rPr>
          <w:rtl/>
          <w:cs/>
          <w:lang w:val="ar_AE" w:bidi="ar_AE"/>
        </w:rPr>
        <w:t>3:19</w:t>
      </w:r>
      <w:r>
        <w:rPr>
          <w:rtl/>
          <w:cs/>
          <w:lang w:val="ar_AE" w:bidi="ar_AE"/>
        </w:rPr>
        <w:t>).</w:t>
      </w:r>
    </w:p>
    <w:p>
      <w:pPr>
        <w:pStyle w:val="ListNumber"/>
        <w:bidi/>
        <w:spacing w:line="240" w:lineRule="auto"/>
        <w:ind w:left="720"/>
      </w:pPr>
      <w:r>
        <w:rPr>
          <w:rtl/>
          <w:cs/>
          <w:lang w:val="ar_AE" w:bidi="ar_AE"/>
        </w:rPr>
      </w:r>
      <w:r>
        <w:rPr>
          <w:rtl/>
          <w:cs/>
          <w:lang w:val="ar_AE" w:bidi="ar_AE"/>
        </w:rPr>
        <w:t>أصبح فرعون نفسه عنيدًا (</w:t>
      </w:r>
      <w:r>
        <w:rPr>
          <w:rtl/>
          <w:cs/>
          <w:lang w:val="ar_AE" w:bidi="ar_AE"/>
        </w:rPr>
        <w:t>8:15</w:t>
      </w:r>
      <w:r>
        <w:rPr>
          <w:rtl/>
          <w:cs/>
          <w:lang w:val="ar_AE" w:bidi="ar_AE"/>
        </w:rPr>
        <w:t xml:space="preserve">, </w:t>
      </w:r>
      <w:r>
        <w:rPr>
          <w:rtl/>
          <w:cs/>
          <w:lang w:val="ar_AE" w:bidi="ar_AE"/>
        </w:rPr>
        <w:t>32</w:t>
      </w:r>
      <w:r>
        <w:rPr>
          <w:rtl/>
          <w:cs/>
          <w:lang w:val="ar_AE" w:bidi="ar_AE"/>
        </w:rPr>
        <w:t>).</w:t>
      </w:r>
    </w:p>
    <w:p>
      <w:pPr>
        <w:pStyle w:val="ListNumber"/>
        <w:bidi/>
        <w:spacing w:line="240" w:lineRule="auto"/>
        <w:ind w:left="720"/>
      </w:pPr>
      <w:r>
        <w:rPr>
          <w:rtl/>
          <w:cs/>
          <w:lang w:val="ar_AE" w:bidi="ar_AE"/>
        </w:rPr>
      </w:r>
      <w:r>
        <w:rPr>
          <w:rtl/>
          <w:cs/>
          <w:lang w:val="ar_AE" w:bidi="ar_AE"/>
        </w:rPr>
        <w:t>استمر فرعون في عناده على الرغم من التحذيرات الواضحة (</w:t>
      </w:r>
      <w:r>
        <w:rPr>
          <w:rtl/>
          <w:cs/>
          <w:lang w:val="ar_AE" w:bidi="ar_AE"/>
        </w:rPr>
        <w:t>8:19</w:t>
      </w:r>
      <w:r>
        <w:rPr>
          <w:rtl/>
          <w:cs/>
          <w:lang w:val="ar_AE" w:bidi="ar_AE"/>
        </w:rPr>
        <w:t>).</w:t>
      </w:r>
    </w:p>
    <w:p>
      <w:pPr>
        <w:bidi/>
      </w:pPr>
      <w:r>
        <w:rPr>
          <w:rtl/>
          <w:cs/>
          <w:lang w:val="ar_AE" w:bidi="ar_AE"/>
        </w:rPr>
      </w:r>
      <w:r>
        <w:rPr>
          <w:rtl/>
          <w:cs/>
          <w:lang w:val="ar_AE" w:bidi="ar_AE"/>
        </w:rPr>
        <w:t>لم يكن فرعون شخصًا حسن النية، بل كان مُضلَّلاً ولم يُسمَح له بالتوبة. وعلى الرغم من أن الله كان يتحكم في الوضع، إلا أن فرعون كان مسؤولاً عن أفعاله.</w:t>
      </w:r>
    </w:p>
    <w:p>
      <w:pPr>
        <w:bidi/>
      </w:pPr>
      <w:r>
        <w:rPr>
          <w:rtl/>
          <w:cs/>
          <w:lang w:val="ar_AE" w:bidi="ar_AE"/>
        </w:rPr>
      </w:r>
      <w:r>
        <w:rPr>
          <w:rtl/>
          <w:cs/>
          <w:lang w:val="ar_AE" w:bidi="ar_AE"/>
        </w:rPr>
        <w:t>هذا التفاعل بين حرية الإنسان وسيادة الله يظهر في مواضع أخرى في الكتاب المقدس. فقد تقسّت قلوب بني إسرائيل في البرية ولم يثقوا بالله (</w:t>
      </w:r>
      <w:r>
        <w:rPr>
          <w:rtl/>
          <w:cs/>
          <w:lang w:val="ar_AE" w:bidi="ar_AE"/>
        </w:rPr>
        <w:t>مزمور 95:8–10</w:t>
      </w:r>
      <w:r>
        <w:rPr>
          <w:rtl/>
          <w:cs/>
          <w:lang w:val="ar_AE" w:bidi="ar_AE"/>
        </w:rPr>
        <w:t xml:space="preserve">). كما أن الله </w:t>
      </w:r>
      <w:r>
        <w:rPr>
          <w:rtl/>
          <w:cs/>
          <w:lang w:val="ar_AE" w:bidi="ar_AE"/>
        </w:rPr>
        <w:t xml:space="preserve">شَدِّدَ </w:t>
      </w:r>
      <w:r>
        <w:rPr>
          <w:rtl/>
          <w:cs/>
          <w:lang w:val="ar_AE" w:bidi="ar_AE"/>
        </w:rPr>
        <w:t>قلوب الكنعانيين فلم يطلبوا السلام مع بني إسرائيل (</w:t>
      </w:r>
      <w:r>
        <w:rPr>
          <w:rtl/>
          <w:cs/>
          <w:lang w:val="ar_AE" w:bidi="ar_AE"/>
        </w:rPr>
        <w:t>يشوع 11:20</w:t>
      </w:r>
      <w:r>
        <w:rPr>
          <w:rtl/>
          <w:cs/>
          <w:lang w:val="ar_AE" w:bidi="ar_AE"/>
        </w:rPr>
        <w:t>). والرسالة التي أوحى بها الله للنبي إشعياء جعلت السامعين يزدادون تقسّيًا (</w:t>
      </w:r>
      <w:r>
        <w:rPr>
          <w:rtl/>
          <w:cs/>
          <w:lang w:val="ar_AE" w:bidi="ar_AE"/>
        </w:rPr>
        <w:t>إشعياء 6:9–10</w:t>
      </w:r>
      <w:r>
        <w:rPr>
          <w:rtl/>
          <w:cs/>
          <w:lang w:val="ar_AE" w:bidi="ar_AE"/>
        </w:rPr>
        <w:t>).</w:t>
      </w:r>
    </w:p>
    <w:p>
      <w:pPr>
        <w:bidi/>
      </w:pPr>
      <w:r>
        <w:rPr>
          <w:rtl/>
          <w:cs/>
          <w:lang w:val="ar_AE" w:bidi="ar_AE"/>
        </w:rPr>
      </w:r>
      <w:r>
        <w:rPr>
          <w:rtl/>
          <w:cs/>
          <w:lang w:val="ar_AE" w:bidi="ar_AE"/>
        </w:rPr>
        <w:t>وبطريقة مشابهة، في العهد الجديد، رفض كثيرون من الناس بعناد التجاوب بالإيمان مع البشارة السارة عن يسوع (</w:t>
      </w:r>
      <w:r>
        <w:rPr>
          <w:rtl/>
          <w:cs/>
          <w:lang w:val="ar_AE" w:bidi="ar_AE"/>
        </w:rPr>
        <w:t>متّى 13:15</w:t>
      </w:r>
      <w:r>
        <w:rPr>
          <w:rtl/>
          <w:cs/>
          <w:lang w:val="ar_AE" w:bidi="ar_AE"/>
        </w:rPr>
        <w:t xml:space="preserve">; </w:t>
      </w:r>
      <w:r>
        <w:rPr>
          <w:rtl/>
          <w:cs/>
          <w:lang w:val="ar_AE" w:bidi="ar_AE"/>
        </w:rPr>
        <w:t>يوحنّا 12:40</w:t>
      </w:r>
      <w:r>
        <w:rPr>
          <w:rtl/>
          <w:cs/>
          <w:lang w:val="ar_AE" w:bidi="ar_AE"/>
        </w:rPr>
        <w:t xml:space="preserve">; </w:t>
      </w:r>
      <w:r>
        <w:rPr>
          <w:rtl/>
          <w:cs/>
          <w:lang w:val="ar_AE" w:bidi="ar_AE"/>
        </w:rPr>
        <w:t>أعمال 28:27</w:t>
      </w:r>
      <w:r>
        <w:rPr>
          <w:rtl/>
          <w:cs/>
          <w:lang w:val="ar_AE" w:bidi="ar_AE"/>
        </w:rPr>
        <w:t>). إن البشر مسؤولون عن اختياراتهم، لكنهم لا يتخذونها بمعزل عن الآخرين، بل هم يتخذونها ضمن عالم خلقه الله ويقوده.</w:t>
      </w:r>
    </w:p>
    <w:p>
      <w:pPr>
        <w:bidi/>
      </w:pPr>
      <w:r>
        <w:rPr>
          <w:rtl/>
          <w:cs/>
          <w:lang w:val="ar_AE" w:bidi="ar_AE"/>
        </w:rPr>
      </w:r>
      <w:r>
        <w:rPr>
          <w:rtl/>
          <w:cs/>
          <w:lang w:val="ar_AE" w:bidi="ar_AE"/>
        </w:rPr>
        <w:t xml:space="preserve"> فمثل كل الكائنات المخلوقة، كانت اختيارات فرعون محدودة. أظهر الله أن وحده هو الكائن المستقل حقًا. الرب هو الكائن الأزلي، "أهيه الذي أهيه"</w:t>
      </w:r>
    </w:p>
    <w:p>
      <w:pPr>
        <w:bidi/>
      </w:pPr>
      <w:r>
        <w:rPr>
          <w:rtl/>
          <w:cs/>
          <w:lang w:val="ar_AE" w:bidi="ar_AE"/>
        </w:rPr>
      </w:r>
      <w:r>
        <w:rPr>
          <w:rtl/>
          <w:cs/>
          <w:lang w:val="ar_AE" w:bidi="ar_AE"/>
        </w:rPr>
        <w:t xml:space="preserve">يؤكد سفر الخروج سيادة الله على فرعون. ويُظهر تباينًا واضحًا بين نظامي إيمان مختلفين. فقد كان فرعون يظن أنه إله، وأنه يستطيع أن يفعل ما يشاء، لكن الله أثبت أن هذا غير صحيح. فمثل كل الكائنات المخلوقة، كانت اختيارات فرعون محدودة. وأظهر الله أنه الوحيد الذي له الاستقلال حقًا. إن الرب هو الكائن الأزلي، "أهيه الذي أهيه" (انظر </w:t>
      </w:r>
      <w:r>
        <w:rPr>
          <w:rtl/>
          <w:cs/>
          <w:lang w:val="ar_AE" w:bidi="ar_AE"/>
        </w:rPr>
        <w:t>3:6–14</w:t>
      </w:r>
      <w:r>
        <w:rPr>
          <w:rtl/>
          <w:cs/>
          <w:lang w:val="ar_AE" w:bidi="ar_AE"/>
        </w:rPr>
        <w:t xml:space="preserve">; </w:t>
      </w:r>
      <w:r>
        <w:rPr>
          <w:rtl/>
          <w:cs/>
          <w:lang w:val="ar_AE" w:bidi="ar_AE"/>
        </w:rPr>
        <w:t>6:2–8</w:t>
      </w:r>
      <w:r>
        <w:rPr>
          <w:rtl/>
          <w:cs/>
          <w:lang w:val="ar_AE" w:bidi="ar_AE"/>
        </w:rPr>
        <w:t xml:space="preserve">; </w:t>
      </w:r>
      <w:r>
        <w:rPr>
          <w:rtl/>
          <w:cs/>
          <w:lang w:val="ar_AE" w:bidi="ar_AE"/>
        </w:rPr>
        <w:t>20:2</w:t>
      </w:r>
      <w:r>
        <w:rPr>
          <w:rtl/>
          <w:cs/>
          <w:lang w:val="ar_AE" w:bidi="ar_AE"/>
        </w:rPr>
        <w:t xml:space="preserve">; </w:t>
      </w:r>
      <w:r>
        <w:rPr>
          <w:rtl/>
          <w:cs/>
          <w:lang w:val="ar_AE" w:bidi="ar_AE"/>
        </w:rPr>
        <w:t>34:6–7</w:t>
      </w:r>
      <w:r>
        <w:rPr>
          <w:rtl/>
          <w:cs/>
          <w:lang w:val="ar_AE" w:bidi="ar_AE"/>
        </w:rPr>
        <w:t xml:space="preserve">; </w:t>
      </w:r>
      <w:r>
        <w:rPr>
          <w:rtl/>
          <w:cs/>
          <w:lang w:val="ar_AE" w:bidi="ar_AE"/>
        </w:rPr>
        <w:t>إشعياء 45:3–7</w:t>
      </w:r>
      <w:r>
        <w:rPr>
          <w:rtl/>
          <w:cs/>
          <w:lang w:val="ar_AE" w:bidi="ar_AE"/>
        </w:rPr>
        <w:t xml:space="preserve">; </w:t>
      </w:r>
      <w:r>
        <w:rPr>
          <w:rtl/>
          <w:cs/>
          <w:lang w:val="ar_AE" w:bidi="ar_AE"/>
        </w:rPr>
        <w:t>48:17</w:t>
      </w:r>
      <w:r>
        <w:rPr>
          <w:rtl/>
          <w:cs/>
          <w:lang w:val="ar_AE" w:bidi="ar_AE"/>
        </w:rPr>
        <w:t xml:space="preserve">; </w:t>
      </w:r>
      <w:r>
        <w:rPr>
          <w:rtl/>
          <w:cs/>
          <w:lang w:val="ar_AE" w:bidi="ar_AE"/>
        </w:rPr>
        <w:t>مرقس 14:62</w:t>
      </w:r>
      <w:r>
        <w:rPr>
          <w:rtl/>
          <w:cs/>
          <w:lang w:val="ar_AE" w:bidi="ar_AE"/>
        </w:rPr>
        <w:t xml:space="preserve">; </w:t>
      </w:r>
      <w:r>
        <w:rPr>
          <w:rtl/>
          <w:cs/>
          <w:lang w:val="ar_AE" w:bidi="ar_AE"/>
        </w:rPr>
        <w:t>يوحنّا 8:23–28</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8:21</w:t>
      </w:r>
      <w:r>
        <w:rPr>
          <w:rtl/>
          <w:cs/>
          <w:lang w:val="ar_AE" w:bidi="ar_AE"/>
        </w:rPr>
        <w:t xml:space="preserve">; </w:t>
      </w:r>
      <w:r>
        <w:rPr>
          <w:rtl/>
          <w:cs/>
          <w:lang w:val="ar_AE" w:bidi="ar_AE"/>
        </w:rPr>
        <w:t>خروج 3:19</w:t>
      </w:r>
      <w:r>
        <w:rPr>
          <w:rtl/>
          <w:cs/>
          <w:lang w:val="ar_AE" w:bidi="ar_AE"/>
        </w:rPr>
        <w:t xml:space="preserve">; </w:t>
      </w:r>
      <w:r>
        <w:rPr>
          <w:rtl/>
          <w:cs/>
          <w:lang w:val="ar_AE" w:bidi="ar_AE"/>
        </w:rPr>
        <w:t>4:21</w:t>
      </w:r>
      <w:r>
        <w:rPr>
          <w:rtl/>
          <w:cs/>
          <w:lang w:val="ar_AE" w:bidi="ar_AE"/>
        </w:rPr>
        <w:t xml:space="preserve">; </w:t>
      </w:r>
      <w:r>
        <w:rPr>
          <w:rtl/>
          <w:cs/>
          <w:lang w:val="ar_AE" w:bidi="ar_AE"/>
        </w:rPr>
        <w:t>8:15</w:t>
      </w:r>
      <w:r>
        <w:rPr>
          <w:rtl/>
          <w:cs/>
          <w:lang w:val="ar_AE" w:bidi="ar_AE"/>
        </w:rPr>
        <w:t xml:space="preserve">, </w:t>
      </w:r>
      <w:r>
        <w:rPr>
          <w:rtl/>
          <w:cs/>
          <w:lang w:val="ar_AE" w:bidi="ar_AE"/>
        </w:rPr>
        <w:t>19</w:t>
      </w:r>
      <w:r>
        <w:rPr>
          <w:rtl/>
          <w:cs/>
          <w:lang w:val="ar_AE" w:bidi="ar_AE"/>
        </w:rPr>
        <w:t xml:space="preserve">, </w:t>
      </w:r>
      <w:r>
        <w:rPr>
          <w:rtl/>
          <w:cs/>
          <w:lang w:val="ar_AE" w:bidi="ar_AE"/>
        </w:rPr>
        <w:t>32</w:t>
      </w:r>
      <w:r>
        <w:rPr>
          <w:rtl/>
          <w:cs/>
          <w:lang w:val="ar_AE" w:bidi="ar_AE"/>
        </w:rPr>
        <w:t xml:space="preserve">; </w:t>
      </w:r>
      <w:r>
        <w:rPr>
          <w:rtl/>
          <w:cs/>
          <w:lang w:val="ar_AE" w:bidi="ar_AE"/>
        </w:rPr>
        <w:t>9:12</w:t>
      </w:r>
      <w:r>
        <w:rPr>
          <w:rtl/>
          <w:cs/>
          <w:lang w:val="ar_AE" w:bidi="ar_AE"/>
        </w:rPr>
        <w:t xml:space="preserve">; </w:t>
      </w:r>
      <w:r>
        <w:rPr>
          <w:rtl/>
          <w:cs/>
          <w:lang w:val="ar_AE" w:bidi="ar_AE"/>
        </w:rPr>
        <w:t>10:1</w:t>
      </w:r>
      <w:r>
        <w:rPr>
          <w:rtl/>
          <w:cs/>
          <w:lang w:val="ar_AE" w:bidi="ar_AE"/>
        </w:rPr>
        <w:t xml:space="preserve">, </w:t>
      </w:r>
      <w:r>
        <w:rPr>
          <w:rtl/>
          <w:cs/>
          <w:lang w:val="ar_AE" w:bidi="ar_AE"/>
        </w:rPr>
        <w:t>20</w:t>
      </w:r>
      <w:r>
        <w:rPr>
          <w:rtl/>
          <w:cs/>
          <w:lang w:val="ar_AE" w:bidi="ar_AE"/>
        </w:rPr>
        <w:t xml:space="preserve">; </w:t>
      </w:r>
      <w:r>
        <w:rPr>
          <w:rtl/>
          <w:cs/>
          <w:lang w:val="ar_AE" w:bidi="ar_AE"/>
        </w:rPr>
        <w:t>11:10</w:t>
      </w:r>
      <w:r>
        <w:rPr>
          <w:rtl/>
          <w:cs/>
          <w:lang w:val="ar_AE" w:bidi="ar_AE"/>
        </w:rPr>
        <w:t xml:space="preserve">; </w:t>
      </w:r>
      <w:r>
        <w:rPr>
          <w:rtl/>
          <w:cs/>
          <w:lang w:val="ar_AE" w:bidi="ar_AE"/>
        </w:rPr>
        <w:t>14:4</w:t>
      </w:r>
      <w:r>
        <w:rPr>
          <w:rtl/>
          <w:cs/>
          <w:lang w:val="ar_AE" w:bidi="ar_AE"/>
        </w:rPr>
        <w:t xml:space="preserve">, </w:t>
      </w:r>
      <w:r>
        <w:rPr>
          <w:rtl/>
          <w:cs/>
          <w:lang w:val="ar_AE" w:bidi="ar_AE"/>
        </w:rPr>
        <w:t>8</w:t>
      </w:r>
      <w:r>
        <w:rPr>
          <w:rtl/>
          <w:cs/>
          <w:lang w:val="ar_AE" w:bidi="ar_AE"/>
        </w:rPr>
        <w:t xml:space="preserve">; </w:t>
      </w:r>
      <w:r>
        <w:rPr>
          <w:rtl/>
          <w:cs/>
          <w:lang w:val="ar_AE" w:bidi="ar_AE"/>
        </w:rPr>
        <w:t>يشوع 11:19–20</w:t>
      </w:r>
      <w:r>
        <w:rPr>
          <w:rtl/>
          <w:cs/>
          <w:lang w:val="ar_AE" w:bidi="ar_AE"/>
        </w:rPr>
        <w:t xml:space="preserve">; </w:t>
      </w:r>
      <w:r>
        <w:rPr>
          <w:rtl/>
          <w:cs/>
          <w:lang w:val="ar_AE" w:bidi="ar_AE"/>
        </w:rPr>
        <w:t>2 أخبار الأيام 36:11–13</w:t>
      </w:r>
      <w:r>
        <w:rPr>
          <w:rtl/>
          <w:cs/>
          <w:lang w:val="ar_AE" w:bidi="ar_AE"/>
        </w:rPr>
        <w:t xml:space="preserve">; </w:t>
      </w:r>
      <w:r>
        <w:rPr>
          <w:rtl/>
          <w:cs/>
          <w:lang w:val="ar_AE" w:bidi="ar_AE"/>
        </w:rPr>
        <w:t>مزمور 95:8–11</w:t>
      </w:r>
      <w:r>
        <w:rPr>
          <w:rtl/>
          <w:cs/>
          <w:lang w:val="ar_AE" w:bidi="ar_AE"/>
        </w:rPr>
        <w:t xml:space="preserve">; </w:t>
      </w:r>
      <w:r>
        <w:rPr>
          <w:rtl/>
          <w:cs/>
          <w:lang w:val="ar_AE" w:bidi="ar_AE"/>
        </w:rPr>
        <w:t>إشعياء 6:9–10</w:t>
      </w:r>
      <w:r>
        <w:rPr>
          <w:rtl/>
          <w:cs/>
          <w:lang w:val="ar_AE" w:bidi="ar_AE"/>
        </w:rPr>
        <w:t xml:space="preserve">; </w:t>
      </w:r>
      <w:r>
        <w:rPr>
          <w:rtl/>
          <w:cs/>
          <w:lang w:val="ar_AE" w:bidi="ar_AE"/>
        </w:rPr>
        <w:t>حزقيال 11:18–21</w:t>
      </w:r>
      <w:r>
        <w:rPr>
          <w:rtl/>
          <w:cs/>
          <w:lang w:val="ar_AE" w:bidi="ar_AE"/>
        </w:rPr>
        <w:t xml:space="preserve">; </w:t>
      </w:r>
      <w:r>
        <w:rPr>
          <w:rtl/>
          <w:cs/>
          <w:lang w:val="ar_AE" w:bidi="ar_AE"/>
        </w:rPr>
        <w:t>36:22–27</w:t>
      </w:r>
      <w:r>
        <w:rPr>
          <w:rtl/>
          <w:cs/>
          <w:lang w:val="ar_AE" w:bidi="ar_AE"/>
        </w:rPr>
        <w:t xml:space="preserve">; </w:t>
      </w:r>
      <w:r>
        <w:rPr>
          <w:rtl/>
          <w:cs/>
          <w:lang w:val="ar_AE" w:bidi="ar_AE"/>
        </w:rPr>
        <w:t>متى 12:34–35</w:t>
      </w:r>
      <w:r>
        <w:rPr>
          <w:rtl/>
          <w:cs/>
          <w:lang w:val="ar_AE" w:bidi="ar_AE"/>
        </w:rPr>
        <w:t xml:space="preserve">; </w:t>
      </w:r>
      <w:r>
        <w:rPr>
          <w:rtl/>
          <w:cs/>
          <w:lang w:val="ar_AE" w:bidi="ar_AE"/>
        </w:rPr>
        <w:t>13:10–17</w:t>
      </w:r>
      <w:r>
        <w:rPr>
          <w:rtl/>
          <w:cs/>
          <w:lang w:val="ar_AE" w:bidi="ar_AE"/>
        </w:rPr>
        <w:t xml:space="preserve">; </w:t>
      </w:r>
      <w:r>
        <w:rPr>
          <w:rtl/>
          <w:cs/>
          <w:lang w:val="ar_AE" w:bidi="ar_AE"/>
        </w:rPr>
        <w:t>لوقا 8:4–15</w:t>
      </w:r>
      <w:r>
        <w:rPr>
          <w:rtl/>
          <w:cs/>
          <w:lang w:val="ar_AE" w:bidi="ar_AE"/>
        </w:rPr>
        <w:t xml:space="preserve">; </w:t>
      </w:r>
      <w:r>
        <w:rPr>
          <w:rtl/>
          <w:cs/>
          <w:lang w:val="ar_AE" w:bidi="ar_AE"/>
        </w:rPr>
        <w:t>يوحنا 12:37–40</w:t>
      </w:r>
      <w:r>
        <w:rPr>
          <w:rtl/>
          <w:cs/>
          <w:lang w:val="ar_AE" w:bidi="ar_AE"/>
        </w:rPr>
        <w:t xml:space="preserve">; </w:t>
      </w:r>
      <w:r>
        <w:rPr>
          <w:rtl/>
          <w:cs/>
          <w:lang w:val="ar_AE" w:bidi="ar_AE"/>
        </w:rPr>
        <w:t>أعمال الرسل 28:23–28</w:t>
      </w:r>
      <w:r>
        <w:rPr>
          <w:rtl/>
          <w:cs/>
          <w:lang w:val="ar_AE" w:bidi="ar_AE"/>
        </w:rPr>
        <w:t xml:space="preserve">; </w:t>
      </w:r>
      <w:r>
        <w:rPr>
          <w:rtl/>
          <w:cs/>
          <w:lang w:val="ar_AE" w:bidi="ar_AE"/>
        </w:rPr>
        <w:t>رومية 2:14–16</w:t>
      </w:r>
      <w:r>
        <w:rPr>
          <w:rtl/>
          <w:cs/>
          <w:lang w:val="ar_AE" w:bidi="ar_AE"/>
        </w:rPr>
        <w:t xml:space="preserve">; </w:t>
      </w:r>
      <w:r>
        <w:rPr>
          <w:rtl/>
          <w:cs/>
          <w:lang w:val="ar_AE" w:bidi="ar_AE"/>
        </w:rPr>
        <w:t>11:7–12</w:t>
      </w:r>
      <w:r>
        <w:rPr>
          <w:rtl/>
          <w:cs/>
          <w:lang w:val="ar_AE" w:bidi="ar_AE"/>
        </w:rPr>
        <w:t xml:space="preserve">; </w:t>
      </w:r>
      <w:r>
        <w:rPr>
          <w:rtl/>
          <w:cs/>
          <w:lang w:val="ar_AE" w:bidi="ar_AE"/>
        </w:rPr>
        <w:t>2 كورنثوس 3:13–18</w:t>
      </w:r>
      <w:r>
        <w:rPr>
          <w:rtl/>
          <w:cs/>
          <w:lang w:val="ar_AE" w:bidi="ar_AE"/>
        </w:rPr>
        <w:t xml:space="preserve">; </w:t>
      </w:r>
      <w:r>
        <w:rPr>
          <w:rtl/>
          <w:cs/>
          <w:lang w:val="ar_AE" w:bidi="ar_AE"/>
        </w:rPr>
        <w:t>أفسس 4:17–24</w:t>
      </w:r>
      <w:r>
        <w:rPr>
          <w:rtl/>
          <w:cs/>
          <w:lang w:val="ar_AE" w:bidi="ar_AE"/>
        </w:rPr>
        <w:t xml:space="preserve">; </w:t>
      </w:r>
      <w:r>
        <w:rPr>
          <w:rtl/>
          <w:cs/>
          <w:lang w:val="ar_AE" w:bidi="ar_AE"/>
        </w:rPr>
        <w:t>عبرانيين 3:6–19</w:t>
      </w:r>
      <w:r>
        <w:rPr>
          <w:rtl/>
          <w:cs/>
          <w:lang w:val="ar_AE" w:bidi="ar_AE"/>
        </w:rPr>
        <w:t xml:space="preserve">; </w:t>
      </w:r>
      <w:r>
        <w:rPr>
          <w:rtl/>
          <w:cs/>
          <w:lang w:val="ar_AE" w:bidi="ar_AE"/>
        </w:rPr>
        <w:t>6:4–8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القيادة بالروح القدس</w:t>
      </w:r>
      <w:r>
        <w:rPr>
          <w:rtl/>
          <w:cs/>
          <w:lang w:val="ar_AE" w:bidi="ar_AE"/>
        </w:rPr>
      </w:r>
    </w:p>
    <w:p>
      <w:pPr>
        <w:bidi/>
      </w:pPr>
      <w:r>
        <w:rPr>
          <w:rtl/>
          <w:cs/>
          <w:lang w:val="ar_AE" w:bidi="ar_AE"/>
        </w:rPr>
      </w:r>
      <w:r>
        <w:rPr>
          <w:rtl/>
          <w:cs/>
          <w:lang w:val="ar_AE" w:bidi="ar_AE"/>
        </w:rPr>
        <w:t xml:space="preserve">تصف الأسفار بعض القادة بأنهم </w:t>
      </w:r>
      <w:r>
        <w:rPr>
          <w:i/>
          <w:rtl/>
          <w:cs/>
          <w:lang w:val="ar_AE" w:bidi="ar_AE"/>
        </w:rPr>
        <w:t>كاريزماتيون</w:t>
      </w:r>
      <w:r>
        <w:rPr>
          <w:rtl/>
          <w:cs/>
          <w:lang w:val="ar_AE" w:bidi="ar_AE"/>
        </w:rPr>
        <w:t xml:space="preserve"> (موهوبون) لأن سلطتهم مستمدة من روح الله. وقد منحهم روح الله صفات خاصة.</w:t>
      </w:r>
    </w:p>
    <w:p>
      <w:pPr>
        <w:bidi/>
      </w:pPr>
      <w:r>
        <w:rPr>
          <w:rtl/>
          <w:cs/>
          <w:lang w:val="ar_AE" w:bidi="ar_AE"/>
        </w:rPr>
      </w:r>
      <w:r>
        <w:rPr>
          <w:rtl/>
          <w:cs/>
          <w:lang w:val="ar_AE" w:bidi="ar_AE"/>
        </w:rPr>
        <w:t>غالبًا ما يكون قضاة العهد القديم جزءًا من هذه المجموعة. ظهر هؤلاء القادة الكاريزماتيون خلال الأوقات العصيبة والمشاكل. وفي سفر القضاة، غالبًا ما كانت هذه المشاكل تحدث لأن بني إسرائيل "يعملون الشر في عيني الرب." مما أدى إلى وقوعهم تحت ظلم أعداء إسرائيل (</w:t>
      </w:r>
      <w:r>
        <w:rPr>
          <w:rtl/>
          <w:cs/>
          <w:lang w:val="ar_AE" w:bidi="ar_AE"/>
        </w:rPr>
        <w:t>قضاة 3:12</w:t>
      </w:r>
      <w:r>
        <w:rPr>
          <w:rtl/>
          <w:cs/>
          <w:lang w:val="ar_AE" w:bidi="ar_AE"/>
        </w:rPr>
        <w:t xml:space="preserve">; </w:t>
      </w:r>
      <w:r>
        <w:rPr>
          <w:rtl/>
          <w:cs/>
          <w:lang w:val="ar_AE" w:bidi="ar_AE"/>
        </w:rPr>
        <w:t>4:1</w:t>
      </w:r>
      <w:r>
        <w:rPr>
          <w:rtl/>
          <w:cs/>
          <w:lang w:val="ar_AE" w:bidi="ar_AE"/>
        </w:rPr>
        <w:t xml:space="preserve">; </w:t>
      </w:r>
      <w:r>
        <w:rPr>
          <w:rtl/>
          <w:cs/>
          <w:lang w:val="ar_AE" w:bidi="ar_AE"/>
        </w:rPr>
        <w:t>6:1</w:t>
      </w:r>
      <w:r>
        <w:rPr>
          <w:rtl/>
          <w:cs/>
          <w:lang w:val="ar_AE" w:bidi="ar_AE"/>
        </w:rPr>
        <w:t xml:space="preserve">; </w:t>
      </w:r>
      <w:r>
        <w:rPr>
          <w:rtl/>
          <w:cs/>
          <w:lang w:val="ar_AE" w:bidi="ar_AE"/>
        </w:rPr>
        <w:t>قضاة 10:6</w:t>
      </w:r>
      <w:r>
        <w:rPr>
          <w:rtl/>
          <w:cs/>
          <w:lang w:val="ar_AE" w:bidi="ar_AE"/>
        </w:rPr>
        <w:t xml:space="preserve">; </w:t>
      </w:r>
      <w:r>
        <w:rPr>
          <w:rtl/>
          <w:cs/>
          <w:lang w:val="ar_AE" w:bidi="ar_AE"/>
        </w:rPr>
        <w:t>13:1</w:t>
      </w:r>
      <w:r>
        <w:rPr>
          <w:rtl/>
          <w:cs/>
          <w:lang w:val="ar_AE" w:bidi="ar_AE"/>
        </w:rPr>
        <w:t>).</w:t>
      </w:r>
    </w:p>
    <w:p>
      <w:pPr>
        <w:bidi/>
      </w:pPr>
      <w:r>
        <w:rPr>
          <w:rtl/>
          <w:cs/>
          <w:lang w:val="ar_AE" w:bidi="ar_AE"/>
        </w:rPr>
      </w:r>
      <w:r>
        <w:rPr>
          <w:rtl/>
          <w:cs/>
          <w:lang w:val="ar_AE" w:bidi="ar_AE"/>
        </w:rPr>
        <w:t xml:space="preserve">اتبع القادة قضاة الشعب نمطًا محددًا. يحلّ روح الرب على القاضي ويُسانده برسالة نبوية تُعزّز دعوته. وفي مراحل أخرى من تاريخ إسرائيل، أعطى الله رسائل نبوية مباشرة (على سبيل المثال، </w:t>
      </w:r>
      <w:r>
        <w:rPr>
          <w:rtl/>
          <w:cs/>
          <w:lang w:val="ar_AE" w:bidi="ar_AE"/>
        </w:rPr>
        <w:t>1 صموئيل 10:6</w:t>
      </w:r>
      <w:r>
        <w:rPr>
          <w:rtl/>
          <w:cs/>
          <w:lang w:val="ar_AE" w:bidi="ar_AE"/>
        </w:rPr>
        <w:t xml:space="preserve">؛ </w:t>
      </w:r>
      <w:r>
        <w:rPr>
          <w:rtl/>
          <w:cs/>
          <w:lang w:val="ar_AE" w:bidi="ar_AE"/>
        </w:rPr>
        <w:t>2 صموئيل 23:2</w:t>
      </w:r>
      <w:r>
        <w:rPr>
          <w:rtl/>
          <w:cs/>
          <w:lang w:val="ar_AE" w:bidi="ar_AE"/>
        </w:rPr>
        <w:t xml:space="preserve">؛ </w:t>
      </w:r>
      <w:r>
        <w:rPr>
          <w:rtl/>
          <w:cs/>
          <w:lang w:val="ar_AE" w:bidi="ar_AE"/>
        </w:rPr>
        <w:t>إشعياء 61:1</w:t>
      </w:r>
      <w:r>
        <w:rPr>
          <w:rtl/>
          <w:cs/>
          <w:lang w:val="ar_AE" w:bidi="ar_AE"/>
        </w:rPr>
        <w:t xml:space="preserve">؛ </w:t>
      </w:r>
      <w:r>
        <w:rPr>
          <w:rtl/>
          <w:cs/>
          <w:lang w:val="ar_AE" w:bidi="ar_AE"/>
        </w:rPr>
        <w:t>حزقيال 11:5</w:t>
      </w:r>
      <w:r>
        <w:rPr>
          <w:rtl/>
          <w:cs/>
          <w:lang w:val="ar_AE" w:bidi="ar_AE"/>
        </w:rPr>
        <w:t xml:space="preserve">؛ </w:t>
      </w:r>
      <w:r>
        <w:rPr>
          <w:rtl/>
          <w:cs/>
          <w:lang w:val="ar_AE" w:bidi="ar_AE"/>
        </w:rPr>
        <w:t>ميخا 3:8</w:t>
      </w:r>
      <w:r>
        <w:rPr>
          <w:rtl/>
          <w:cs/>
          <w:lang w:val="ar_AE" w:bidi="ar_AE"/>
        </w:rPr>
        <w:t xml:space="preserve">). في زمن القضاة، منح الروح أحيانًا قوة جسدية (على سبيل المثال، لشمشون في </w:t>
      </w:r>
      <w:r>
        <w:rPr>
          <w:rtl/>
          <w:cs/>
          <w:lang w:val="ar_AE" w:bidi="ar_AE"/>
        </w:rPr>
        <w:t>قضاة 14:6</w:t>
      </w:r>
      <w:r>
        <w:rPr>
          <w:rtl/>
          <w:cs/>
          <w:lang w:val="ar_AE" w:bidi="ar_AE"/>
        </w:rPr>
        <w:t xml:space="preserve">، </w:t>
      </w:r>
      <w:r>
        <w:rPr>
          <w:rtl/>
          <w:cs/>
          <w:lang w:val="ar_AE" w:bidi="ar_AE"/>
        </w:rPr>
        <w:t>19</w:t>
      </w:r>
      <w:r>
        <w:rPr>
          <w:rtl/>
          <w:cs/>
          <w:lang w:val="ar_AE" w:bidi="ar_AE"/>
        </w:rPr>
        <w:t xml:space="preserve">؛ </w:t>
      </w:r>
      <w:r>
        <w:rPr>
          <w:rtl/>
          <w:cs/>
          <w:lang w:val="ar_AE" w:bidi="ar_AE"/>
        </w:rPr>
        <w:t>15:14</w:t>
      </w:r>
      <w:r>
        <w:rPr>
          <w:rtl/>
          <w:cs/>
          <w:lang w:val="ar_AE" w:bidi="ar_AE"/>
        </w:rPr>
        <w:t>). كما منح الروح أحيانًا مهارة أو قوة قيادية للقضاة (</w:t>
      </w:r>
      <w:r>
        <w:rPr>
          <w:rtl/>
          <w:cs/>
          <w:lang w:val="ar_AE" w:bidi="ar_AE"/>
        </w:rPr>
        <w:t>قضاة 3:10</w:t>
      </w:r>
      <w:r>
        <w:rPr>
          <w:rtl/>
          <w:cs/>
          <w:lang w:val="ar_AE" w:bidi="ar_AE"/>
        </w:rPr>
        <w:t xml:space="preserve">؛ </w:t>
      </w:r>
      <w:r>
        <w:rPr>
          <w:rtl/>
          <w:cs/>
          <w:lang w:val="ar_AE" w:bidi="ar_AE"/>
        </w:rPr>
        <w:t>6:34</w:t>
      </w:r>
      <w:r>
        <w:rPr>
          <w:rtl/>
          <w:cs/>
          <w:lang w:val="ar_AE" w:bidi="ar_AE"/>
        </w:rPr>
        <w:t xml:space="preserve">؛ </w:t>
      </w:r>
      <w:r>
        <w:rPr>
          <w:rtl/>
          <w:cs/>
          <w:lang w:val="ar_AE" w:bidi="ar_AE"/>
        </w:rPr>
        <w:t>11:29</w:t>
      </w:r>
      <w:r>
        <w:rPr>
          <w:rtl/>
          <w:cs/>
          <w:lang w:val="ar_AE" w:bidi="ar_AE"/>
        </w:rPr>
        <w:t>).</w:t>
      </w:r>
    </w:p>
    <w:p>
      <w:pPr>
        <w:bidi/>
      </w:pPr>
      <w:r>
        <w:rPr>
          <w:rtl/>
          <w:cs/>
          <w:lang w:val="ar_AE" w:bidi="ar_AE"/>
        </w:rPr>
      </w:r>
      <w:r>
        <w:rPr>
          <w:rtl/>
          <w:cs/>
          <w:lang w:val="ar_AE" w:bidi="ar_AE"/>
        </w:rPr>
        <w:t>أما يسوع والرسل، فقد قادوا الشعب بقوة روحية. وكان القادة الدينيون اليهود كثيرًا ما يشيرون إلى أن يسوع لا يحمل لقبًا رسميًا أو سلطة، ومع ذلك أظهر قوة عظيمة واكتسب العديد من الأتباع. عُيِّن الرسل في مناصب يمكن أن نسميها "وظائف روحية". ورغم أن الكنيسة الأولى كانت منظمة بدرجة بسيطة، إلا أنها لم تكن بعد قد اتخذت شكلها الهيكلي الكامل كما ستصبح لاحقًا. وسُلطة الرسل لم تكن تنظيمية بقدر ما كانت عطية من الروح القدس. ويُظهِر شفاء بطرس للرجل المُقعَد الفرق بين الغِنى المادي، مثل "الفضة أو الذهب"، والقوة الروحية الحقيقية (</w:t>
      </w:r>
      <w:r>
        <w:rPr>
          <w:rtl/>
          <w:cs/>
          <w:lang w:val="ar_AE" w:bidi="ar_AE"/>
        </w:rPr>
        <w:t>أعمال 3:1–8</w:t>
      </w:r>
      <w:r>
        <w:rPr>
          <w:rtl/>
          <w:cs/>
          <w:lang w:val="ar_AE" w:bidi="ar_AE"/>
        </w:rPr>
        <w:t>).</w:t>
      </w:r>
    </w:p>
    <w:p>
      <w:pPr>
        <w:bidi/>
      </w:pPr>
      <w:r>
        <w:rPr>
          <w:rtl/>
          <w:cs/>
          <w:lang w:val="ar_AE" w:bidi="ar_AE"/>
        </w:rPr>
      </w:r>
      <w:r>
        <w:rPr>
          <w:rtl/>
          <w:cs/>
          <w:lang w:val="ar_AE" w:bidi="ar_AE"/>
        </w:rPr>
        <w:t xml:space="preserve">على مر التاريخ، من إسرائيل القديمة حتى اليوم، أظهر العديد من القادة قوة الله تعمل من خلالهم. يعتمد هذا النوع من القيادة على روح الله الذي يمنحهم صفات خاصة. ولكن إذا توقف القادة عن اتباع روح الله، فقد يفقدون هذه الصفات الخاصة (انظر </w:t>
      </w:r>
      <w:r>
        <w:rPr>
          <w:rtl/>
          <w:cs/>
          <w:lang w:val="ar_AE" w:bidi="ar_AE"/>
        </w:rPr>
        <w:t>قضاة 16:20–21</w:t>
      </w:r>
      <w:r>
        <w:rPr>
          <w:rtl/>
          <w:cs/>
          <w:lang w:val="ar_AE" w:bidi="ar_AE"/>
        </w:rPr>
        <w:t xml:space="preserve">; </w:t>
      </w:r>
      <w:r>
        <w:rPr>
          <w:rtl/>
          <w:cs/>
          <w:lang w:val="ar_AE" w:bidi="ar_AE"/>
        </w:rPr>
        <w:t>1 صموئيل 16:14</w:t>
      </w:r>
      <w:r>
        <w:rPr>
          <w:rtl/>
          <w:cs/>
          <w:lang w:val="ar_AE" w:bidi="ar_AE"/>
        </w:rPr>
        <w:t xml:space="preserve">; </w:t>
      </w:r>
      <w:r>
        <w:rPr>
          <w:rtl/>
          <w:cs/>
          <w:lang w:val="ar_AE" w:bidi="ar_AE"/>
        </w:rPr>
        <w:t>إشعياء 63:10</w:t>
      </w:r>
      <w:r>
        <w:rPr>
          <w:rtl/>
          <w:cs/>
          <w:lang w:val="ar_AE" w:bidi="ar_AE"/>
        </w:rPr>
        <w:t>). يجب على القادة الموهوبين من الروح أن يظلوا دائمًا صاحين وواعين أن يتكلوا ويعتمدوا على نفس الروح.</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31:2–5</w:t>
      </w:r>
      <w:r>
        <w:rPr>
          <w:rtl/>
          <w:cs/>
          <w:lang w:val="ar_AE" w:bidi="ar_AE"/>
        </w:rPr>
        <w:t xml:space="preserve">؛ </w:t>
      </w:r>
      <w:r>
        <w:rPr>
          <w:rtl/>
          <w:cs/>
          <w:lang w:val="ar_AE" w:bidi="ar_AE"/>
        </w:rPr>
        <w:t>قضاة 2:16–19</w:t>
      </w:r>
      <w:r>
        <w:rPr>
          <w:rtl/>
          <w:cs/>
          <w:lang w:val="ar_AE" w:bidi="ar_AE"/>
        </w:rPr>
        <w:t xml:space="preserve">؛ </w:t>
      </w:r>
      <w:r>
        <w:rPr>
          <w:rtl/>
          <w:cs/>
          <w:lang w:val="ar_AE" w:bidi="ar_AE"/>
        </w:rPr>
        <w:t>3:10</w:t>
      </w:r>
      <w:r>
        <w:rPr>
          <w:rtl/>
          <w:cs/>
          <w:lang w:val="ar_AE" w:bidi="ar_AE"/>
        </w:rPr>
        <w:t xml:space="preserve">، </w:t>
      </w:r>
      <w:r>
        <w:rPr>
          <w:rtl/>
          <w:cs/>
          <w:lang w:val="ar_AE" w:bidi="ar_AE"/>
        </w:rPr>
        <w:t>27–28</w:t>
      </w:r>
      <w:r>
        <w:rPr>
          <w:rtl/>
          <w:cs/>
          <w:lang w:val="ar_AE" w:bidi="ar_AE"/>
        </w:rPr>
        <w:t xml:space="preserve">؛ </w:t>
      </w:r>
      <w:r>
        <w:rPr>
          <w:rtl/>
          <w:cs/>
          <w:lang w:val="ar_AE" w:bidi="ar_AE"/>
        </w:rPr>
        <w:t>6:34–35</w:t>
      </w:r>
      <w:r>
        <w:rPr>
          <w:rtl/>
          <w:cs/>
          <w:lang w:val="ar_AE" w:bidi="ar_AE"/>
        </w:rPr>
        <w:t xml:space="preserve">؛ </w:t>
      </w:r>
      <w:r>
        <w:rPr>
          <w:rtl/>
          <w:cs/>
          <w:lang w:val="ar_AE" w:bidi="ar_AE"/>
        </w:rPr>
        <w:t>11:29</w:t>
      </w:r>
      <w:r>
        <w:rPr>
          <w:rtl/>
          <w:cs/>
          <w:lang w:val="ar_AE" w:bidi="ar_AE"/>
        </w:rPr>
        <w:t xml:space="preserve">؛ </w:t>
      </w:r>
      <w:r>
        <w:rPr>
          <w:rtl/>
          <w:cs/>
          <w:lang w:val="ar_AE" w:bidi="ar_AE"/>
        </w:rPr>
        <w:t>14:6</w:t>
      </w:r>
      <w:r>
        <w:rPr>
          <w:rtl/>
          <w:cs/>
          <w:lang w:val="ar_AE" w:bidi="ar_AE"/>
        </w:rPr>
        <w:t xml:space="preserve">، </w:t>
      </w:r>
      <w:r>
        <w:rPr>
          <w:rtl/>
          <w:cs/>
          <w:lang w:val="ar_AE" w:bidi="ar_AE"/>
        </w:rPr>
        <w:t>19</w:t>
      </w:r>
      <w:r>
        <w:rPr>
          <w:rtl/>
          <w:cs/>
          <w:lang w:val="ar_AE" w:bidi="ar_AE"/>
        </w:rPr>
        <w:t xml:space="preserve">؛ </w:t>
      </w:r>
      <w:r>
        <w:rPr>
          <w:rtl/>
          <w:cs/>
          <w:lang w:val="ar_AE" w:bidi="ar_AE"/>
        </w:rPr>
        <w:t>15:14</w:t>
      </w:r>
      <w:r>
        <w:rPr>
          <w:rtl/>
          <w:cs/>
          <w:lang w:val="ar_AE" w:bidi="ar_AE"/>
        </w:rPr>
        <w:t xml:space="preserve">؛ </w:t>
      </w:r>
      <w:r>
        <w:rPr>
          <w:rtl/>
          <w:cs/>
          <w:lang w:val="ar_AE" w:bidi="ar_AE"/>
        </w:rPr>
        <w:t>1 صموئيل 10:6</w:t>
      </w:r>
      <w:r>
        <w:rPr>
          <w:rtl/>
          <w:cs/>
          <w:lang w:val="ar_AE" w:bidi="ar_AE"/>
        </w:rPr>
        <w:t xml:space="preserve">؛ </w:t>
      </w:r>
      <w:r>
        <w:rPr>
          <w:rtl/>
          <w:cs/>
          <w:lang w:val="ar_AE" w:bidi="ar_AE"/>
        </w:rPr>
        <w:t>16:13–18</w:t>
      </w:r>
      <w:r>
        <w:rPr>
          <w:rtl/>
          <w:cs/>
          <w:lang w:val="ar_AE" w:bidi="ar_AE"/>
        </w:rPr>
        <w:t xml:space="preserve">؛ </w:t>
      </w:r>
      <w:r>
        <w:rPr>
          <w:rtl/>
          <w:cs/>
          <w:lang w:val="ar_AE" w:bidi="ar_AE"/>
        </w:rPr>
        <w:t>2 صموئيل 23:2</w:t>
      </w:r>
      <w:r>
        <w:rPr>
          <w:rtl/>
          <w:cs/>
          <w:lang w:val="ar_AE" w:bidi="ar_AE"/>
        </w:rPr>
        <w:t xml:space="preserve">؛ </w:t>
      </w:r>
      <w:r>
        <w:rPr>
          <w:rtl/>
          <w:cs/>
          <w:lang w:val="ar_AE" w:bidi="ar_AE"/>
        </w:rPr>
        <w:t>إشعياء 61:1</w:t>
      </w:r>
      <w:r>
        <w:rPr>
          <w:rtl/>
          <w:cs/>
          <w:lang w:val="ar_AE" w:bidi="ar_AE"/>
        </w:rPr>
        <w:t xml:space="preserve">؛ </w:t>
      </w:r>
      <w:r>
        <w:rPr>
          <w:rtl/>
          <w:cs/>
          <w:lang w:val="ar_AE" w:bidi="ar_AE"/>
        </w:rPr>
        <w:t>حزقيال 11:5</w:t>
      </w:r>
      <w:r>
        <w:rPr>
          <w:rtl/>
          <w:cs/>
          <w:lang w:val="ar_AE" w:bidi="ar_AE"/>
        </w:rPr>
        <w:t xml:space="preserve">؛ </w:t>
      </w:r>
      <w:r>
        <w:rPr>
          <w:rtl/>
          <w:cs/>
          <w:lang w:val="ar_AE" w:bidi="ar_AE"/>
        </w:rPr>
        <w:t>ميخا 3:8</w:t>
      </w:r>
      <w:r>
        <w:rPr>
          <w:rtl/>
          <w:cs/>
          <w:lang w:val="ar_AE" w:bidi="ar_AE"/>
        </w:rPr>
        <w:t xml:space="preserve">؛ </w:t>
      </w:r>
      <w:r>
        <w:rPr>
          <w:rtl/>
          <w:cs/>
          <w:lang w:val="ar_AE" w:bidi="ar_AE"/>
        </w:rPr>
        <w:t>متّى 3:16–4:2</w:t>
      </w:r>
      <w:r>
        <w:rPr>
          <w:rtl/>
          <w:cs/>
          <w:lang w:val="ar_AE" w:bidi="ar_AE"/>
        </w:rPr>
        <w:t xml:space="preserve">؛ </w:t>
      </w:r>
      <w:r>
        <w:rPr>
          <w:rtl/>
          <w:cs/>
          <w:lang w:val="ar_AE" w:bidi="ar_AE"/>
        </w:rPr>
        <w:t>أعمال 6:8</w:t>
      </w:r>
      <w:r>
        <w:rPr>
          <w:rtl/>
          <w:cs/>
          <w:lang w:val="ar_AE" w:bidi="ar_AE"/>
        </w:rPr>
        <w:t xml:space="preserve">؛ </w:t>
      </w:r>
      <w:r>
        <w:rPr>
          <w:rtl/>
          <w:cs/>
          <w:lang w:val="ar_AE" w:bidi="ar_AE"/>
        </w:rPr>
        <w:t>8:4–40</w:t>
      </w:r>
      <w:r>
        <w:rPr>
          <w:rtl/>
          <w:cs/>
          <w:lang w:val="ar_AE" w:bidi="ar_AE"/>
        </w:rPr>
        <w:t xml:space="preserve">؛ </w:t>
      </w:r>
      <w:r>
        <w:rPr>
          <w:rtl/>
          <w:cs/>
          <w:lang w:val="ar_AE" w:bidi="ar_AE"/>
        </w:rPr>
        <w:t>رومية 1:11</w:t>
      </w:r>
      <w:r>
        <w:rPr>
          <w:rtl/>
          <w:cs/>
          <w:lang w:val="ar_AE" w:bidi="ar_AE"/>
        </w:rPr>
        <w:t xml:space="preserve">؛ </w:t>
      </w:r>
      <w:r>
        <w:rPr>
          <w:rtl/>
          <w:cs/>
          <w:lang w:val="ar_AE" w:bidi="ar_AE"/>
        </w:rPr>
        <w:t>12:6–8</w:t>
      </w:r>
      <w:r>
        <w:rPr>
          <w:rtl/>
          <w:cs/>
          <w:lang w:val="ar_AE" w:bidi="ar_AE"/>
        </w:rPr>
        <w:t xml:space="preserve">؛ </w:t>
      </w:r>
      <w:r>
        <w:rPr>
          <w:rtl/>
          <w:cs/>
          <w:lang w:val="ar_AE" w:bidi="ar_AE"/>
        </w:rPr>
        <w:t>1 كورنثوس 12:4–11</w:t>
      </w:r>
      <w:r>
        <w:rPr>
          <w:rtl/>
          <w:cs/>
          <w:lang w:val="ar_AE" w:bidi="ar_AE"/>
        </w:rPr>
        <w:t xml:space="preserve">؛ </w:t>
      </w:r>
      <w:r>
        <w:rPr>
          <w:rtl/>
          <w:cs/>
          <w:lang w:val="ar_AE" w:bidi="ar_AE"/>
        </w:rPr>
        <w:t>أفسس 4:11–12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القيامة في العهد القديم</w:t>
      </w:r>
      <w:r>
        <w:rPr>
          <w:rtl/>
          <w:cs/>
          <w:lang w:val="ar_AE" w:bidi="ar_AE"/>
        </w:rPr>
      </w:r>
    </w:p>
    <w:p>
      <w:pPr>
        <w:bidi/>
      </w:pPr>
      <w:r>
        <w:rPr>
          <w:rtl/>
          <w:cs/>
          <w:lang w:val="ar_AE" w:bidi="ar_AE"/>
        </w:rPr>
      </w:r>
      <w:r>
        <w:rPr>
          <w:rtl/>
          <w:cs/>
          <w:lang w:val="ar_AE" w:bidi="ar_AE"/>
        </w:rPr>
        <w:t xml:space="preserve">تشير العديد من مقاطع العهد القديم إلى أن مكان الأموات هو موضع لا يعود منه الناس (انظر، على سبيل المثال، </w:t>
      </w:r>
      <w:r>
        <w:rPr>
          <w:rtl/>
          <w:cs/>
          <w:lang w:val="ar_AE" w:bidi="ar_AE"/>
        </w:rPr>
        <w:t>أيوب 7:6–21</w:t>
      </w:r>
      <w:r>
        <w:rPr>
          <w:rtl/>
          <w:cs/>
          <w:lang w:val="ar_AE" w:bidi="ar_AE"/>
        </w:rPr>
        <w:t xml:space="preserve">؛ </w:t>
      </w:r>
      <w:r>
        <w:rPr>
          <w:rtl/>
          <w:cs/>
          <w:lang w:val="ar_AE" w:bidi="ar_AE"/>
        </w:rPr>
        <w:t>مزمور 6:5</w:t>
      </w:r>
      <w:r>
        <w:rPr>
          <w:rtl/>
          <w:cs/>
          <w:lang w:val="ar_AE" w:bidi="ar_AE"/>
        </w:rPr>
        <w:t xml:space="preserve">؛ </w:t>
      </w:r>
      <w:r>
        <w:rPr>
          <w:rtl/>
          <w:cs/>
          <w:lang w:val="ar_AE" w:bidi="ar_AE"/>
        </w:rPr>
        <w:t>إشعياء 38:18–19</w:t>
      </w:r>
      <w:r>
        <w:rPr>
          <w:rtl/>
          <w:cs/>
          <w:lang w:val="ar_AE" w:bidi="ar_AE"/>
        </w:rPr>
        <w:t xml:space="preserve">). ومع ذلك، هناك مقاطع أخرى تُلمّح إلى إمكانية حياة الناس بعد الموت (انظر، على سبيل المثال، </w:t>
      </w:r>
      <w:r>
        <w:rPr>
          <w:rtl/>
          <w:cs/>
          <w:lang w:val="ar_AE" w:bidi="ar_AE"/>
        </w:rPr>
        <w:t>أيوب 19:25–27</w:t>
      </w:r>
      <w:r>
        <w:rPr>
          <w:rtl/>
          <w:cs/>
          <w:lang w:val="ar_AE" w:bidi="ar_AE"/>
        </w:rPr>
        <w:t xml:space="preserve">؛ </w:t>
      </w:r>
      <w:r>
        <w:rPr>
          <w:rtl/>
          <w:cs/>
          <w:lang w:val="ar_AE" w:bidi="ar_AE"/>
        </w:rPr>
        <w:t>مزمور 16:10–11</w:t>
      </w:r>
      <w:r>
        <w:rPr>
          <w:rtl/>
          <w:cs/>
          <w:lang w:val="ar_AE" w:bidi="ar_AE"/>
        </w:rPr>
        <w:t xml:space="preserve">؛ </w:t>
      </w:r>
      <w:r>
        <w:rPr>
          <w:rtl/>
          <w:cs/>
          <w:lang w:val="ar_AE" w:bidi="ar_AE"/>
        </w:rPr>
        <w:t>إشعياء 26:19</w:t>
      </w:r>
      <w:r>
        <w:rPr>
          <w:rtl/>
          <w:cs/>
          <w:lang w:val="ar_AE" w:bidi="ar_AE"/>
        </w:rPr>
        <w:t xml:space="preserve">). ويُعلّم سفر </w:t>
      </w:r>
      <w:r>
        <w:rPr>
          <w:rtl/>
          <w:cs/>
          <w:lang w:val="ar_AE" w:bidi="ar_AE"/>
        </w:rPr>
        <w:t>دانيال 12:1–3</w:t>
      </w:r>
      <w:r>
        <w:rPr>
          <w:rtl/>
          <w:cs/>
          <w:lang w:val="ar_AE" w:bidi="ar_AE"/>
        </w:rPr>
        <w:t xml:space="preserve"> بوضوح أن الله سيُقيم الموتى، بل ويُخبر الله النبي دانيال بأنه سيكون من بين الذين سيُقامون (</w:t>
      </w:r>
      <w:r>
        <w:rPr>
          <w:rtl/>
          <w:cs/>
          <w:lang w:val="ar_AE" w:bidi="ar_AE"/>
        </w:rPr>
        <w:t>12:13</w:t>
      </w:r>
      <w:r>
        <w:rPr>
          <w:rtl/>
          <w:cs/>
          <w:lang w:val="ar_AE" w:bidi="ar_AE"/>
        </w:rPr>
        <w:t>). وقد أصبح الإيمان بقيامة الأموات أكثر شيوعًا خلال الفترة الواقعة بين كتابات العهدين القديم والجديد، ويتجلّى ذلك في انتشار هذه الفكرة في زمن يسوع.</w:t>
      </w:r>
    </w:p>
    <w:p>
      <w:pPr>
        <w:bidi/>
      </w:pPr>
      <w:r>
        <w:rPr>
          <w:rtl/>
          <w:cs/>
          <w:lang w:val="ar_AE" w:bidi="ar_AE"/>
        </w:rPr>
      </w:r>
      <w:r>
        <w:rPr>
          <w:rtl/>
          <w:cs/>
          <w:lang w:val="ar_AE" w:bidi="ar_AE"/>
        </w:rPr>
        <w:t>وفقًا لهذا المقطع من دانيال، ستختلف القيامة بين الناس.</w:t>
      </w:r>
    </w:p>
    <w:p>
      <w:pPr>
        <w:bidi/>
      </w:pPr>
      <w:r>
        <w:rPr>
          <w:rtl/>
          <w:cs/>
          <w:lang w:val="ar_AE" w:bidi="ar_AE"/>
        </w:rPr>
      </w:r>
      <w:r>
        <w:rPr>
          <w:rtl/>
          <w:cs/>
          <w:lang w:val="ar_AE" w:bidi="ar_AE"/>
        </w:rPr>
        <w:t>هناك فئتان من الناس سيقومان من الأموات:</w:t>
      </w:r>
    </w:p>
    <w:p>
      <w:pPr>
        <w:pStyle w:val="ListNumber"/>
        <w:numPr>
          <w:ilvl w:val="0"/>
          <w:numId w:val="15"/>
        </w:numPr>
        <w:bidi/>
        <w:spacing w:line="240" w:lineRule="auto"/>
        <w:ind w:left="720"/>
      </w:pPr>
      <w:r>
        <w:rPr>
          <w:rtl/>
          <w:cs/>
          <w:lang w:val="ar_AE" w:bidi="ar_AE"/>
        </w:rPr>
      </w:r>
      <w:r>
        <w:rPr>
          <w:rtl/>
          <w:cs/>
          <w:lang w:val="ar_AE" w:bidi="ar_AE"/>
        </w:rPr>
        <w:t>أولئك الذين سيختبرون الحياة الجديدة.</w:t>
      </w:r>
    </w:p>
    <w:p>
      <w:pPr>
        <w:pStyle w:val="ListNumber"/>
        <w:bidi/>
        <w:spacing w:line="240" w:lineRule="auto"/>
        <w:ind w:left="720"/>
      </w:pPr>
      <w:r>
        <w:rPr>
          <w:rtl/>
          <w:cs/>
          <w:lang w:val="ar_AE" w:bidi="ar_AE"/>
        </w:rPr>
      </w:r>
      <w:r>
        <w:rPr>
          <w:rtl/>
          <w:cs/>
          <w:lang w:val="ar_AE" w:bidi="ar_AE"/>
        </w:rPr>
        <w:t>أولئك الذين سيختبرون الخزي.</w:t>
      </w:r>
    </w:p>
    <w:p>
      <w:pPr>
        <w:bidi/>
      </w:pPr>
      <w:r>
        <w:rPr>
          <w:rtl/>
          <w:cs/>
          <w:lang w:val="ar_AE" w:bidi="ar_AE"/>
        </w:rPr>
      </w:r>
      <w:r>
        <w:rPr>
          <w:rtl/>
          <w:cs/>
          <w:lang w:val="ar_AE" w:bidi="ar_AE"/>
        </w:rPr>
        <w:t xml:space="preserve">تتبنى هاتان المجموعتان معتقدات مختلفة حول الصواب والخطأ فيما يخص معايير السلوك وكيفية اتّباع الله. وستكشف القيامة عن طبيعة كل شخص الحقيقية. وسيكون الجميع مسؤولين لتقديم حسابًا عن أنفسهم أخلاقيًا وروحيًا أمام الله العليّ. </w:t>
      </w:r>
    </w:p>
    <w:p>
      <w:pPr>
        <w:bidi/>
      </w:pPr>
      <w:r>
        <w:rPr>
          <w:rtl/>
          <w:cs/>
          <w:lang w:val="ar_AE" w:bidi="ar_AE"/>
        </w:rPr>
      </w:r>
      <w:r>
        <w:rPr>
          <w:rtl/>
          <w:cs/>
          <w:lang w:val="ar_AE" w:bidi="ar_AE"/>
        </w:rPr>
        <w:t xml:space="preserve">الفئة الأولى ستنال حياة جديدة تُسمّى "الحياة الأبدية". وهذا المصطلح لا يظهر في العهد القديم إلا في </w:t>
      </w:r>
      <w:r>
        <w:rPr>
          <w:rtl/>
          <w:cs/>
          <w:lang w:val="ar_AE" w:bidi="ar_AE"/>
        </w:rPr>
        <w:t>دانيآل 12:2</w:t>
      </w:r>
      <w:r>
        <w:rPr>
          <w:rtl/>
          <w:cs/>
          <w:lang w:val="ar_AE" w:bidi="ar_AE"/>
        </w:rPr>
        <w:t xml:space="preserve">. ويبدو أن المقصود بها هنا ليس فقط طول الحياة، بل نوعيتها أيضًا. فالله سيُطهّر ويُنقّي الذين يختبرون هذه الحياة. وهناك تشبيهات تُستخدم لتصوير المجد الأخلاقي الذي سيُمنح لهذه الفئة في الحياة الأبدية: "يَضِيئُونَ كَضِيَاءِ الْجَلَدِ" و"كَالْكَوَاكِبِ إِلَى أَبَدِ الدُّهُورِ" . </w:t>
      </w:r>
    </w:p>
    <w:p>
      <w:pPr>
        <w:bidi/>
      </w:pPr>
      <w:r>
        <w:rPr>
          <w:rtl/>
          <w:cs/>
          <w:lang w:val="ar_AE" w:bidi="ar_AE"/>
        </w:rPr>
      </w:r>
      <w:r>
        <w:rPr>
          <w:rtl/>
          <w:cs/>
          <w:lang w:val="ar_AE" w:bidi="ar_AE"/>
        </w:rPr>
        <w:t xml:space="preserve">أما الفئة الثانية، فستواجه العار والخزي الأبدي، لأنهم لم يتجددوا أخلاقيًّا ولا روحيًّا. ويتوسع سفر الرؤيا بالعهد الجديد أكثر فيما يخص هاتين الفئتين بحسب ما ورد في رؤية دانيآل (انظر </w:t>
      </w:r>
      <w:r>
        <w:rPr>
          <w:rtl/>
          <w:cs/>
          <w:lang w:val="ar_AE" w:bidi="ar_AE"/>
        </w:rPr>
        <w:t>رؤيا 20:4–6</w:t>
      </w:r>
      <w:r>
        <w:rPr>
          <w:rtl/>
          <w:cs/>
          <w:lang w:val="ar_AE" w:bidi="ar_AE"/>
        </w:rPr>
        <w:t xml:space="preserve">، </w:t>
      </w:r>
      <w:r>
        <w:rPr>
          <w:rtl/>
          <w:cs/>
          <w:lang w:val="ar_AE" w:bidi="ar_AE"/>
        </w:rPr>
        <w:t>11–15</w:t>
      </w:r>
      <w:r>
        <w:rPr>
          <w:rtl/>
          <w:cs/>
          <w:lang w:val="ar_AE" w:bidi="ar_AE"/>
        </w:rPr>
        <w:t>).</w:t>
      </w:r>
    </w:p>
    <w:p>
      <w:pPr>
        <w:bidi/>
      </w:pPr>
      <w:r>
        <w:rPr>
          <w:rtl/>
          <w:cs/>
          <w:lang w:val="ar_AE" w:bidi="ar_AE"/>
        </w:rPr>
      </w:r>
      <w:r>
        <w:rPr>
          <w:rtl/>
          <w:cs/>
          <w:lang w:val="ar_AE" w:bidi="ar_AE"/>
        </w:rPr>
        <w:t xml:space="preserve">في النهاية، سينجو شعب الله من سلطان الموت. فالذين سيُقامون للحياة هم الذين كُتِبت أسماؤهم في سِفْر الحياة (انظر </w:t>
      </w:r>
      <w:r>
        <w:rPr>
          <w:rtl/>
          <w:cs/>
          <w:lang w:val="ar_AE" w:bidi="ar_AE"/>
        </w:rPr>
        <w:t>دانيآل 7:9–10</w:t>
      </w:r>
      <w:r>
        <w:rPr>
          <w:rtl/>
          <w:cs/>
          <w:lang w:val="ar_AE" w:bidi="ar_AE"/>
        </w:rPr>
        <w:t xml:space="preserve">; </w:t>
      </w:r>
      <w:r>
        <w:rPr>
          <w:rtl/>
          <w:cs/>
          <w:lang w:val="ar_AE" w:bidi="ar_AE"/>
        </w:rPr>
        <w:t>10:21</w:t>
      </w:r>
      <w:r>
        <w:rPr>
          <w:rtl/>
          <w:cs/>
          <w:lang w:val="ar_AE" w:bidi="ar_AE"/>
        </w:rPr>
        <w:t xml:space="preserve">; </w:t>
      </w:r>
      <w:r>
        <w:rPr>
          <w:rtl/>
          <w:cs/>
          <w:lang w:val="ar_AE" w:bidi="ar_AE"/>
        </w:rPr>
        <w:t>رؤيا 20:12</w:t>
      </w:r>
      <w:r>
        <w:rPr>
          <w:rtl/>
          <w:cs/>
          <w:lang w:val="ar_AE" w:bidi="ar_AE"/>
        </w:rPr>
        <w:t>). ومن سيُعلن برّهم ويُزكّيهم هو الديّان، المعروف بلقب "القديم الأيام".</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أيوب 19:25–27</w:t>
      </w:r>
      <w:r>
        <w:rPr>
          <w:rtl/>
          <w:cs/>
          <w:lang w:val="ar_AE" w:bidi="ar_AE"/>
        </w:rPr>
        <w:t xml:space="preserve">; </w:t>
      </w:r>
      <w:r>
        <w:rPr>
          <w:rtl/>
          <w:cs/>
          <w:lang w:val="ar_AE" w:bidi="ar_AE"/>
        </w:rPr>
        <w:t>دانيال 12:1–3</w:t>
      </w:r>
      <w:r>
        <w:rPr>
          <w:rtl/>
          <w:cs/>
          <w:lang w:val="ar_AE" w:bidi="ar_AE"/>
        </w:rPr>
        <w:t xml:space="preserve">, </w:t>
      </w:r>
      <w:r>
        <w:rPr>
          <w:rtl/>
          <w:cs/>
          <w:lang w:val="ar_AE" w:bidi="ar_AE"/>
        </w:rPr>
        <w:t>13</w:t>
      </w:r>
      <w:r>
        <w:rPr>
          <w:rtl/>
          <w:cs/>
          <w:lang w:val="ar_AE" w:bidi="ar_AE"/>
        </w:rPr>
        <w:t xml:space="preserve">; </w:t>
      </w:r>
      <w:r>
        <w:rPr>
          <w:rtl/>
          <w:cs/>
          <w:lang w:val="ar_AE" w:bidi="ar_AE"/>
        </w:rPr>
        <w:t>متى 27:50–53</w:t>
      </w:r>
      <w:r>
        <w:rPr>
          <w:rtl/>
          <w:cs/>
          <w:lang w:val="ar_AE" w:bidi="ar_AE"/>
        </w:rPr>
        <w:t xml:space="preserve">; </w:t>
      </w:r>
      <w:r>
        <w:rPr>
          <w:rtl/>
          <w:cs/>
          <w:lang w:val="ar_AE" w:bidi="ar_AE"/>
        </w:rPr>
        <w:t>28:1–20</w:t>
      </w:r>
      <w:r>
        <w:rPr>
          <w:rtl/>
          <w:cs/>
          <w:lang w:val="ar_AE" w:bidi="ar_AE"/>
        </w:rPr>
        <w:t xml:space="preserve">; </w:t>
      </w:r>
      <w:r>
        <w:rPr>
          <w:rtl/>
          <w:cs/>
          <w:lang w:val="ar_AE" w:bidi="ar_AE"/>
        </w:rPr>
        <w:t>1 كورنثوس 15:1–58</w:t>
      </w:r>
      <w:r>
        <w:rPr>
          <w:rtl/>
          <w:cs/>
          <w:lang w:val="ar_AE" w:bidi="ar_AE"/>
        </w:rPr>
        <w:t xml:space="preserve">; </w:t>
      </w:r>
      <w:r>
        <w:rPr>
          <w:rtl/>
          <w:cs/>
          <w:lang w:val="ar_AE" w:bidi="ar_AE"/>
        </w:rPr>
        <w:t>رؤيا 20:1–15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قادة الكنيسة</w:t>
      </w:r>
      <w:r>
        <w:rPr>
          <w:rtl/>
          <w:cs/>
          <w:lang w:val="ar_AE" w:bidi="ar_AE"/>
        </w:rPr>
      </w:r>
    </w:p>
    <w:p>
      <w:pPr>
        <w:bidi/>
      </w:pPr>
      <w:r>
        <w:rPr>
          <w:rtl/>
          <w:cs/>
          <w:lang w:val="ar_AE" w:bidi="ar_AE"/>
        </w:rPr>
      </w:r>
      <w:r>
        <w:rPr>
          <w:rtl/>
          <w:cs/>
          <w:lang w:val="ar_AE" w:bidi="ar_AE"/>
        </w:rPr>
        <w:t xml:space="preserve">كانت أولى اجتماعات الكنيسة تجري بطريقة عفوية، وكان روح الله يمنح المواهب بطريقة خاصة (انظر </w:t>
      </w:r>
      <w:r>
        <w:rPr>
          <w:rtl/>
          <w:cs/>
          <w:lang w:val="ar_AE" w:bidi="ar_AE"/>
        </w:rPr>
        <w:t>كورنثوس الأولى 14:26–33</w:t>
      </w:r>
      <w:r>
        <w:rPr>
          <w:rtl/>
          <w:cs/>
          <w:lang w:val="ar_AE" w:bidi="ar_AE"/>
        </w:rPr>
        <w:t>). وكان الرسل هم من يقودون جماعات المؤمنين عمومًا، إلى جانب الشيوخ في أورشليم (</w:t>
      </w:r>
      <w:r>
        <w:rPr>
          <w:rtl/>
          <w:cs/>
          <w:lang w:val="ar_AE" w:bidi="ar_AE"/>
        </w:rPr>
        <w:t>أعمال الرسل 6:2</w:t>
      </w:r>
      <w:r>
        <w:rPr>
          <w:rtl/>
          <w:cs/>
          <w:lang w:val="ar_AE" w:bidi="ar_AE"/>
        </w:rPr>
        <w:t xml:space="preserve">; </w:t>
      </w:r>
      <w:r>
        <w:rPr>
          <w:rtl/>
          <w:cs/>
          <w:lang w:val="ar_AE" w:bidi="ar_AE"/>
        </w:rPr>
        <w:t>8:14</w:t>
      </w:r>
      <w:r>
        <w:rPr>
          <w:rtl/>
          <w:cs/>
          <w:lang w:val="ar_AE" w:bidi="ar_AE"/>
        </w:rPr>
        <w:t xml:space="preserve">; </w:t>
      </w:r>
      <w:r>
        <w:rPr>
          <w:rtl/>
          <w:cs/>
          <w:lang w:val="ar_AE" w:bidi="ar_AE"/>
        </w:rPr>
        <w:t>14:23</w:t>
      </w:r>
      <w:r>
        <w:rPr>
          <w:rtl/>
          <w:cs/>
          <w:lang w:val="ar_AE" w:bidi="ar_AE"/>
        </w:rPr>
        <w:t xml:space="preserve">; </w:t>
      </w:r>
      <w:r>
        <w:rPr>
          <w:rtl/>
          <w:cs/>
          <w:lang w:val="ar_AE" w:bidi="ar_AE"/>
        </w:rPr>
        <w:t>أعمال الرسل 15:4</w:t>
      </w:r>
      <w:r>
        <w:rPr>
          <w:rtl/>
          <w:cs/>
          <w:lang w:val="ar_AE" w:bidi="ar_AE"/>
        </w:rPr>
        <w:t xml:space="preserve">, </w:t>
      </w:r>
      <w:r>
        <w:rPr>
          <w:rtl/>
          <w:cs/>
          <w:lang w:val="ar_AE" w:bidi="ar_AE"/>
        </w:rPr>
        <w:t>6</w:t>
      </w:r>
      <w:r>
        <w:rPr>
          <w:rtl/>
          <w:cs/>
          <w:lang w:val="ar_AE" w:bidi="ar_AE"/>
        </w:rPr>
        <w:t xml:space="preserve">, </w:t>
      </w:r>
      <w:r>
        <w:rPr>
          <w:rtl/>
          <w:cs/>
          <w:lang w:val="ar_AE" w:bidi="ar_AE"/>
        </w:rPr>
        <w:t>22–23</w:t>
      </w:r>
      <w:r>
        <w:rPr>
          <w:rtl/>
          <w:cs/>
          <w:lang w:val="ar_AE" w:bidi="ar_AE"/>
        </w:rPr>
        <w:t>). وقد تأثرت أدوارهم بنماذج المجمع اليهودي والنماذج اليونانية-الرومانية. أما الألقاب والأدوار القيادية للمؤمنين خارج أورشليم فكانت مرنة على سبيل المثال (</w:t>
      </w:r>
      <w:r>
        <w:rPr>
          <w:rtl/>
          <w:cs/>
          <w:lang w:val="ar_AE" w:bidi="ar_AE"/>
        </w:rPr>
        <w:t>أعمال الرسل 6:1–6</w:t>
      </w:r>
      <w:r>
        <w:rPr>
          <w:rtl/>
          <w:cs/>
          <w:lang w:val="ar_AE" w:bidi="ar_AE"/>
        </w:rPr>
        <w:t xml:space="preserve">; </w:t>
      </w:r>
      <w:r>
        <w:rPr>
          <w:rtl/>
          <w:cs/>
          <w:lang w:val="ar_AE" w:bidi="ar_AE"/>
        </w:rPr>
        <w:t>13:1–3</w:t>
      </w:r>
      <w:r>
        <w:rPr>
          <w:rtl/>
          <w:cs/>
          <w:lang w:val="ar_AE" w:bidi="ar_AE"/>
        </w:rPr>
        <w:t>). ومع ذلك، كان القادة المحليون يعتمدون على الرسل قدر الإمكان.</w:t>
      </w:r>
    </w:p>
    <w:p>
      <w:pPr>
        <w:bidi/>
      </w:pPr>
      <w:r>
        <w:rPr>
          <w:rtl/>
          <w:cs/>
          <w:lang w:val="ar_AE" w:bidi="ar_AE"/>
        </w:rPr>
      </w:r>
      <w:r>
        <w:rPr>
          <w:rtl/>
          <w:cs/>
          <w:lang w:val="ar_AE" w:bidi="ar_AE"/>
        </w:rPr>
        <w:t xml:space="preserve">كان للمعلمين والأنبياء أدوار رئيسية في اجتماعات الكنيسة (انظر </w:t>
      </w:r>
      <w:r>
        <w:rPr>
          <w:rtl/>
          <w:cs/>
          <w:lang w:val="ar_AE" w:bidi="ar_AE"/>
        </w:rPr>
        <w:t>أعمال الرسل 11:27–30</w:t>
      </w:r>
      <w:r>
        <w:rPr>
          <w:rtl/>
          <w:cs/>
          <w:lang w:val="ar_AE" w:bidi="ar_AE"/>
        </w:rPr>
        <w:t xml:space="preserve">؛ </w:t>
      </w:r>
      <w:r>
        <w:rPr>
          <w:rtl/>
          <w:cs/>
          <w:lang w:val="ar_AE" w:bidi="ar_AE"/>
        </w:rPr>
        <w:t>1 كورنثوس 14:26–40</w:t>
      </w:r>
      <w:r>
        <w:rPr>
          <w:rtl/>
          <w:cs/>
          <w:lang w:val="ar_AE" w:bidi="ar_AE"/>
        </w:rPr>
        <w:t>). وغالبًا ما كان الرسل هم من يبدؤون الكنائس قبل أن يُقيموا "شيوخًا". (</w:t>
      </w:r>
      <w:r>
        <w:rPr>
          <w:rtl/>
          <w:cs/>
          <w:lang w:val="ar_AE" w:bidi="ar_AE"/>
        </w:rPr>
        <w:t>تيطس 1:5</w:t>
      </w:r>
      <w:r>
        <w:rPr>
          <w:rtl/>
          <w:cs/>
          <w:lang w:val="ar_AE" w:bidi="ar_AE"/>
        </w:rPr>
        <w:t xml:space="preserve">؛ </w:t>
      </w:r>
      <w:r>
        <w:rPr>
          <w:rtl/>
          <w:cs/>
          <w:lang w:val="ar_AE" w:bidi="ar_AE"/>
        </w:rPr>
        <w:t>أعمال الرسل 14:23</w:t>
      </w:r>
      <w:r>
        <w:rPr>
          <w:rtl/>
          <w:cs/>
          <w:lang w:val="ar_AE" w:bidi="ar_AE"/>
        </w:rPr>
        <w:t xml:space="preserve">). وكانت هذه التعيينات تعتمد على المواهب الروحية، وأحيانًا على عامل السن (انظر </w:t>
      </w:r>
      <w:r>
        <w:rPr>
          <w:rtl/>
          <w:cs/>
          <w:lang w:val="ar_AE" w:bidi="ar_AE"/>
        </w:rPr>
        <w:t>1 كورنثوس 12:28–30</w:t>
      </w:r>
      <w:r>
        <w:rPr>
          <w:rtl/>
          <w:cs/>
          <w:lang w:val="ar_AE" w:bidi="ar_AE"/>
        </w:rPr>
        <w:t xml:space="preserve">؛ </w:t>
      </w:r>
      <w:r>
        <w:rPr>
          <w:rtl/>
          <w:cs/>
          <w:lang w:val="ar_AE" w:bidi="ar_AE"/>
        </w:rPr>
        <w:t>أفسس 4:11–13</w:t>
      </w:r>
      <w:r>
        <w:rPr>
          <w:rtl/>
          <w:cs/>
          <w:lang w:val="ar_AE" w:bidi="ar_AE"/>
        </w:rPr>
        <w:t>).</w:t>
      </w:r>
    </w:p>
    <w:p>
      <w:pPr>
        <w:bidi/>
      </w:pPr>
      <w:r>
        <w:rPr>
          <w:rtl/>
          <w:cs/>
          <w:lang w:val="ar_AE" w:bidi="ar_AE"/>
        </w:rPr>
      </w:r>
      <w:r>
        <w:rPr>
          <w:rtl/>
          <w:cs/>
          <w:lang w:val="ar_AE" w:bidi="ar_AE"/>
        </w:rPr>
        <w:t>من المرجح أن قادة المجتمع الكنسي كانوا موجودين حتى بدون ألقاب رسمية. وفي الرسائل إلى تيموثاوس وتيطس، نجد تركيزًا كبيرًا على أدوار "الأسقف"، و"الشيخ" (القسّ)، و"الشماس". لكن كيف تطوّرت هذه الأدوار مع الوقت يظل غير واضح. وقد لا تكون الممارسات المذكورة في 1 تيموثاوس وتيطس شائعة في كل الكنائس. وربما كان للشيوخ في أفسس وكريت مسؤوليات تعليمية أكبر لمواجهة المعلّمين الكذبة.</w:t>
      </w:r>
    </w:p>
    <w:p>
      <w:pPr>
        <w:bidi/>
      </w:pPr>
      <w:r>
        <w:rPr>
          <w:rtl/>
          <w:cs/>
          <w:lang w:val="ar_AE" w:bidi="ar_AE"/>
        </w:rPr>
      </w:r>
      <w:r>
        <w:rPr>
          <w:rtl/>
          <w:cs/>
          <w:lang w:val="ar_AE" w:bidi="ar_AE"/>
        </w:rPr>
        <w:t xml:space="preserve">وإلّا، لكانت المشاكل التي أشار إليها بولس في </w:t>
      </w:r>
      <w:r>
        <w:rPr>
          <w:rtl/>
          <w:cs/>
          <w:lang w:val="ar_AE" w:bidi="ar_AE"/>
        </w:rPr>
        <w:t>كورنثوس الأولى 14:26–33</w:t>
      </w:r>
      <w:r>
        <w:rPr>
          <w:rtl/>
          <w:cs/>
          <w:lang w:val="ar_AE" w:bidi="ar_AE"/>
        </w:rPr>
        <w:t xml:space="preserve"> قد استمرت. تركّز هذه الرسائل على ضمان نقل الإنجيل بدقة وأمانة.</w:t>
      </w:r>
    </w:p>
    <w:p>
      <w:pPr>
        <w:bidi/>
      </w:pPr>
      <w:r>
        <w:rPr>
          <w:rtl/>
          <w:cs/>
          <w:lang w:val="ar_AE" w:bidi="ar_AE"/>
        </w:rPr>
      </w:r>
      <w:r>
        <w:rPr>
          <w:rtl/>
          <w:cs/>
          <w:lang w:val="ar_AE" w:bidi="ar_AE"/>
        </w:rPr>
        <w:t xml:space="preserve">كان للرسول بولس تأثير كبير وتوجيه مباشر في الأماكن والأشخاص الذين بشّرهم بالأخبار السارة. ومع ذلك، لا يوجد دليل على أن بولس كان يهدف إلى إنشاء نظام لحكم جميع الكنائس في هذه المناطق. بل توقّع من الأساقفة أن يواصلوا تعليم الإنجيل وممارسة الانضباط الكنسي تحت إطار المسؤولية العامة وسلطة الرسل. وبصفتهم قادة محليين للكنيسة، كان لهم سلطان فعلي ومتميّز داخل جماعاتهم (انظر </w:t>
      </w:r>
      <w:r>
        <w:rPr>
          <w:rtl/>
          <w:cs/>
          <w:lang w:val="ar_AE" w:bidi="ar_AE"/>
        </w:rPr>
        <w:t>1 كورنثوس 5:3–5</w:t>
      </w:r>
      <w:r>
        <w:rPr>
          <w:rtl/>
          <w:cs/>
          <w:lang w:val="ar_AE" w:bidi="ar_AE"/>
        </w:rPr>
        <w:t xml:space="preserve">؛ </w:t>
      </w:r>
      <w:r>
        <w:rPr>
          <w:rtl/>
          <w:cs/>
          <w:lang w:val="ar_AE" w:bidi="ar_AE"/>
        </w:rPr>
        <w:t>1 تيموثاوس 4:11–16</w:t>
      </w:r>
      <w:r>
        <w:rPr>
          <w:rtl/>
          <w:cs/>
          <w:lang w:val="ar_AE" w:bidi="ar_AE"/>
        </w:rPr>
        <w:t xml:space="preserve">؛ </w:t>
      </w:r>
      <w:r>
        <w:rPr>
          <w:rtl/>
          <w:cs/>
          <w:lang w:val="ar_AE" w:bidi="ar_AE"/>
        </w:rPr>
        <w:t>5:19–22</w:t>
      </w:r>
      <w:r>
        <w:rPr>
          <w:rtl/>
          <w:cs/>
          <w:lang w:val="ar_AE" w:bidi="ar_AE"/>
        </w:rPr>
        <w:t xml:space="preserve">؛ </w:t>
      </w:r>
      <w:r>
        <w:rPr>
          <w:rtl/>
          <w:cs/>
          <w:lang w:val="ar_AE" w:bidi="ar_AE"/>
        </w:rPr>
        <w:t>2 تيموثاوس 2:14–19</w:t>
      </w:r>
      <w:r>
        <w:rPr>
          <w:rtl/>
          <w:cs/>
          <w:lang w:val="ar_AE" w:bidi="ar_AE"/>
        </w:rPr>
        <w:t xml:space="preserve">، </w:t>
      </w:r>
      <w:r>
        <w:rPr>
          <w:rtl/>
          <w:cs/>
          <w:lang w:val="ar_AE" w:bidi="ar_AE"/>
        </w:rPr>
        <w:t>25–26</w:t>
      </w:r>
      <w:r>
        <w:rPr>
          <w:rtl/>
          <w:cs/>
          <w:lang w:val="ar_AE" w:bidi="ar_AE"/>
        </w:rPr>
        <w:t xml:space="preserve">؛ </w:t>
      </w:r>
      <w:r>
        <w:rPr>
          <w:rtl/>
          <w:cs/>
          <w:lang w:val="ar_AE" w:bidi="ar_AE"/>
        </w:rPr>
        <w:t>تيطس 2:15</w:t>
      </w:r>
      <w:r>
        <w:rPr>
          <w:rtl/>
          <w:cs/>
          <w:lang w:val="ar_AE" w:bidi="ar_AE"/>
        </w:rPr>
        <w:t xml:space="preserve">؛ </w:t>
      </w:r>
      <w:r>
        <w:rPr>
          <w:rtl/>
          <w:cs/>
          <w:lang w:val="ar_AE" w:bidi="ar_AE"/>
        </w:rPr>
        <w:t>3:10–11</w:t>
      </w:r>
      <w:r>
        <w:rPr>
          <w:rtl/>
          <w:cs/>
          <w:lang w:val="ar_AE" w:bidi="ar_AE"/>
        </w:rPr>
        <w:t>). بدأت بنية الكنيسة تأخذ طابعًا أكثر مركزية، حيث أصبحت سلطة الأسقف تحتّل موقعًا محوريًا، كما يظهر في كتابات مسيحية من أوائل القرن الثاني.</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أعمال الرسل 6:1–6</w:t>
      </w:r>
      <w:r>
        <w:rPr>
          <w:rtl/>
          <w:cs/>
          <w:lang w:val="ar_AE" w:bidi="ar_AE"/>
        </w:rPr>
        <w:t xml:space="preserve">؛ </w:t>
      </w:r>
      <w:r>
        <w:rPr>
          <w:rtl/>
          <w:cs/>
          <w:lang w:val="ar_AE" w:bidi="ar_AE"/>
        </w:rPr>
        <w:t>13:1–3</w:t>
      </w:r>
      <w:r>
        <w:rPr>
          <w:rtl/>
          <w:cs/>
          <w:lang w:val="ar_AE" w:bidi="ar_AE"/>
        </w:rPr>
        <w:t xml:space="preserve">؛ </w:t>
      </w:r>
      <w:r>
        <w:rPr>
          <w:rtl/>
          <w:cs/>
          <w:lang w:val="ar_AE" w:bidi="ar_AE"/>
        </w:rPr>
        <w:t>14:23</w:t>
      </w:r>
      <w:r>
        <w:rPr>
          <w:rtl/>
          <w:cs/>
          <w:lang w:val="ar_AE" w:bidi="ar_AE"/>
        </w:rPr>
        <w:t xml:space="preserve">؛ </w:t>
      </w:r>
      <w:r>
        <w:rPr>
          <w:rtl/>
          <w:cs/>
          <w:lang w:val="ar_AE" w:bidi="ar_AE"/>
        </w:rPr>
        <w:t>15:4–35</w:t>
      </w:r>
      <w:r>
        <w:rPr>
          <w:rtl/>
          <w:cs/>
          <w:lang w:val="ar_AE" w:bidi="ar_AE"/>
        </w:rPr>
        <w:t xml:space="preserve">؛ </w:t>
      </w:r>
      <w:r>
        <w:rPr>
          <w:rtl/>
          <w:cs/>
          <w:lang w:val="ar_AE" w:bidi="ar_AE"/>
        </w:rPr>
        <w:t>1 كورنثوس 12:28–30</w:t>
      </w:r>
      <w:r>
        <w:rPr>
          <w:rtl/>
          <w:cs/>
          <w:lang w:val="ar_AE" w:bidi="ar_AE"/>
        </w:rPr>
        <w:t xml:space="preserve">؛ </w:t>
      </w:r>
      <w:r>
        <w:rPr>
          <w:rtl/>
          <w:cs/>
          <w:lang w:val="ar_AE" w:bidi="ar_AE"/>
        </w:rPr>
        <w:t>14:26–33</w:t>
      </w:r>
      <w:r>
        <w:rPr>
          <w:rtl/>
          <w:cs/>
          <w:lang w:val="ar_AE" w:bidi="ar_AE"/>
        </w:rPr>
        <w:t xml:space="preserve">؛ </w:t>
      </w:r>
      <w:r>
        <w:rPr>
          <w:rtl/>
          <w:cs/>
          <w:lang w:val="ar_AE" w:bidi="ar_AE"/>
        </w:rPr>
        <w:t>أفسس 4:11–13</w:t>
      </w:r>
      <w:r>
        <w:rPr>
          <w:rtl/>
          <w:cs/>
          <w:lang w:val="ar_AE" w:bidi="ar_AE"/>
        </w:rPr>
        <w:t xml:space="preserve">؛ </w:t>
      </w:r>
      <w:r>
        <w:rPr>
          <w:rtl/>
          <w:cs/>
          <w:lang w:val="ar_AE" w:bidi="ar_AE"/>
        </w:rPr>
        <w:t>1 تيموثاوس 3:1–13</w:t>
      </w:r>
      <w:r>
        <w:rPr>
          <w:rtl/>
          <w:cs/>
          <w:lang w:val="ar_AE" w:bidi="ar_AE"/>
        </w:rPr>
        <w:t xml:space="preserve">؛ </w:t>
      </w:r>
      <w:r>
        <w:rPr>
          <w:rtl/>
          <w:cs/>
          <w:lang w:val="ar_AE" w:bidi="ar_AE"/>
        </w:rPr>
        <w:t>4:11–16</w:t>
      </w:r>
      <w:r>
        <w:rPr>
          <w:rtl/>
          <w:cs/>
          <w:lang w:val="ar_AE" w:bidi="ar_AE"/>
        </w:rPr>
        <w:t xml:space="preserve">؛ </w:t>
      </w:r>
      <w:r>
        <w:rPr>
          <w:rtl/>
          <w:cs/>
          <w:lang w:val="ar_AE" w:bidi="ar_AE"/>
        </w:rPr>
        <w:t>5:17–22</w:t>
      </w:r>
      <w:r>
        <w:rPr>
          <w:rtl/>
          <w:cs/>
          <w:lang w:val="ar_AE" w:bidi="ar_AE"/>
        </w:rPr>
        <w:t xml:space="preserve">؛ </w:t>
      </w:r>
      <w:r>
        <w:rPr>
          <w:rtl/>
          <w:cs/>
          <w:lang w:val="ar_AE" w:bidi="ar_AE"/>
        </w:rPr>
        <w:t>2 تيموثاوس 2:2</w:t>
      </w:r>
      <w:r>
        <w:rPr>
          <w:rtl/>
          <w:cs/>
          <w:lang w:val="ar_AE" w:bidi="ar_AE"/>
        </w:rPr>
        <w:t xml:space="preserve">، </w:t>
      </w:r>
      <w:r>
        <w:rPr>
          <w:rtl/>
          <w:cs/>
          <w:lang w:val="ar_AE" w:bidi="ar_AE"/>
        </w:rPr>
        <w:t>25–26</w:t>
      </w:r>
      <w:r>
        <w:rPr>
          <w:rtl/>
          <w:cs/>
          <w:lang w:val="ar_AE" w:bidi="ar_AE"/>
        </w:rPr>
        <w:t xml:space="preserve">؛ </w:t>
      </w:r>
      <w:r>
        <w:rPr>
          <w:rtl/>
          <w:cs/>
          <w:lang w:val="ar_AE" w:bidi="ar_AE"/>
        </w:rPr>
        <w:t>تيطس 1:5–9</w:t>
      </w:r>
      <w:r>
        <w:rPr>
          <w:rtl/>
          <w:cs/>
          <w:lang w:val="ar_AE" w:bidi="ar_AE"/>
        </w:rPr>
        <w:t xml:space="preserve">؛ </w:t>
      </w:r>
      <w:r>
        <w:rPr>
          <w:rtl/>
          <w:cs/>
          <w:lang w:val="ar_AE" w:bidi="ar_AE"/>
        </w:rPr>
        <w:t>2:15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قداسة ٱلله المطلقة</w:t>
      </w:r>
      <w:r>
        <w:rPr>
          <w:rtl/>
          <w:cs/>
          <w:lang w:val="ar_AE" w:bidi="ar_AE"/>
        </w:rPr>
      </w:r>
    </w:p>
    <w:p>
      <w:pPr>
        <w:bidi/>
      </w:pPr>
      <w:r>
        <w:rPr>
          <w:rtl/>
          <w:cs/>
          <w:lang w:val="ar_AE" w:bidi="ar_AE"/>
        </w:rPr>
      </w:r>
      <w:r>
        <w:rPr>
          <w:rtl/>
          <w:cs/>
          <w:lang w:val="ar_AE" w:bidi="ar_AE"/>
        </w:rPr>
        <w:t>القداسة هي إحدى الوسائل الأساسية لوصف الله. إنها ليست مجرد واحدة من صفاته المتعددة، بل هي جوهر كيانه. إن وصف الله بـ "القدوس" يبرز مدى اختلافه الكامل عن أي شخص أو أي شيء آخر. فالخليقة تخضع لحدود الزمن، لكن الله لا يحدّه أي حدود.</w:t>
      </w:r>
    </w:p>
    <w:p>
      <w:pPr>
        <w:bidi/>
      </w:pPr>
      <w:r>
        <w:rPr>
          <w:rtl/>
          <w:cs/>
          <w:lang w:val="ar_AE" w:bidi="ar_AE"/>
        </w:rPr>
      </w:r>
      <w:r>
        <w:rPr>
          <w:rtl/>
          <w:cs/>
          <w:lang w:val="ar_AE" w:bidi="ar_AE"/>
        </w:rPr>
        <w:t>وقد أعلن الله عن نفسه قائلاً أنه "أَهْيَهِ ٱلَّذِي أَهْيَهْ" (</w:t>
      </w:r>
      <w:r>
        <w:rPr>
          <w:rtl/>
          <w:cs/>
          <w:lang w:val="ar_AE" w:bidi="ar_AE"/>
        </w:rPr>
        <w:t>خروج 3:14</w:t>
      </w:r>
      <w:r>
        <w:rPr>
          <w:rtl/>
          <w:cs/>
          <w:lang w:val="ar_AE" w:bidi="ar_AE"/>
        </w:rPr>
        <w:t>). وهذا يعني أنه يُعرّف ذاته بذاته. الله مختلف تمامًا، مكتفٍ بذاته بشكل كامل، ومنفصل عن كل ما خلقه.</w:t>
      </w:r>
    </w:p>
    <w:p>
      <w:pPr>
        <w:bidi/>
      </w:pPr>
      <w:r>
        <w:rPr>
          <w:rtl/>
          <w:cs/>
          <w:lang w:val="ar_AE" w:bidi="ar_AE"/>
        </w:rPr>
      </w:r>
      <w:r>
        <w:rPr>
          <w:rtl/>
          <w:cs/>
          <w:lang w:val="ar_AE" w:bidi="ar_AE"/>
        </w:rPr>
        <w:t>قداسة الله تشير أيضًا إلى شخصيته. غالبًا ما يصف الناس قداسة الله بأنها انفصاله عن الخطية وغضبه تجاهها. ومع ذلك، تشمل القداسة جميع جوانب شخصية الله، مثل رحمته. عندما أعلن الله نفسه لموسى، وصف ذاته بأنه "إِلَهٌ رَحِيمٌ وَرَؤُوفٌ"، وأنه "بَطِيءُ ٱلْغَضَبِ وَكَثِيرُ ٱلْإِحْسَانِ وَٱلْوَفَاءِ. حَافِظُ ٱلْإِحْسَانِ إِلَى أُلُوفٍ. غَافِرُ ٱلْإِثْمِ وَٱلْمَعْصِيَةِ وَٱلْخَطِيَّةِ. وَلَكِنَّهُ لَنْ يُبْرِئَ إِبْرَاءً." (</w:t>
      </w:r>
      <w:r>
        <w:rPr>
          <w:rtl/>
          <w:cs/>
          <w:lang w:val="ar_AE" w:bidi="ar_AE"/>
        </w:rPr>
        <w:t>خروج 34:6–7</w:t>
      </w:r>
      <w:r>
        <w:rPr>
          <w:rtl/>
          <w:cs/>
          <w:lang w:val="ar_AE" w:bidi="ar_AE"/>
        </w:rPr>
        <w:t>).</w:t>
      </w:r>
    </w:p>
    <w:p>
      <w:pPr>
        <w:bidi/>
      </w:pPr>
      <w:r>
        <w:rPr>
          <w:rtl/>
          <w:cs/>
          <w:lang w:val="ar_AE" w:bidi="ar_AE"/>
        </w:rPr>
      </w:r>
      <w:r>
        <w:rPr>
          <w:rtl/>
          <w:cs/>
          <w:lang w:val="ar_AE" w:bidi="ar_AE"/>
        </w:rPr>
        <w:t>قداسة الله يمكن أن تكون خطيرة لأولئك الذين يقتربون إليه بدون إذن أو احترام (</w:t>
      </w:r>
      <w:r>
        <w:rPr>
          <w:rtl/>
          <w:cs/>
          <w:lang w:val="ar_AE" w:bidi="ar_AE"/>
        </w:rPr>
        <w:t>إشعياء 6:3</w:t>
      </w:r>
      <w:r>
        <w:rPr>
          <w:rtl/>
          <w:cs/>
          <w:lang w:val="ar_AE" w:bidi="ar_AE"/>
        </w:rPr>
        <w:t xml:space="preserve">, </w:t>
      </w:r>
      <w:r>
        <w:rPr>
          <w:rtl/>
          <w:cs/>
          <w:lang w:val="ar_AE" w:bidi="ar_AE"/>
        </w:rPr>
        <w:t>5</w:t>
      </w:r>
      <w:r>
        <w:rPr>
          <w:rtl/>
          <w:cs/>
          <w:lang w:val="ar_AE" w:bidi="ar_AE"/>
        </w:rPr>
        <w:t xml:space="preserve">; انظر </w:t>
      </w:r>
      <w:r>
        <w:rPr>
          <w:rtl/>
          <w:cs/>
          <w:lang w:val="ar_AE" w:bidi="ar_AE"/>
        </w:rPr>
        <w:t>خروج 28:35</w:t>
      </w:r>
      <w:r>
        <w:rPr>
          <w:rtl/>
          <w:cs/>
          <w:lang w:val="ar_AE" w:bidi="ar_AE"/>
        </w:rPr>
        <w:t>). فقداسته اللامتناهية تفوق قدرة البشر الناقصين على احتمالها، وهي قادرة على إفنائهم بالكامل لولا رحمة الله.</w:t>
      </w:r>
    </w:p>
    <w:p>
      <w:pPr>
        <w:bidi/>
      </w:pPr>
      <w:r>
        <w:rPr>
          <w:rtl/>
          <w:cs/>
          <w:lang w:val="ar_AE" w:bidi="ar_AE"/>
        </w:rPr>
      </w:r>
      <w:r>
        <w:rPr>
          <w:rtl/>
          <w:cs/>
          <w:lang w:val="ar_AE" w:bidi="ar_AE"/>
        </w:rPr>
        <w:t xml:space="preserve">عندما ندرك قداسة الله، ينبغي أن يملأنا ذلك بخشوع عميق ودهشة مقدّسة. ولا يجب أن نتعامل مع قداسته بشكل عابر أو بلا مبالاة أو بدون احترام وتكريم لائق. وقد يكون هذا هو الخطأ الذي ارتكباه </w:t>
      </w:r>
      <w:r>
        <w:rPr>
          <w:rtl/>
          <w:cs/>
          <w:lang w:val="ar_AE" w:bidi="ar_AE"/>
        </w:rPr>
        <w:t>نَادَابُ وَأَبِيهُو</w:t>
      </w:r>
      <w:r>
        <w:rPr>
          <w:rtl/>
          <w:cs/>
          <w:lang w:val="ar_AE" w:bidi="ar_AE"/>
        </w:rPr>
        <w:t>، والذي أدّى إلى موتهما (</w:t>
      </w:r>
      <w:r>
        <w:rPr>
          <w:rtl/>
          <w:cs/>
          <w:lang w:val="ar_AE" w:bidi="ar_AE"/>
        </w:rPr>
        <w:t>لاويين 10:1–3</w:t>
      </w:r>
      <w:r>
        <w:rPr>
          <w:rtl/>
          <w:cs/>
          <w:lang w:val="ar_AE" w:bidi="ar_AE"/>
        </w:rPr>
        <w:t>). إنه فقط من خلال الاعتراف بعظمة الله، يمكننا أن نُقدّر محبته لنا تقديرًا حقيقيًا، وأن نعبده بالحق والإخلاص.</w:t>
      </w:r>
    </w:p>
    <w:p>
      <w:pPr>
        <w:bidi/>
      </w:pPr>
      <w:r>
        <w:rPr>
          <w:rtl/>
          <w:cs/>
          <w:lang w:val="ar_AE" w:bidi="ar_AE"/>
        </w:rPr>
      </w:r>
      <w:r>
        <w:rPr>
          <w:u w:val="single"/>
          <w:rtl/>
          <w:cs/>
          <w:lang w:val="ar_AE" w:bidi="ar_AE"/>
        </w:rPr>
        <w:t>مقاطع للمزيد من الدراسة</w:t>
      </w:r>
    </w:p>
    <w:p>
      <w:pPr>
        <w:bidi/>
      </w:pPr>
      <w:r>
        <w:rPr>
          <w:rtl/>
          <w:cs/>
          <w:lang w:val="ar_AE" w:bidi="ar_AE"/>
        </w:rPr>
      </w:r>
      <w:r>
        <w:rPr>
          <w:rtl/>
          <w:cs/>
          <w:lang w:val="ar_AE" w:bidi="ar_AE"/>
        </w:rPr>
        <w:t>خروج 3:14</w:t>
      </w:r>
      <w:r>
        <w:rPr>
          <w:rtl/>
          <w:cs/>
          <w:lang w:val="ar_AE" w:bidi="ar_AE"/>
        </w:rPr>
        <w:t xml:space="preserve">; </w:t>
      </w:r>
      <w:r>
        <w:rPr>
          <w:rtl/>
          <w:cs/>
          <w:lang w:val="ar_AE" w:bidi="ar_AE"/>
        </w:rPr>
        <w:t>34:6–7</w:t>
      </w:r>
      <w:r>
        <w:rPr>
          <w:rtl/>
          <w:cs/>
          <w:lang w:val="ar_AE" w:bidi="ar_AE"/>
        </w:rPr>
        <w:t xml:space="preserve">; </w:t>
      </w:r>
      <w:r>
        <w:rPr>
          <w:rtl/>
          <w:cs/>
          <w:lang w:val="ar_AE" w:bidi="ar_AE"/>
        </w:rPr>
        <w:t>لاويين 10:3</w:t>
      </w:r>
      <w:r>
        <w:rPr>
          <w:rtl/>
          <w:cs/>
          <w:lang w:val="ar_AE" w:bidi="ar_AE"/>
        </w:rPr>
        <w:t xml:space="preserve">; </w:t>
      </w:r>
      <w:r>
        <w:rPr>
          <w:rtl/>
          <w:cs/>
          <w:lang w:val="ar_AE" w:bidi="ar_AE"/>
        </w:rPr>
        <w:t>لاويين 11:44–45</w:t>
      </w:r>
      <w:r>
        <w:rPr>
          <w:rtl/>
          <w:cs/>
          <w:lang w:val="ar_AE" w:bidi="ar_AE"/>
        </w:rPr>
        <w:t xml:space="preserve">; </w:t>
      </w:r>
      <w:r>
        <w:rPr>
          <w:rtl/>
          <w:cs/>
          <w:lang w:val="ar_AE" w:bidi="ar_AE"/>
        </w:rPr>
        <w:t>1 صموئيل 2:1–2</w:t>
      </w:r>
      <w:r>
        <w:rPr>
          <w:rtl/>
          <w:cs/>
          <w:lang w:val="ar_AE" w:bidi="ar_AE"/>
        </w:rPr>
        <w:t xml:space="preserve">; </w:t>
      </w:r>
      <w:r>
        <w:rPr>
          <w:rtl/>
          <w:cs/>
          <w:lang w:val="ar_AE" w:bidi="ar_AE"/>
        </w:rPr>
        <w:t>إشعياء 6:3–5</w:t>
      </w:r>
      <w:r>
        <w:rPr>
          <w:rtl/>
          <w:cs/>
          <w:lang w:val="ar_AE" w:bidi="ar_AE"/>
        </w:rPr>
        <w:t xml:space="preserve">; </w:t>
      </w:r>
      <w:r>
        <w:rPr>
          <w:rtl/>
          <w:cs/>
          <w:lang w:val="ar_AE" w:bidi="ar_AE"/>
        </w:rPr>
        <w:t>52:10</w:t>
      </w:r>
      <w:r>
        <w:rPr>
          <w:rtl/>
          <w:cs/>
          <w:lang w:val="ar_AE" w:bidi="ar_AE"/>
        </w:rPr>
        <w:t xml:space="preserve">; </w:t>
      </w:r>
      <w:r>
        <w:rPr>
          <w:rtl/>
          <w:cs/>
          <w:lang w:val="ar_AE" w:bidi="ar_AE"/>
        </w:rPr>
        <w:t>هوشع 11:9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قداسة شعب الله</w:t>
      </w:r>
      <w:r>
        <w:rPr>
          <w:rtl/>
          <w:cs/>
          <w:lang w:val="ar_AE" w:bidi="ar_AE"/>
        </w:rPr>
      </w:r>
    </w:p>
    <w:p>
      <w:pPr>
        <w:bidi/>
      </w:pPr>
      <w:r>
        <w:rPr>
          <w:rtl/>
          <w:cs/>
          <w:lang w:val="ar_AE" w:bidi="ar_AE"/>
        </w:rPr>
      </w:r>
      <w:r>
        <w:rPr>
          <w:rtl/>
          <w:cs/>
          <w:lang w:val="ar_AE" w:bidi="ar_AE"/>
        </w:rPr>
        <w:t xml:space="preserve">دعا الله شعب إسرائيل "ليكونوا قديسين" لأنه حررهم من عبودية أرض مصر (انظر </w:t>
      </w:r>
      <w:r>
        <w:rPr>
          <w:rtl/>
          <w:cs/>
          <w:lang w:val="ar_AE" w:bidi="ar_AE"/>
        </w:rPr>
        <w:t>لاويين 11: 45</w:t>
      </w:r>
      <w:r>
        <w:rPr>
          <w:rtl/>
          <w:cs/>
          <w:lang w:val="ar_AE" w:bidi="ar_AE"/>
        </w:rPr>
        <w:t>). وقد فعل بالمثل مع البشرية من خلال يسوع المسيح الذي دفع الثمن ليحررنا من عبودية الخطية والموت (</w:t>
      </w:r>
      <w:r>
        <w:rPr>
          <w:rtl/>
          <w:cs/>
          <w:lang w:val="ar_AE" w:bidi="ar_AE"/>
        </w:rPr>
        <w:t>1 بطرس 1: 18</w:t>
      </w:r>
      <w:r>
        <w:rPr>
          <w:rtl/>
          <w:cs/>
          <w:lang w:val="ar_AE" w:bidi="ar_AE"/>
        </w:rPr>
        <w:t>). لقد دفع الله الثمن النهائي ليحرر البشرية، مخلصًا إيانا "</w:t>
      </w:r>
      <w:r>
        <w:rPr>
          <w:rtl/>
          <w:cs/>
          <w:lang w:val="ar_AE" w:bidi="ar_AE"/>
        </w:rPr>
        <w:t>بِدَمٍ كَرِيمٍ، كَمَا مِنْ حَمَلٍ بِلَا عَيْبٍ وَلَا دَنَسٍ، دَمِ ٱلْمَسِيحِ</w:t>
      </w:r>
      <w:r>
        <w:rPr>
          <w:rtl/>
          <w:cs/>
          <w:lang w:val="ar_AE" w:bidi="ar_AE"/>
        </w:rPr>
        <w:t>" (</w:t>
      </w:r>
      <w:r>
        <w:rPr>
          <w:rtl/>
          <w:cs/>
          <w:lang w:val="ar_AE" w:bidi="ar_AE"/>
        </w:rPr>
        <w:t>1: 19</w:t>
      </w:r>
      <w:r>
        <w:rPr>
          <w:rtl/>
          <w:cs/>
          <w:lang w:val="ar_AE" w:bidi="ar_AE"/>
        </w:rPr>
        <w:t>). من خلال هذه الذبيحة اشترى الله حريتنا من طريقة الحياة الفارغة التي يعيشها الإنسان قبل أن يجيء إلى المسيح.</w:t>
      </w:r>
    </w:p>
    <w:p>
      <w:pPr>
        <w:bidi/>
      </w:pPr>
      <w:r>
        <w:rPr>
          <w:rtl/>
          <w:cs/>
          <w:lang w:val="ar_AE" w:bidi="ar_AE"/>
        </w:rPr>
      </w:r>
      <w:r>
        <w:rPr>
          <w:rtl/>
          <w:cs/>
          <w:lang w:val="ar_AE" w:bidi="ar_AE"/>
        </w:rPr>
        <w:t>كانت القداسة محور نمط الحياة الذي طلبه الله من شعبه في العهد القديم (أي الاتفاق الذي أبرمه الله مع إسرائيل من خلال موسى على جبل سيناء). إذ أمرهم الله "</w:t>
      </w:r>
      <w:r>
        <w:rPr>
          <w:rtl/>
          <w:cs/>
          <w:lang w:val="ar_AE" w:bidi="ar_AE"/>
        </w:rPr>
        <w:t>تَكُونُونَ قِدِّيسِينَ لِأَنِّي قُدُّوسٌ ٱلرَّبُّ إِلَهُكُمْ</w:t>
      </w:r>
      <w:r>
        <w:rPr>
          <w:rtl/>
          <w:cs/>
          <w:lang w:val="ar_AE" w:bidi="ar_AE"/>
        </w:rPr>
        <w:t xml:space="preserve">" (انظر </w:t>
      </w:r>
      <w:r>
        <w:rPr>
          <w:rtl/>
          <w:cs/>
          <w:lang w:val="ar_AE" w:bidi="ar_AE"/>
        </w:rPr>
        <w:t>لاويين 19: 2</w:t>
      </w:r>
      <w:r>
        <w:rPr>
          <w:rtl/>
          <w:cs/>
          <w:lang w:val="ar_AE" w:bidi="ar_AE"/>
        </w:rPr>
        <w:t>). لقد أنقذ الله شعبه من سيطرة أمة قاسية وغريبة كانت تعبد آلهة أخرى. ومن هذا الوقت كان عليهم أن يعيشوا كشعب الله في الأرض الجديدة التي كان يقودهم إليها.</w:t>
      </w:r>
    </w:p>
    <w:p>
      <w:pPr>
        <w:bidi/>
      </w:pPr>
      <w:r>
        <w:rPr>
          <w:rtl/>
          <w:cs/>
          <w:lang w:val="ar_AE" w:bidi="ar_AE"/>
        </w:rPr>
      </w:r>
      <w:r>
        <w:rPr>
          <w:rtl/>
          <w:cs/>
          <w:lang w:val="ar_AE" w:bidi="ar_AE"/>
        </w:rPr>
        <w:t>يطبِّق الرسول بطرس هذا الشرط نفسه على شعب الله في العهد الجديد (أي الاتفاق الذي أبرمه الله من خلال يسوع المسيح). وهذا يشمل جميع الذين جاءوا إلى الله من خلال الإيمان بيسوع المسيح. يكتب بطرس، "</w:t>
      </w:r>
      <w:r>
        <w:rPr>
          <w:rtl/>
          <w:cs/>
          <w:lang w:val="ar_AE" w:bidi="ar_AE"/>
        </w:rPr>
        <w:t>بَلْ نَظِيرَ ٱلْقُدُّوسِ ٱلَّذِي دَعَاكُمْ، كُونُوا أَنْتُمْ أَيْضًا قِدِّيسِينَ فِي كُلِّ سِيرَةٍ</w:t>
      </w:r>
      <w:r>
        <w:rPr>
          <w:rtl/>
          <w:cs/>
          <w:lang w:val="ar_AE" w:bidi="ar_AE"/>
        </w:rPr>
        <w:t>” (</w:t>
      </w:r>
      <w:r>
        <w:rPr>
          <w:rtl/>
          <w:cs/>
          <w:lang w:val="ar_AE" w:bidi="ar_AE"/>
        </w:rPr>
        <w:t>1 بطرس 1: 15</w:t>
      </w:r>
      <w:r>
        <w:rPr>
          <w:rtl/>
          <w:cs/>
          <w:lang w:val="ar_AE" w:bidi="ar_AE"/>
        </w:rPr>
        <w:t>). هذه القداسة لها تطبيق سلبي وتطبيق إيجابي.</w:t>
      </w:r>
    </w:p>
    <w:p>
      <w:pPr>
        <w:bidi/>
      </w:pPr>
      <w:r>
        <w:rPr>
          <w:rtl/>
          <w:cs/>
          <w:lang w:val="ar_AE" w:bidi="ar_AE"/>
        </w:rPr>
      </w:r>
      <w:r>
        <w:rPr>
          <w:rtl/>
          <w:cs/>
          <w:lang w:val="ar_AE" w:bidi="ar_AE"/>
        </w:rPr>
        <w:t xml:space="preserve">التطبيق السلبي هو أن يكون الإنسان مقدسًا بمعنى أن ينفصل </w:t>
      </w:r>
      <w:r>
        <w:rPr>
          <w:i/>
          <w:rtl/>
          <w:cs/>
          <w:lang w:val="ar_AE" w:bidi="ar_AE"/>
        </w:rPr>
        <w:t>عن</w:t>
      </w:r>
      <w:r>
        <w:rPr>
          <w:rtl/>
          <w:cs/>
          <w:lang w:val="ar_AE" w:bidi="ar_AE"/>
        </w:rPr>
        <w:t xml:space="preserve"> هذا العالم. هذا يعني تجنُّب طرق التفكير والتصرف الشائعة بين الناس الذين لا يعرفون الله. فنحن نبتعد عن نمط حياتنا الخاطئ القديم الذي كنا نعيشه قبل أن نصبح مؤمنين. وبسبب هويتهم الجديدة في المسيح يعيش المؤمنون كغرباء في هذا العالم (</w:t>
      </w:r>
      <w:r>
        <w:rPr>
          <w:rtl/>
          <w:cs/>
          <w:lang w:val="ar_AE" w:bidi="ar_AE"/>
        </w:rPr>
        <w:t>1 بطرس 1: 17</w:t>
      </w:r>
      <w:r>
        <w:rPr>
          <w:rtl/>
          <w:cs/>
          <w:lang w:val="ar_AE" w:bidi="ar_AE"/>
        </w:rPr>
        <w:t>) حيث تقوم مملكة الله بتشكيل قِيَمهم وليست الثقافة الأرضية.</w:t>
      </w:r>
    </w:p>
    <w:p>
      <w:pPr>
        <w:bidi/>
      </w:pPr>
      <w:r>
        <w:rPr>
          <w:rtl/>
          <w:cs/>
          <w:lang w:val="ar_AE" w:bidi="ar_AE"/>
        </w:rPr>
      </w:r>
      <w:r>
        <w:rPr>
          <w:rtl/>
          <w:cs/>
          <w:lang w:val="ar_AE" w:bidi="ar_AE"/>
        </w:rPr>
        <w:t xml:space="preserve">أما التطبيق الإيجابي فهو أن يكون الإنسان مقدسًا بمعنى أن يكون مُكرسًا </w:t>
      </w:r>
      <w:r>
        <w:rPr>
          <w:i/>
          <w:rtl/>
          <w:cs/>
          <w:lang w:val="ar_AE" w:bidi="ar_AE"/>
        </w:rPr>
        <w:t>لأجل</w:t>
      </w:r>
      <w:r>
        <w:rPr>
          <w:rtl/>
          <w:cs/>
          <w:lang w:val="ar_AE" w:bidi="ar_AE"/>
        </w:rPr>
        <w:t xml:space="preserve"> الله. هذا يعني أننا نسعى لأن نكون مثل أبينا الذي في السماء وأن نعيش وفقًا لقِيَم وطننا الجديد أي مملكة الله.</w:t>
      </w:r>
    </w:p>
    <w:p>
      <w:pPr>
        <w:bidi/>
      </w:pPr>
      <w:r>
        <w:rPr>
          <w:rtl/>
          <w:cs/>
          <w:lang w:val="ar_AE" w:bidi="ar_AE"/>
        </w:rPr>
      </w:r>
      <w:r>
        <w:rPr>
          <w:rtl/>
          <w:cs/>
          <w:lang w:val="ar_AE" w:bidi="ar_AE"/>
        </w:rPr>
        <w:t>لقد تحرر المؤمنين في المسيح من الحياة القديمة التي تفتقر إلى المعنى ومن قِيَمها. نحن مدعوون للعيش كأبناء مطيعين لأبينا السماوي (</w:t>
      </w:r>
      <w:r>
        <w:rPr>
          <w:rtl/>
          <w:cs/>
          <w:lang w:val="ar_AE" w:bidi="ar_AE"/>
        </w:rPr>
        <w:t>1 بطرس 1: 14</w:t>
      </w:r>
      <w:r>
        <w:rPr>
          <w:rtl/>
          <w:cs/>
          <w:lang w:val="ar_AE" w:bidi="ar_AE"/>
        </w:rPr>
        <w:t>). لم ينقذنا فقط أبونا بسبب محبته لنا لكنه أيضًا يؤدب أبناءه تمامًا كما يفعل الأب البشري. وسوف يحكم "</w:t>
      </w:r>
      <w:r>
        <w:rPr>
          <w:rtl/>
          <w:cs/>
          <w:lang w:val="ar_AE" w:bidi="ar_AE"/>
        </w:rPr>
        <w:t>بِغَيْرِ مُحَابَاةٍ حَسَبَ عَمَلِ كُلِّ وَاحِدٍ</w:t>
      </w:r>
      <w:r>
        <w:rPr>
          <w:rtl/>
          <w:cs/>
          <w:lang w:val="ar_AE" w:bidi="ar_AE"/>
        </w:rPr>
        <w:t>" (</w:t>
      </w:r>
      <w:r>
        <w:rPr>
          <w:rtl/>
          <w:cs/>
          <w:lang w:val="ar_AE" w:bidi="ar_AE"/>
        </w:rPr>
        <w:t>1: 17</w:t>
      </w:r>
      <w:r>
        <w:rPr>
          <w:rtl/>
          <w:cs/>
          <w:lang w:val="ar_AE" w:bidi="ar_AE"/>
        </w:rPr>
        <w:t>).</w:t>
      </w:r>
    </w:p>
    <w:p>
      <w:pPr>
        <w:bidi/>
      </w:pPr>
      <w:r>
        <w:rPr>
          <w:rtl/>
          <w:cs/>
          <w:lang w:val="ar_AE" w:bidi="ar_AE"/>
        </w:rPr>
      </w:r>
      <w:r>
        <w:rPr>
          <w:rtl/>
          <w:cs/>
          <w:lang w:val="ar_AE" w:bidi="ar_AE"/>
        </w:rPr>
        <w:t>لذلك يجب أن نعيش أمام الله "</w:t>
      </w:r>
      <w:r>
        <w:rPr>
          <w:rtl/>
          <w:cs/>
          <w:lang w:val="ar_AE" w:bidi="ar_AE"/>
        </w:rPr>
        <w:t>بِخَوْفٍ</w:t>
      </w:r>
      <w:r>
        <w:rPr>
          <w:rtl/>
          <w:cs/>
          <w:lang w:val="ar_AE" w:bidi="ar_AE"/>
        </w:rPr>
        <w:t>" (</w:t>
      </w:r>
      <w:r>
        <w:rPr>
          <w:rtl/>
          <w:cs/>
          <w:lang w:val="ar_AE" w:bidi="ar_AE"/>
        </w:rPr>
        <w:t>1: 17</w:t>
      </w:r>
      <w:r>
        <w:rPr>
          <w:rtl/>
          <w:cs/>
          <w:lang w:val="ar_AE" w:bidi="ar_AE"/>
        </w:rPr>
        <w:t xml:space="preserve">) كما ينبغي علينا أن نعترف بقداسته وجلاله ونسعى بالإيمان لنعكس شخصيته المقدسة في حياتنا. إن القداسة جزء أساسي من الحياة المسيحية. نحن مبررون بالإيمان. والإيمان الحقيقي يعبِّر عن نفسه بشكل طبيعي عن طريق حياة تعكس قداسة الله (انظر </w:t>
      </w:r>
      <w:r>
        <w:rPr>
          <w:rtl/>
          <w:cs/>
          <w:lang w:val="ar_AE" w:bidi="ar_AE"/>
        </w:rPr>
        <w:t>يعقوب 2: 14–26</w:t>
      </w:r>
      <w:r>
        <w:rPr>
          <w:rtl/>
          <w:cs/>
          <w:lang w:val="ar_AE" w:bidi="ar_AE"/>
        </w:rPr>
        <w:t>).</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لاويين 10: 3</w:t>
      </w:r>
      <w:r>
        <w:rPr>
          <w:rtl/>
          <w:cs/>
          <w:lang w:val="ar_AE" w:bidi="ar_AE"/>
        </w:rPr>
        <w:t xml:space="preserve">؛ </w:t>
      </w:r>
      <w:r>
        <w:rPr>
          <w:rtl/>
          <w:cs/>
          <w:lang w:val="ar_AE" w:bidi="ar_AE"/>
        </w:rPr>
        <w:t>11: 44–45</w:t>
      </w:r>
      <w:r>
        <w:rPr>
          <w:rtl/>
          <w:cs/>
          <w:lang w:val="ar_AE" w:bidi="ar_AE"/>
        </w:rPr>
        <w:t xml:space="preserve">؛ </w:t>
      </w:r>
      <w:r>
        <w:rPr>
          <w:rtl/>
          <w:cs/>
          <w:lang w:val="ar_AE" w:bidi="ar_AE"/>
        </w:rPr>
        <w:t>19: 2</w:t>
      </w:r>
      <w:r>
        <w:rPr>
          <w:rtl/>
          <w:cs/>
          <w:lang w:val="ar_AE" w:bidi="ar_AE"/>
        </w:rPr>
        <w:t xml:space="preserve">؛ </w:t>
      </w:r>
      <w:r>
        <w:rPr>
          <w:rtl/>
          <w:cs/>
          <w:lang w:val="ar_AE" w:bidi="ar_AE"/>
        </w:rPr>
        <w:t>إشعياء 29: 17–24</w:t>
      </w:r>
      <w:r>
        <w:rPr>
          <w:rtl/>
          <w:cs/>
          <w:lang w:val="ar_AE" w:bidi="ar_AE"/>
        </w:rPr>
        <w:t xml:space="preserve">؛ </w:t>
      </w:r>
      <w:r>
        <w:rPr>
          <w:rtl/>
          <w:cs/>
          <w:lang w:val="ar_AE" w:bidi="ar_AE"/>
        </w:rPr>
        <w:t>1 كورنثوس 6: 9–20؛</w:t>
      </w:r>
      <w:r>
        <w:rPr>
          <w:rtl/>
          <w:cs/>
          <w:lang w:val="ar_AE" w:bidi="ar_AE"/>
        </w:rPr>
        <w:t xml:space="preserve"> </w:t>
      </w:r>
      <w:r>
        <w:rPr>
          <w:rtl/>
          <w:cs/>
          <w:lang w:val="ar_AE" w:bidi="ar_AE"/>
        </w:rPr>
        <w:t>عبرانيين 12: 1–13؛</w:t>
      </w:r>
      <w:r>
        <w:rPr>
          <w:rtl/>
          <w:cs/>
          <w:lang w:val="ar_AE" w:bidi="ar_AE"/>
        </w:rPr>
        <w:t xml:space="preserve"> </w:t>
      </w:r>
      <w:r>
        <w:rPr>
          <w:rtl/>
          <w:cs/>
          <w:lang w:val="ar_AE" w:bidi="ar_AE"/>
        </w:rPr>
        <w:t>1 بطرس 1: 15–18؛</w:t>
      </w:r>
      <w:r>
        <w:rPr>
          <w:rtl/>
          <w:cs/>
          <w:lang w:val="ar_AE" w:bidi="ar_AE"/>
        </w:rPr>
        <w:t xml:space="preserve"> </w:t>
      </w:r>
      <w:r>
        <w:rPr>
          <w:rtl/>
          <w:cs/>
          <w:lang w:val="ar_AE" w:bidi="ar_AE"/>
        </w:rPr>
        <w:t>رؤيا 21: 5–8؛</w:t>
      </w:r>
      <w:r>
        <w:rPr>
          <w:rtl/>
          <w:cs/>
          <w:lang w:val="ar_AE" w:bidi="ar_AE"/>
        </w:rPr>
        <w:t xml:space="preserve"> </w:t>
      </w:r>
      <w:r>
        <w:rPr>
          <w:rtl/>
          <w:cs/>
          <w:lang w:val="ar_AE" w:bidi="ar_AE"/>
        </w:rPr>
        <w:t>22: 14–15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قدوس إسرائيل</w:t>
      </w:r>
      <w:r>
        <w:rPr>
          <w:rtl/>
          <w:cs/>
          <w:lang w:val="ar_AE" w:bidi="ar_AE"/>
        </w:rPr>
      </w:r>
    </w:p>
    <w:p>
      <w:pPr>
        <w:bidi/>
      </w:pPr>
      <w:r>
        <w:rPr>
          <w:rtl/>
          <w:cs/>
          <w:lang w:val="ar_AE" w:bidi="ar_AE"/>
        </w:rPr>
      </w:r>
      <w:r>
        <w:rPr>
          <w:rtl/>
          <w:cs/>
          <w:lang w:val="ar_AE" w:bidi="ar_AE"/>
        </w:rPr>
        <w:t xml:space="preserve">تظهر عبارة </w:t>
      </w:r>
      <w:r>
        <w:rPr>
          <w:i/>
          <w:rtl/>
          <w:cs/>
          <w:lang w:val="ar_AE" w:bidi="ar_AE"/>
        </w:rPr>
        <w:t>قدوس إسرائيل</w:t>
      </w:r>
      <w:r>
        <w:rPr>
          <w:rtl/>
          <w:cs/>
          <w:lang w:val="ar_AE" w:bidi="ar_AE"/>
        </w:rPr>
        <w:t xml:space="preserve"> في نبوءة إشعياء حوالي 24 مرة. القدوس هو "الملك" (</w:t>
      </w:r>
      <w:r>
        <w:rPr>
          <w:rtl/>
          <w:cs/>
          <w:lang w:val="ar_AE" w:bidi="ar_AE"/>
        </w:rPr>
        <w:t>إشعياء 6:5</w:t>
      </w:r>
      <w:r>
        <w:rPr>
          <w:rtl/>
          <w:cs/>
          <w:lang w:val="ar_AE" w:bidi="ar_AE"/>
        </w:rPr>
        <w:t>). البار والعادل هو الله الذي لا مثيل له (</w:t>
      </w:r>
      <w:r>
        <w:rPr>
          <w:rtl/>
          <w:cs/>
          <w:lang w:val="ar_AE" w:bidi="ar_AE"/>
        </w:rPr>
        <w:t>26:7</w:t>
      </w:r>
      <w:r>
        <w:rPr>
          <w:rtl/>
          <w:cs/>
          <w:lang w:val="ar_AE" w:bidi="ar_AE"/>
        </w:rPr>
        <w:t xml:space="preserve">; </w:t>
      </w:r>
      <w:r>
        <w:rPr>
          <w:rtl/>
          <w:cs/>
          <w:lang w:val="ar_AE" w:bidi="ar_AE"/>
        </w:rPr>
        <w:t>40:25</w:t>
      </w:r>
      <w:r>
        <w:rPr>
          <w:rtl/>
          <w:cs/>
          <w:lang w:val="ar_AE" w:bidi="ar_AE"/>
        </w:rPr>
        <w:t>). هو فادي شعبه (</w:t>
      </w:r>
      <w:r>
        <w:rPr>
          <w:rtl/>
          <w:cs/>
          <w:lang w:val="ar_AE" w:bidi="ar_AE"/>
        </w:rPr>
        <w:t>41:14</w:t>
      </w:r>
      <w:r>
        <w:rPr>
          <w:rtl/>
          <w:cs/>
          <w:lang w:val="ar_AE" w:bidi="ar_AE"/>
        </w:rPr>
        <w:t>).</w:t>
      </w:r>
    </w:p>
    <w:p>
      <w:pPr>
        <w:bidi/>
      </w:pPr>
      <w:r>
        <w:rPr>
          <w:rtl/>
          <w:cs/>
          <w:lang w:val="ar_AE" w:bidi="ar_AE"/>
        </w:rPr>
      </w:r>
      <w:r>
        <w:rPr>
          <w:rtl/>
          <w:cs/>
          <w:lang w:val="ar_AE" w:bidi="ar_AE"/>
        </w:rPr>
        <w:t xml:space="preserve">أي شخص يقرب من القدوس ينغي أن يعبده بخشوع ورهبة. يرتبط القدوس بجبل صهيون، وهو مقدس لأنه منزله الرمزي (انظر </w:t>
      </w:r>
      <w:r>
        <w:rPr>
          <w:rtl/>
          <w:cs/>
          <w:lang w:val="ar_AE" w:bidi="ar_AE"/>
        </w:rPr>
        <w:t>18:7</w:t>
      </w:r>
      <w:r>
        <w:rPr>
          <w:rtl/>
          <w:cs/>
          <w:lang w:val="ar_AE" w:bidi="ar_AE"/>
        </w:rPr>
        <w:t xml:space="preserve">; </w:t>
      </w:r>
      <w:r>
        <w:rPr>
          <w:rtl/>
          <w:cs/>
          <w:lang w:val="ar_AE" w:bidi="ar_AE"/>
        </w:rPr>
        <w:t>24:23</w:t>
      </w:r>
      <w:r>
        <w:rPr>
          <w:rtl/>
          <w:cs/>
          <w:lang w:val="ar_AE" w:bidi="ar_AE"/>
        </w:rPr>
        <w:t xml:space="preserve">; </w:t>
      </w:r>
      <w:r>
        <w:rPr>
          <w:rtl/>
          <w:cs/>
          <w:lang w:val="ar_AE" w:bidi="ar_AE"/>
        </w:rPr>
        <w:t>27:13</w:t>
      </w:r>
      <w:r>
        <w:rPr>
          <w:rtl/>
          <w:cs/>
          <w:lang w:val="ar_AE" w:bidi="ar_AE"/>
        </w:rPr>
        <w:t xml:space="preserve">; </w:t>
      </w:r>
      <w:r>
        <w:rPr>
          <w:rtl/>
          <w:cs/>
          <w:lang w:val="ar_AE" w:bidi="ar_AE"/>
        </w:rPr>
        <w:t>56:7</w:t>
      </w:r>
      <w:r>
        <w:rPr>
          <w:rtl/>
          <w:cs/>
          <w:lang w:val="ar_AE" w:bidi="ar_AE"/>
        </w:rPr>
        <w:t xml:space="preserve">; </w:t>
      </w:r>
      <w:r>
        <w:rPr>
          <w:rtl/>
          <w:cs/>
          <w:lang w:val="ar_AE" w:bidi="ar_AE"/>
        </w:rPr>
        <w:t>60:1–22</w:t>
      </w:r>
      <w:r>
        <w:rPr>
          <w:rtl/>
          <w:cs/>
          <w:lang w:val="ar_AE" w:bidi="ar_AE"/>
        </w:rPr>
        <w:t>).</w:t>
      </w:r>
    </w:p>
    <w:p>
      <w:pPr>
        <w:bidi/>
      </w:pPr>
      <w:r>
        <w:rPr>
          <w:rtl/>
          <w:cs/>
          <w:lang w:val="ar_AE" w:bidi="ar_AE"/>
        </w:rPr>
      </w:r>
      <w:r>
        <w:rPr>
          <w:rtl/>
          <w:cs/>
          <w:lang w:val="ar_AE" w:bidi="ar_AE"/>
        </w:rPr>
        <w:t xml:space="preserve">قدوس إسرائيل يختلف عن كل الخليقة؛ لأنه هو الخالق الكامل أخلاقيًا. لا يمكن للخطاة العيش معه (انظر </w:t>
      </w:r>
      <w:r>
        <w:rPr>
          <w:rtl/>
          <w:cs/>
          <w:lang w:val="ar_AE" w:bidi="ar_AE"/>
        </w:rPr>
        <w:t>إشعياء 1:4</w:t>
      </w:r>
      <w:r>
        <w:rPr>
          <w:rtl/>
          <w:cs/>
          <w:lang w:val="ar_AE" w:bidi="ar_AE"/>
        </w:rPr>
        <w:t xml:space="preserve">). فقداسة الله تتطلب النقاء الطقسي والكمال الأخلاقي. الله مثل نار آكلة تزيل أي شيء لا يتوافق مع إرادته المقدسة (انظر </w:t>
      </w:r>
      <w:r>
        <w:rPr>
          <w:rtl/>
          <w:cs/>
          <w:lang w:val="ar_AE" w:bidi="ar_AE"/>
        </w:rPr>
        <w:t>33:14</w:t>
      </w:r>
      <w:r>
        <w:rPr>
          <w:rtl/>
          <w:cs/>
          <w:lang w:val="ar_AE" w:bidi="ar_AE"/>
        </w:rPr>
        <w:t>).</w:t>
      </w:r>
    </w:p>
    <w:p>
      <w:pPr>
        <w:bidi/>
      </w:pPr>
      <w:r>
        <w:rPr>
          <w:rtl/>
          <w:cs/>
          <w:lang w:val="ar_AE" w:bidi="ar_AE"/>
        </w:rPr>
      </w:r>
      <w:r>
        <w:rPr>
          <w:rtl/>
          <w:cs/>
          <w:lang w:val="ar_AE" w:bidi="ar_AE"/>
        </w:rPr>
        <w:t>ومع ذلك، يحتفظ قدوس إسرائيل بمجموعة صغيرة من الناس لنفسه (</w:t>
      </w:r>
      <w:r>
        <w:rPr>
          <w:rtl/>
          <w:cs/>
          <w:lang w:val="ar_AE" w:bidi="ar_AE"/>
        </w:rPr>
        <w:t>إشعياء 4:2–3</w:t>
      </w:r>
      <w:r>
        <w:rPr>
          <w:rtl/>
          <w:cs/>
          <w:lang w:val="ar_AE" w:bidi="ar_AE"/>
        </w:rPr>
        <w:t xml:space="preserve">; </w:t>
      </w:r>
      <w:r>
        <w:rPr>
          <w:rtl/>
          <w:cs/>
          <w:lang w:val="ar_AE" w:bidi="ar_AE"/>
        </w:rPr>
        <w:t>6:13</w:t>
      </w:r>
      <w:r>
        <w:rPr>
          <w:rtl/>
          <w:cs/>
          <w:lang w:val="ar_AE" w:bidi="ar_AE"/>
        </w:rPr>
        <w:t>). فيطهرهم روحيًا ويعِد بأن يكون مع شعبه المَفدي وخاصته (</w:t>
      </w:r>
      <w:r>
        <w:rPr>
          <w:rtl/>
          <w:cs/>
          <w:lang w:val="ar_AE" w:bidi="ar_AE"/>
        </w:rPr>
        <w:t>12:6</w:t>
      </w:r>
      <w:r>
        <w:rPr>
          <w:rtl/>
          <w:cs/>
          <w:lang w:val="ar_AE" w:bidi="ar_AE"/>
        </w:rPr>
        <w:t xml:space="preserve">; </w:t>
      </w:r>
      <w:r>
        <w:rPr>
          <w:rtl/>
          <w:cs/>
          <w:lang w:val="ar_AE" w:bidi="ar_AE"/>
        </w:rPr>
        <w:t>35:8–9</w:t>
      </w:r>
      <w:r>
        <w:rPr>
          <w:rtl/>
          <w:cs/>
          <w:lang w:val="ar_AE" w:bidi="ar_AE"/>
        </w:rPr>
        <w:t xml:space="preserve">; </w:t>
      </w:r>
      <w:r>
        <w:rPr>
          <w:rtl/>
          <w:cs/>
          <w:lang w:val="ar_AE" w:bidi="ar_AE"/>
        </w:rPr>
        <w:t>62:12</w:t>
      </w:r>
      <w:r>
        <w:rPr>
          <w:rtl/>
          <w:cs/>
          <w:lang w:val="ar_AE" w:bidi="ar_AE"/>
        </w:rPr>
        <w:t xml:space="preserve">; انظر أيضًا </w:t>
      </w:r>
      <w:r>
        <w:rPr>
          <w:rtl/>
          <w:cs/>
          <w:lang w:val="ar_AE" w:bidi="ar_AE"/>
        </w:rPr>
        <w:t>49:7</w:t>
      </w:r>
      <w:r>
        <w:rPr>
          <w:rtl/>
          <w:cs/>
          <w:lang w:val="ar_AE" w:bidi="ar_AE"/>
        </w:rPr>
        <w:t>). وهو يُبيّن قوته المقدسة عن طريق مساعدة البشر الخاطئين والضعفاء. فينقذهم من السبي الذي نتج عن خطاياهم، ويفتح لهم الخليقة الجديدة.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مزامير 71:22–23</w:t>
      </w:r>
      <w:r>
        <w:rPr>
          <w:rtl/>
          <w:cs/>
          <w:lang w:val="ar_AE" w:bidi="ar_AE"/>
        </w:rPr>
        <w:t xml:space="preserve">; </w:t>
      </w:r>
      <w:r>
        <w:rPr>
          <w:rtl/>
          <w:cs/>
          <w:lang w:val="ar_AE" w:bidi="ar_AE"/>
        </w:rPr>
        <w:t>78:41</w:t>
      </w:r>
      <w:r>
        <w:rPr>
          <w:rtl/>
          <w:cs/>
          <w:lang w:val="ar_AE" w:bidi="ar_AE"/>
        </w:rPr>
        <w:t xml:space="preserve">; </w:t>
      </w:r>
      <w:r>
        <w:rPr>
          <w:rtl/>
          <w:cs/>
          <w:lang w:val="ar_AE" w:bidi="ar_AE"/>
        </w:rPr>
        <w:t>أمثال 9:10</w:t>
      </w:r>
      <w:r>
        <w:rPr>
          <w:rtl/>
          <w:cs/>
          <w:lang w:val="ar_AE" w:bidi="ar_AE"/>
        </w:rPr>
        <w:t xml:space="preserve">; </w:t>
      </w:r>
      <w:r>
        <w:rPr>
          <w:rtl/>
          <w:cs/>
          <w:lang w:val="ar_AE" w:bidi="ar_AE"/>
        </w:rPr>
        <w:t>إشعياء 6:1–5</w:t>
      </w:r>
      <w:r>
        <w:rPr>
          <w:rtl/>
          <w:cs/>
          <w:lang w:val="ar_AE" w:bidi="ar_AE"/>
        </w:rPr>
        <w:t xml:space="preserve">; </w:t>
      </w:r>
      <w:r>
        <w:rPr>
          <w:rtl/>
          <w:cs/>
          <w:lang w:val="ar_AE" w:bidi="ar_AE"/>
        </w:rPr>
        <w:t>10:17</w:t>
      </w:r>
      <w:r>
        <w:rPr>
          <w:rtl/>
          <w:cs/>
          <w:lang w:val="ar_AE" w:bidi="ar_AE"/>
        </w:rPr>
        <w:t xml:space="preserve">, </w:t>
      </w:r>
      <w:r>
        <w:rPr>
          <w:rtl/>
          <w:cs/>
          <w:lang w:val="ar_AE" w:bidi="ar_AE"/>
        </w:rPr>
        <w:t>20</w:t>
      </w:r>
      <w:r>
        <w:rPr>
          <w:rtl/>
          <w:cs/>
          <w:lang w:val="ar_AE" w:bidi="ar_AE"/>
        </w:rPr>
        <w:t xml:space="preserve">; </w:t>
      </w:r>
      <w:r>
        <w:rPr>
          <w:rtl/>
          <w:cs/>
          <w:lang w:val="ar_AE" w:bidi="ar_AE"/>
        </w:rPr>
        <w:t>17:7</w:t>
      </w:r>
      <w:r>
        <w:rPr>
          <w:rtl/>
          <w:cs/>
          <w:lang w:val="ar_AE" w:bidi="ar_AE"/>
        </w:rPr>
        <w:t xml:space="preserve">; </w:t>
      </w:r>
      <w:r>
        <w:rPr>
          <w:rtl/>
          <w:cs/>
          <w:lang w:val="ar_AE" w:bidi="ar_AE"/>
        </w:rPr>
        <w:t>29:17–24</w:t>
      </w:r>
      <w:r>
        <w:rPr>
          <w:rtl/>
          <w:cs/>
          <w:lang w:val="ar_AE" w:bidi="ar_AE"/>
        </w:rPr>
        <w:t xml:space="preserve">; </w:t>
      </w:r>
      <w:r>
        <w:rPr>
          <w:rtl/>
          <w:cs/>
          <w:lang w:val="ar_AE" w:bidi="ar_AE"/>
        </w:rPr>
        <w:t>30:15</w:t>
      </w:r>
      <w:r>
        <w:rPr>
          <w:rtl/>
          <w:cs/>
          <w:lang w:val="ar_AE" w:bidi="ar_AE"/>
        </w:rPr>
        <w:t xml:space="preserve">; </w:t>
      </w:r>
      <w:r>
        <w:rPr>
          <w:rtl/>
          <w:cs/>
          <w:lang w:val="ar_AE" w:bidi="ar_AE"/>
        </w:rPr>
        <w:t>41:14</w:t>
      </w:r>
      <w:r>
        <w:rPr>
          <w:rtl/>
          <w:cs/>
          <w:lang w:val="ar_AE" w:bidi="ar_AE"/>
        </w:rPr>
        <w:t xml:space="preserve">, </w:t>
      </w:r>
      <w:r>
        <w:rPr>
          <w:rtl/>
          <w:cs/>
          <w:lang w:val="ar_AE" w:bidi="ar_AE"/>
        </w:rPr>
        <w:t>17–20</w:t>
      </w:r>
      <w:r>
        <w:rPr>
          <w:rtl/>
          <w:cs/>
          <w:lang w:val="ar_AE" w:bidi="ar_AE"/>
        </w:rPr>
        <w:t xml:space="preserve">; </w:t>
      </w:r>
      <w:r>
        <w:rPr>
          <w:rtl/>
          <w:cs/>
          <w:lang w:val="ar_AE" w:bidi="ar_AE"/>
        </w:rPr>
        <w:t>43:1–4</w:t>
      </w:r>
      <w:r>
        <w:rPr>
          <w:rtl/>
          <w:cs/>
          <w:lang w:val="ar_AE" w:bidi="ar_AE"/>
        </w:rPr>
        <w:t xml:space="preserve">, </w:t>
      </w:r>
      <w:r>
        <w:rPr>
          <w:rtl/>
          <w:cs/>
          <w:lang w:val="ar_AE" w:bidi="ar_AE"/>
        </w:rPr>
        <w:t>10–21</w:t>
      </w:r>
      <w:r>
        <w:rPr>
          <w:rtl/>
          <w:cs/>
          <w:lang w:val="ar_AE" w:bidi="ar_AE"/>
        </w:rPr>
        <w:t xml:space="preserve">; </w:t>
      </w:r>
      <w:r>
        <w:rPr>
          <w:rtl/>
          <w:cs/>
          <w:lang w:val="ar_AE" w:bidi="ar_AE"/>
        </w:rPr>
        <w:t>48:17–18</w:t>
      </w:r>
      <w:r>
        <w:rPr>
          <w:rtl/>
          <w:cs/>
          <w:lang w:val="ar_AE" w:bidi="ar_AE"/>
        </w:rPr>
        <w:t xml:space="preserve">; </w:t>
      </w:r>
      <w:r>
        <w:rPr>
          <w:rtl/>
          <w:cs/>
          <w:lang w:val="ar_AE" w:bidi="ar_AE"/>
        </w:rPr>
        <w:t>54:4–5</w:t>
      </w:r>
      <w:r>
        <w:rPr>
          <w:rtl/>
          <w:cs/>
          <w:lang w:val="ar_AE" w:bidi="ar_AE"/>
        </w:rPr>
        <w:t xml:space="preserve">; </w:t>
      </w:r>
      <w:r>
        <w:rPr>
          <w:rtl/>
          <w:cs/>
          <w:lang w:val="ar_AE" w:bidi="ar_AE"/>
        </w:rPr>
        <w:t>55:5</w:t>
      </w:r>
      <w:r>
        <w:rPr>
          <w:rtl/>
          <w:cs/>
          <w:lang w:val="ar_AE" w:bidi="ar_AE"/>
        </w:rPr>
        <w:t xml:space="preserve">; </w:t>
      </w:r>
      <w:r>
        <w:rPr>
          <w:rtl/>
          <w:cs/>
          <w:lang w:val="ar_AE" w:bidi="ar_AE"/>
        </w:rPr>
        <w:t>57:15</w:t>
      </w:r>
      <w:r>
        <w:rPr>
          <w:rtl/>
          <w:cs/>
          <w:lang w:val="ar_AE" w:bidi="ar_AE"/>
        </w:rPr>
        <w:t xml:space="preserve">; </w:t>
      </w:r>
      <w:r>
        <w:rPr>
          <w:rtl/>
          <w:cs/>
          <w:lang w:val="ar_AE" w:bidi="ar_AE"/>
        </w:rPr>
        <w:t>إرميا 50:29</w:t>
      </w:r>
      <w:r>
        <w:rPr>
          <w:rtl/>
          <w:cs/>
          <w:lang w:val="ar_AE" w:bidi="ar_AE"/>
        </w:rPr>
        <w:t xml:space="preserve">; </w:t>
      </w:r>
      <w:r>
        <w:rPr>
          <w:rtl/>
          <w:cs/>
          <w:lang w:val="ar_AE" w:bidi="ar_AE"/>
        </w:rPr>
        <w:t>51:5</w:t>
      </w:r>
      <w:r>
        <w:rPr>
          <w:rtl/>
          <w:cs/>
          <w:lang w:val="ar_AE" w:bidi="ar_AE"/>
        </w:rPr>
        <w:t xml:space="preserve">; </w:t>
      </w:r>
      <w:r>
        <w:rPr>
          <w:rtl/>
          <w:cs/>
          <w:lang w:val="ar_AE" w:bidi="ar_AE"/>
        </w:rPr>
        <w:t>حزقيال 39:7–8</w:t>
      </w:r>
      <w:r>
        <w:rPr>
          <w:rtl/>
          <w:cs/>
          <w:lang w:val="ar_AE" w:bidi="ar_AE"/>
        </w:rPr>
        <w:t xml:space="preserve">; </w:t>
      </w:r>
      <w:r>
        <w:rPr>
          <w:rtl/>
          <w:cs/>
          <w:lang w:val="ar_AE" w:bidi="ar_AE"/>
        </w:rPr>
        <w:t>هوشع 11:8–9</w:t>
      </w:r>
      <w:r>
        <w:rPr>
          <w:rtl/>
          <w:cs/>
          <w:lang w:val="ar_AE" w:bidi="ar_AE"/>
        </w:rPr>
        <w:t xml:space="preserve">; </w:t>
      </w:r>
      <w:r>
        <w:rPr>
          <w:rtl/>
          <w:cs/>
          <w:lang w:val="ar_AE" w:bidi="ar_AE"/>
        </w:rPr>
        <w:t>حبقوق 3:3–6</w:t>
      </w:r>
      <w:r>
        <w:rPr>
          <w:rtl/>
          <w:cs/>
          <w:lang w:val="ar_AE" w:bidi="ar_AE"/>
        </w:rPr>
        <w:t xml:space="preserve">; </w:t>
      </w:r>
      <w:r>
        <w:rPr>
          <w:rtl/>
          <w:cs/>
          <w:lang w:val="ar_AE" w:bidi="ar_AE"/>
        </w:rPr>
        <w:t>يوحنا 6:66–69</w:t>
      </w:r>
      <w:r>
        <w:rPr>
          <w:rtl/>
          <w:cs/>
          <w:lang w:val="ar_AE" w:bidi="ar_AE"/>
        </w:rPr>
        <w:t xml:space="preserve">; </w:t>
      </w:r>
      <w:r>
        <w:rPr>
          <w:rtl/>
          <w:cs/>
          <w:lang w:val="ar_AE" w:bidi="ar_AE"/>
        </w:rPr>
        <w:t>أعمال الرسل 2:27</w:t>
      </w:r>
      <w:r>
        <w:rPr>
          <w:rtl/>
          <w:cs/>
          <w:lang w:val="ar_AE" w:bidi="ar_AE"/>
        </w:rPr>
        <w:t xml:space="preserve">; </w:t>
      </w:r>
      <w:r>
        <w:rPr>
          <w:rtl/>
          <w:cs/>
          <w:lang w:val="ar_AE" w:bidi="ar_AE"/>
        </w:rPr>
        <w:t>13:35</w:t>
      </w:r>
      <w:r>
        <w:rPr>
          <w:rtl/>
          <w:cs/>
          <w:lang w:val="ar_AE" w:bidi="ar_AE"/>
        </w:rPr>
        <w:t xml:space="preserve">; </w:t>
      </w:r>
      <w:r>
        <w:rPr>
          <w:rtl/>
          <w:cs/>
          <w:lang w:val="ar_AE" w:bidi="ar_AE"/>
        </w:rPr>
        <w:t>رؤيا 16:5–7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قوانين العصور القديمة</w:t>
      </w:r>
      <w:r>
        <w:rPr>
          <w:rtl/>
          <w:cs/>
          <w:lang w:val="ar_AE" w:bidi="ar_AE"/>
        </w:rPr>
      </w:r>
    </w:p>
    <w:p>
      <w:pPr>
        <w:bidi/>
      </w:pPr>
      <w:r>
        <w:rPr>
          <w:rtl/>
          <w:cs/>
          <w:lang w:val="ar_AE" w:bidi="ar_AE"/>
        </w:rPr>
      </w:r>
      <w:r>
        <w:rPr>
          <w:rtl/>
          <w:cs/>
          <w:lang w:val="ar_AE" w:bidi="ar_AE"/>
        </w:rPr>
        <w:t>ظنّ الناس حتى أواخر القرن التاسع عشر أن شريعة موسى كانت قانونًا فريدًا من نوعه. كانوا يعتقدون أنها كانت قائمة قبل ما يقرب من ألف عام من أي شيء مشابه لها في القوانين اليونانية والرومانية. ومع ذلك، كشفت الحفريات الأثرية في بلاد فارس في أوائل القرن العشرين عن قوانين الملك البابلي حمورابي (المعروفة بشريعة حمورابي). وقد عاش حمورابي في القرن السابع عشر قبل الميلاد، وكان ذلك قبل عدة قرون من الزمن المرتبط تقليديًا بموسى.</w:t>
      </w:r>
    </w:p>
    <w:p>
      <w:pPr>
        <w:bidi/>
      </w:pPr>
      <w:r>
        <w:rPr>
          <w:rtl/>
          <w:cs/>
          <w:lang w:val="ar_AE" w:bidi="ar_AE"/>
        </w:rPr>
      </w:r>
      <w:r>
        <w:rPr>
          <w:rtl/>
          <w:cs/>
          <w:lang w:val="ar_AE" w:bidi="ar_AE"/>
        </w:rPr>
        <w:t>من المدهش أن كثير من هذه القوانين يشبه إلى حد بعيد تلك الموجودة في الكتاب المقدس. وهذا ربما يعني أن الشريعة الكتابية قد تكون مستمدة من قوانين حمورابي. ومع ذلك، أظهرت الاكتشافات اللاحقة وجود قوانين تعود إلى ما لا يقل عن 500 عام قبل زمن حمورابي. تتشابه عدة تشريعات مع هذه المجموعات القانونية، لذا لم يكن حمورابي الأول في وضعها أيضًا.</w:t>
      </w:r>
    </w:p>
    <w:p>
      <w:pPr>
        <w:bidi/>
      </w:pPr>
      <w:r>
        <w:rPr>
          <w:rtl/>
          <w:cs/>
          <w:lang w:val="ar_AE" w:bidi="ar_AE"/>
        </w:rPr>
      </w:r>
      <w:r>
        <w:rPr>
          <w:rtl/>
          <w:cs/>
          <w:lang w:val="ar_AE" w:bidi="ar_AE"/>
        </w:rPr>
        <w:t>ما الذي يعنيه هذا للكتاب المقدس؟</w:t>
      </w:r>
    </w:p>
    <w:p>
      <w:pPr>
        <w:pStyle w:val="ListNumber"/>
        <w:numPr>
          <w:ilvl w:val="0"/>
          <w:numId w:val="16"/>
        </w:numPr>
        <w:bidi/>
        <w:spacing w:line="240" w:lineRule="auto"/>
        <w:ind w:left="720"/>
      </w:pPr>
      <w:r>
        <w:rPr>
          <w:rtl/>
          <w:cs/>
          <w:lang w:val="ar_AE" w:bidi="ar_AE"/>
        </w:rPr>
      </w:r>
      <w:r>
        <w:rPr>
          <w:rtl/>
          <w:cs/>
          <w:lang w:val="ar_AE" w:bidi="ar_AE"/>
        </w:rPr>
        <w:t>ليس غريبًا أن نجد قوانين مشابهة في الثقافات القريبة من إسرائيل. فالمجتمعات المماثلة تحتاج على حد سواء إلى قواعد مشابهة لضمان تحقيق العدالة.</w:t>
      </w:r>
    </w:p>
    <w:p>
      <w:pPr>
        <w:pStyle w:val="ListNumber"/>
        <w:bidi/>
        <w:spacing w:line="240" w:lineRule="auto"/>
        <w:ind w:left="720"/>
      </w:pPr>
      <w:r>
        <w:rPr>
          <w:rtl/>
          <w:cs/>
          <w:lang w:val="ar_AE" w:bidi="ar_AE"/>
        </w:rPr>
      </w:r>
      <w:r>
        <w:rPr>
          <w:rtl/>
          <w:cs/>
          <w:lang w:val="ar_AE" w:bidi="ar_AE"/>
        </w:rPr>
        <w:t>الشرائع الكتابية فريدة من نوعها لأنها جزء من عهد (عقد خاص) مع الله. أما القوانين الدينية والقوانين المدنية في الشرق الأدنى القديم كانت منفصلة عن أحدها الآخر. وتناولت القوانين الدينية موضوعات مثل التضحية (تقديم الذبائح)، والصلوات، والقرابين، وغيرها. بينما تناولت القوانين المدنية موضوعات مثل السرقة، والكذب، والسلوك الجنسي، والقتل، وغيرها.</w:t>
        <w:br/>
      </w:r>
      <w:r>
        <w:rPr>
          <w:rtl/>
          <w:cs/>
          <w:lang w:val="ar_AE" w:bidi="ar_AE"/>
        </w:rPr>
        <w:t>من وجهة نظرهم كانت الأخلاق (القواعد المتعلقة بالصواب والخطأ) والدين موضوعين مختلفين. كان الدين ينطوي على الصلاة، والعبادة، والقرابين، والشعائر التي يمارسها ويقودها الكهنة، في حين أن الأخلاق تتناول السلوكيات المجتمعية والحضرية التي يديرها ويحكمها الملك. أما النَّظْرَة الكتابية مختلفة، إذ إن الله هو من يسود ويحكم الدين والمجتمع معًا. لذلك، يجب على من يدخل في عَلاقة مع الله الحقيقي أن يعبد عبادة صحيحة ويعامل الآخرين معاملة صالحة.</w:t>
      </w:r>
    </w:p>
    <w:p>
      <w:pPr>
        <w:bidi/>
      </w:pPr>
      <w:r>
        <w:rPr>
          <w:rtl/>
          <w:cs/>
          <w:lang w:val="ar_AE" w:bidi="ar_AE"/>
        </w:rPr>
      </w:r>
      <w:r>
        <w:rPr>
          <w:rtl/>
          <w:cs/>
          <w:lang w:val="ar_AE" w:bidi="ar_AE"/>
        </w:rPr>
        <w:t>العهد الذي قُطع بين إسرائيل وٱلله استخدم أنماط القانون الموجودة لكنه منحها معنى جديدًا. على سبيل المثال، الطريقة التي نظم بها ٱلله خيمة الاجتماع وهيكل إسرائيل كانت مشابهة للآخرين في العالم القديم (</w:t>
      </w:r>
      <w:r>
        <w:rPr>
          <w:rtl/>
          <w:cs/>
          <w:lang w:val="ar_AE" w:bidi="ar_AE"/>
        </w:rPr>
        <w:t>خروج 26–27</w:t>
      </w:r>
      <w:r>
        <w:rPr>
          <w:rtl/>
          <w:cs/>
          <w:lang w:val="ar_AE" w:bidi="ar_AE"/>
        </w:rPr>
        <w:t xml:space="preserve">؛ انظر </w:t>
      </w:r>
      <w:r>
        <w:rPr>
          <w:rtl/>
          <w:cs/>
          <w:lang w:val="ar_AE" w:bidi="ar_AE"/>
        </w:rPr>
        <w:t>1ملوك 6:1–7:51</w:t>
      </w:r>
      <w:r>
        <w:rPr>
          <w:rtl/>
          <w:cs/>
          <w:lang w:val="ar_AE" w:bidi="ar_AE"/>
        </w:rPr>
        <w:t xml:space="preserve">). والذبائح العبرانية كانت مشابهة أيضًا للذبائح الوثنية (انظر </w:t>
      </w:r>
      <w:r>
        <w:rPr>
          <w:rtl/>
          <w:cs/>
          <w:lang w:val="ar_AE" w:bidi="ar_AE"/>
        </w:rPr>
        <w:t>لاويين 1–7</w:t>
      </w:r>
      <w:r>
        <w:rPr>
          <w:rtl/>
          <w:cs/>
          <w:lang w:val="ar_AE" w:bidi="ar_AE"/>
        </w:rPr>
        <w:t xml:space="preserve">). ومع ذلك، كان للهيكل والذبائح معانٍ أخرى ومقاصد مختلفة كل الاختلاف عن أهداف الوثنية (انظر ملاحظات الدراسة على </w:t>
      </w:r>
      <w:r>
        <w:rPr>
          <w:rtl/>
          <w:cs/>
          <w:lang w:val="ar_AE" w:bidi="ar_AE"/>
        </w:rPr>
        <w:t>خروج 20:3–17</w:t>
      </w:r>
      <w:r>
        <w:rPr>
          <w:rtl/>
          <w:cs/>
          <w:lang w:val="ar_AE" w:bidi="ar_AE"/>
        </w:rPr>
        <w:t xml:space="preserve">؛ </w:t>
      </w:r>
      <w:r>
        <w:rPr>
          <w:rtl/>
          <w:cs/>
          <w:lang w:val="ar_AE" w:bidi="ar_AE"/>
        </w:rPr>
        <w:t>25:1–40:38</w:t>
      </w:r>
      <w:r>
        <w:rPr>
          <w:rtl/>
          <w:cs/>
          <w:lang w:val="ar_AE" w:bidi="ar_AE"/>
        </w:rPr>
        <w:t xml:space="preserve">؛ </w:t>
      </w:r>
      <w:r>
        <w:rPr>
          <w:rtl/>
          <w:cs/>
          <w:lang w:val="ar_AE" w:bidi="ar_AE"/>
        </w:rPr>
        <w:t>لاويين 1:1–7:38</w:t>
      </w:r>
      <w:r>
        <w:rPr>
          <w:rtl/>
          <w:cs/>
          <w:lang w:val="ar_AE" w:bidi="ar_AE"/>
        </w:rPr>
        <w:t>).</w:t>
      </w:r>
    </w:p>
    <w:p>
      <w:pPr>
        <w:bidi/>
      </w:pPr>
      <w:r>
        <w:rPr>
          <w:rtl/>
          <w:cs/>
          <w:lang w:val="ar_AE" w:bidi="ar_AE"/>
        </w:rPr>
      </w:r>
      <w:r>
        <w:rPr>
          <w:rtl/>
          <w:cs/>
          <w:lang w:val="ar_AE" w:bidi="ar_AE"/>
        </w:rPr>
        <w:t>لم تكن شرائع موسى غريبة على آذان شعوب ذلك الزمان، لكن تفرّدها أنها صدرت من الإله الخالق الأوحد، الذي اختار شعبه ليكونوا مرآة تعكس قداسته وصفاته.</w:t>
      </w:r>
    </w:p>
    <w:p>
      <w:pPr>
        <w:bidi/>
      </w:pPr>
      <w:r>
        <w:rPr>
          <w:rtl/>
          <w:cs/>
          <w:lang w:val="ar_AE" w:bidi="ar_AE"/>
        </w:rPr>
      </w:r>
      <w:r>
        <w:rPr>
          <w:u w:val="single"/>
          <w:rtl/>
          <w:cs/>
          <w:lang w:val="ar_AE" w:bidi="ar_AE"/>
        </w:rPr>
        <w:t>مقاطع لدراسة أعمق</w:t>
      </w:r>
    </w:p>
    <w:p>
      <w:pPr>
        <w:bidi/>
      </w:pPr>
      <w:r>
        <w:rPr>
          <w:rtl/>
          <w:cs/>
          <w:lang w:val="ar_AE" w:bidi="ar_AE"/>
        </w:rPr>
      </w:r>
      <w:r>
        <w:rPr>
          <w:rtl/>
          <w:cs/>
          <w:lang w:val="ar_AE" w:bidi="ar_AE"/>
        </w:rPr>
        <w:t>خروج 20:1–23:33؛</w:t>
      </w:r>
      <w:r>
        <w:rPr>
          <w:rtl/>
          <w:cs/>
          <w:lang w:val="ar_AE" w:bidi="ar_AE"/>
        </w:rPr>
        <w:t xml:space="preserve"> </w:t>
      </w:r>
      <w:r>
        <w:rPr>
          <w:rtl/>
          <w:cs/>
          <w:lang w:val="ar_AE" w:bidi="ar_AE"/>
        </w:rPr>
        <w:t>34:1–35:3؛</w:t>
      </w:r>
      <w:r>
        <w:rPr>
          <w:rtl/>
          <w:cs/>
          <w:lang w:val="ar_AE" w:bidi="ar_AE"/>
        </w:rPr>
        <w:t xml:space="preserve"> </w:t>
      </w:r>
      <w:r>
        <w:rPr>
          <w:rtl/>
          <w:cs/>
          <w:lang w:val="ar_AE" w:bidi="ar_AE"/>
        </w:rPr>
        <w:t>لاويين 1:1–27:34؛</w:t>
      </w:r>
      <w:r>
        <w:rPr>
          <w:rtl/>
          <w:cs/>
          <w:lang w:val="ar_AE" w:bidi="ar_AE"/>
        </w:rPr>
        <w:t xml:space="preserve"> </w:t>
      </w:r>
      <w:r>
        <w:rPr>
          <w:rtl/>
          <w:cs/>
          <w:lang w:val="ar_AE" w:bidi="ar_AE"/>
        </w:rPr>
        <w:t>تثنية 4:1–33:29؛</w:t>
      </w:r>
      <w:r>
        <w:rPr>
          <w:rtl/>
          <w:cs/>
          <w:lang w:val="ar_AE" w:bidi="ar_AE"/>
        </w:rPr>
        <w:t xml:space="preserve"> </w:t>
      </w:r>
      <w:r>
        <w:rPr>
          <w:rtl/>
          <w:cs/>
          <w:lang w:val="ar_AE" w:bidi="ar_AE"/>
        </w:rPr>
        <w:t>عزرا 1:1–4؛</w:t>
      </w:r>
      <w:r>
        <w:rPr>
          <w:rtl/>
          <w:cs/>
          <w:lang w:val="ar_AE" w:bidi="ar_AE"/>
        </w:rPr>
        <w:t xml:space="preserve"> </w:t>
      </w:r>
      <w:r>
        <w:rPr>
          <w:rtl/>
          <w:cs/>
          <w:lang w:val="ar_AE" w:bidi="ar_AE"/>
        </w:rPr>
        <w:t>أستير 1:13–19؛</w:t>
      </w:r>
      <w:r>
        <w:rPr>
          <w:rtl/>
          <w:cs/>
          <w:lang w:val="ar_AE" w:bidi="ar_AE"/>
        </w:rPr>
        <w:t xml:space="preserve"> </w:t>
      </w:r>
      <w:r>
        <w:rPr>
          <w:rtl/>
          <w:cs/>
          <w:lang w:val="ar_AE" w:bidi="ar_AE"/>
        </w:rPr>
        <w:t>8:9–14؛</w:t>
      </w:r>
      <w:r>
        <w:rPr>
          <w:rtl/>
          <w:cs/>
          <w:lang w:val="ar_AE" w:bidi="ar_AE"/>
        </w:rPr>
        <w:t xml:space="preserve"> </w:t>
      </w:r>
      <w:r>
        <w:rPr>
          <w:rtl/>
          <w:cs/>
          <w:lang w:val="ar_AE" w:bidi="ar_AE"/>
        </w:rPr>
        <w:t>دانيال 6:6–9؛</w:t>
      </w:r>
      <w:r>
        <w:rPr>
          <w:rtl/>
          <w:cs/>
          <w:lang w:val="ar_AE" w:bidi="ar_AE"/>
        </w:rPr>
        <w:t xml:space="preserve"> </w:t>
      </w:r>
      <w:r>
        <w:rPr>
          <w:rtl/>
          <w:cs/>
          <w:lang w:val="ar_AE" w:bidi="ar_AE"/>
        </w:rPr>
        <w:t>لوقا 2:1–3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قيامة الأموات</w:t>
      </w:r>
      <w:r>
        <w:rPr>
          <w:rtl/>
          <w:cs/>
          <w:lang w:val="ar_AE" w:bidi="ar_AE"/>
        </w:rPr>
      </w:r>
    </w:p>
    <w:p>
      <w:pPr>
        <w:bidi/>
      </w:pPr>
      <w:r>
        <w:rPr>
          <w:rtl/>
          <w:cs/>
          <w:lang w:val="ar_AE" w:bidi="ar_AE"/>
        </w:rPr>
      </w:r>
      <w:r>
        <w:rPr>
          <w:rtl/>
          <w:cs/>
          <w:lang w:val="ar_AE" w:bidi="ar_AE"/>
        </w:rPr>
        <w:t>تحدّث يسوع عن قيامة مستقبلية للجميع، حيث سيقيم الله جميع الناس إِما إلى حياة الأبدية أو إلى دينونة (</w:t>
      </w:r>
      <w:r>
        <w:rPr>
          <w:rtl/>
          <w:cs/>
          <w:lang w:val="ar_AE" w:bidi="ar_AE"/>
        </w:rPr>
        <w:t>مرقس 12:26–27</w:t>
      </w:r>
      <w:r>
        <w:rPr>
          <w:rtl/>
          <w:cs/>
          <w:lang w:val="ar_AE" w:bidi="ar_AE"/>
        </w:rPr>
        <w:t xml:space="preserve">; </w:t>
      </w:r>
      <w:r>
        <w:rPr>
          <w:rtl/>
          <w:cs/>
          <w:lang w:val="ar_AE" w:bidi="ar_AE"/>
        </w:rPr>
        <w:t>يوحنا 5:28–29</w:t>
      </w:r>
      <w:r>
        <w:rPr>
          <w:rtl/>
          <w:cs/>
          <w:lang w:val="ar_AE" w:bidi="ar_AE"/>
        </w:rPr>
        <w:t xml:space="preserve">; </w:t>
      </w:r>
      <w:r>
        <w:rPr>
          <w:rtl/>
          <w:cs/>
          <w:lang w:val="ar_AE" w:bidi="ar_AE"/>
        </w:rPr>
        <w:t>6:39–40</w:t>
      </w:r>
      <w:r>
        <w:rPr>
          <w:rtl/>
          <w:cs/>
          <w:lang w:val="ar_AE" w:bidi="ar_AE"/>
        </w:rPr>
        <w:t xml:space="preserve">, </w:t>
      </w:r>
      <w:r>
        <w:rPr>
          <w:rtl/>
          <w:cs/>
          <w:lang w:val="ar_AE" w:bidi="ar_AE"/>
        </w:rPr>
        <w:t>44</w:t>
      </w:r>
      <w:r>
        <w:rPr>
          <w:rtl/>
          <w:cs/>
          <w:lang w:val="ar_AE" w:bidi="ar_AE"/>
        </w:rPr>
        <w:t xml:space="preserve">, </w:t>
      </w:r>
      <w:r>
        <w:rPr>
          <w:rtl/>
          <w:cs/>
          <w:lang w:val="ar_AE" w:bidi="ar_AE"/>
        </w:rPr>
        <w:t>54</w:t>
      </w:r>
      <w:r>
        <w:rPr>
          <w:rtl/>
          <w:cs/>
          <w:lang w:val="ar_AE" w:bidi="ar_AE"/>
        </w:rPr>
        <w:t xml:space="preserve">; </w:t>
      </w:r>
      <w:r>
        <w:rPr>
          <w:rtl/>
          <w:cs/>
          <w:lang w:val="ar_AE" w:bidi="ar_AE"/>
        </w:rPr>
        <w:t>11:25–26</w:t>
      </w:r>
      <w:r>
        <w:rPr>
          <w:rtl/>
          <w:cs/>
          <w:lang w:val="ar_AE" w:bidi="ar_AE"/>
        </w:rPr>
        <w:t xml:space="preserve">; انظر أيضًا </w:t>
      </w:r>
      <w:r>
        <w:rPr>
          <w:rtl/>
          <w:cs/>
          <w:lang w:val="ar_AE" w:bidi="ar_AE"/>
        </w:rPr>
        <w:t>لوقا 20:34–36</w:t>
      </w:r>
      <w:r>
        <w:rPr>
          <w:rtl/>
          <w:cs/>
          <w:lang w:val="ar_AE" w:bidi="ar_AE"/>
        </w:rPr>
        <w:t>). وعند عودة يسوع، سيقوم جميع أتباعه ليكونوا معه إلى الأبد (</w:t>
      </w:r>
      <w:r>
        <w:rPr>
          <w:rtl/>
          <w:cs/>
          <w:lang w:val="ar_AE" w:bidi="ar_AE"/>
        </w:rPr>
        <w:t>1 تسالونيكي 4:13–18</w:t>
      </w:r>
      <w:r>
        <w:rPr>
          <w:rtl/>
          <w:cs/>
          <w:lang w:val="ar_AE" w:bidi="ar_AE"/>
        </w:rPr>
        <w:t xml:space="preserve">; انظر أيضًا </w:t>
      </w:r>
      <w:r>
        <w:rPr>
          <w:rtl/>
          <w:cs/>
          <w:lang w:val="ar_AE" w:bidi="ar_AE"/>
        </w:rPr>
        <w:t>2 كورنثوس 5:1–10</w:t>
      </w:r>
      <w:r>
        <w:rPr>
          <w:rtl/>
          <w:cs/>
          <w:lang w:val="ar_AE" w:bidi="ar_AE"/>
        </w:rPr>
        <w:t>).</w:t>
      </w:r>
    </w:p>
    <w:p>
      <w:pPr>
        <w:bidi/>
      </w:pPr>
      <w:r>
        <w:rPr>
          <w:rtl/>
          <w:cs/>
          <w:lang w:val="ar_AE" w:bidi="ar_AE"/>
        </w:rPr>
      </w:r>
      <w:r>
        <w:rPr>
          <w:rtl/>
          <w:cs/>
          <w:lang w:val="ar_AE" w:bidi="ar_AE"/>
        </w:rPr>
        <w:t>شكّل هذا الرجاء القوي منظور المسيحيين الأوائل. فقد احتملوا المعاناة بالتركيز على الحياة الآتية (</w:t>
      </w:r>
      <w:r>
        <w:rPr>
          <w:rtl/>
          <w:cs/>
          <w:lang w:val="ar_AE" w:bidi="ar_AE"/>
        </w:rPr>
        <w:t>2 كورنثوس 4:16–18</w:t>
      </w:r>
      <w:r>
        <w:rPr>
          <w:rtl/>
          <w:cs/>
          <w:lang w:val="ar_AE" w:bidi="ar_AE"/>
        </w:rPr>
        <w:t xml:space="preserve">؛ قارن </w:t>
      </w:r>
      <w:r>
        <w:rPr>
          <w:rtl/>
          <w:cs/>
          <w:lang w:val="ar_AE" w:bidi="ar_AE"/>
        </w:rPr>
        <w:t>عبرانيين 12:2</w:t>
      </w:r>
      <w:r>
        <w:rPr>
          <w:rtl/>
          <w:cs/>
          <w:lang w:val="ar_AE" w:bidi="ar_AE"/>
        </w:rPr>
        <w:t>). وكانوا يتوقعون عودة يسوع وقيامة أجسادهم، وتطلّعوا للعيش معه إلى الأبد (</w:t>
      </w:r>
      <w:r>
        <w:rPr>
          <w:rtl/>
          <w:cs/>
          <w:lang w:val="ar_AE" w:bidi="ar_AE"/>
        </w:rPr>
        <w:t>1 بطرس 1:3–6</w:t>
      </w:r>
      <w:r>
        <w:rPr>
          <w:rtl/>
          <w:cs/>
          <w:lang w:val="ar_AE" w:bidi="ar_AE"/>
        </w:rPr>
        <w:t xml:space="preserve">, </w:t>
      </w:r>
      <w:r>
        <w:rPr>
          <w:rtl/>
          <w:cs/>
          <w:lang w:val="ar_AE" w:bidi="ar_AE"/>
        </w:rPr>
        <w:t>23</w:t>
      </w:r>
      <w:r>
        <w:rPr>
          <w:rtl/>
          <w:cs/>
          <w:lang w:val="ar_AE" w:bidi="ar_AE"/>
        </w:rPr>
        <w:t>). وقد بنوا إيمانهم إلى أساس قيامة يسوع الجسدية (</w:t>
      </w:r>
      <w:r>
        <w:rPr>
          <w:rtl/>
          <w:cs/>
          <w:lang w:val="ar_AE" w:bidi="ar_AE"/>
        </w:rPr>
        <w:t>1 كورنثوس 15:12–20</w:t>
      </w:r>
      <w:r>
        <w:rPr>
          <w:rtl/>
          <w:cs/>
          <w:lang w:val="ar_AE" w:bidi="ar_AE"/>
        </w:rPr>
        <w:t xml:space="preserve">؛ </w:t>
      </w:r>
      <w:r>
        <w:rPr>
          <w:rtl/>
          <w:cs/>
          <w:lang w:val="ar_AE" w:bidi="ar_AE"/>
        </w:rPr>
        <w:t>أعمال 4:33</w:t>
      </w:r>
      <w:r>
        <w:rPr>
          <w:rtl/>
          <w:cs/>
          <w:lang w:val="ar_AE" w:bidi="ar_AE"/>
        </w:rPr>
        <w:t xml:space="preserve">؛ انظر أيضًا </w:t>
      </w:r>
      <w:r>
        <w:rPr>
          <w:rtl/>
          <w:cs/>
          <w:lang w:val="ar_AE" w:bidi="ar_AE"/>
        </w:rPr>
        <w:t>2 كورنثوس 4:14</w:t>
      </w:r>
      <w:r>
        <w:rPr>
          <w:rtl/>
          <w:cs/>
          <w:lang w:val="ar_AE" w:bidi="ar_AE"/>
        </w:rPr>
        <w:t>).</w:t>
      </w:r>
    </w:p>
    <w:p>
      <w:pPr>
        <w:bidi/>
      </w:pPr>
      <w:r>
        <w:rPr>
          <w:rtl/>
          <w:cs/>
          <w:lang w:val="ar_AE" w:bidi="ar_AE"/>
        </w:rPr>
      </w:r>
      <w:r>
        <w:rPr>
          <w:rtl/>
          <w:cs/>
          <w:lang w:val="ar_AE" w:bidi="ar_AE"/>
        </w:rPr>
        <w:t>ستكون الأجساد بعد القيامة مختلفة تمامًا عن الأجساد التي نمتلكها الآن، والتي تتسم بالحدود والضعف. ستكون هذه الأجساد الجديدة مثل جسد المسيح بعد القيامة: أجساد مجيدة، قوية، خالدة ولا تموت، وروحية (</w:t>
      </w:r>
      <w:r>
        <w:rPr>
          <w:rtl/>
          <w:cs/>
          <w:lang w:val="ar_AE" w:bidi="ar_AE"/>
        </w:rPr>
        <w:t>كورنثوس الأولى 15:35–58</w:t>
      </w:r>
      <w:r>
        <w:rPr>
          <w:rtl/>
          <w:cs/>
          <w:lang w:val="ar_AE" w:bidi="ar_AE"/>
        </w:rPr>
        <w:t>).</w:t>
      </w:r>
    </w:p>
    <w:p>
      <w:pPr>
        <w:bidi/>
      </w:pPr>
      <w:r>
        <w:rPr>
          <w:rtl/>
          <w:cs/>
          <w:lang w:val="ar_AE" w:bidi="ar_AE"/>
        </w:rPr>
      </w:r>
      <w:r>
        <w:rPr>
          <w:rtl/>
          <w:cs/>
          <w:lang w:val="ar_AE" w:bidi="ar_AE"/>
        </w:rPr>
        <w:t>بما أن المسيحيين متحدون بالمسيح بالفعل، فهم يبدأون اختبار حياة القيامة من الآن. لقد "</w:t>
      </w:r>
      <w:r>
        <w:rPr>
          <w:rtl/>
          <w:cs/>
          <w:lang w:val="ar_AE" w:bidi="ar_AE"/>
        </w:rPr>
        <w:t>أُقِيمَ</w:t>
      </w:r>
      <w:r>
        <w:rPr>
          <w:rtl/>
          <w:cs/>
          <w:lang w:val="ar_AE" w:bidi="ar_AE"/>
        </w:rPr>
        <w:t>وا" مع المسيح وهم "</w:t>
      </w:r>
      <w:r>
        <w:rPr>
          <w:rtl/>
          <w:cs/>
          <w:lang w:val="ar_AE" w:bidi="ar_AE"/>
        </w:rPr>
        <w:t>أَحْيَاءً لِلهِ بِالمَسِيحِ يَسُوعَ رَبِّنَا</w:t>
      </w:r>
      <w:r>
        <w:rPr>
          <w:rtl/>
          <w:cs/>
          <w:lang w:val="ar_AE" w:bidi="ar_AE"/>
        </w:rPr>
        <w:t>" (</w:t>
      </w:r>
      <w:r>
        <w:rPr>
          <w:rtl/>
          <w:cs/>
          <w:lang w:val="ar_AE" w:bidi="ar_AE"/>
        </w:rPr>
        <w:t>رومية 6:4–11</w:t>
      </w:r>
      <w:r>
        <w:rPr>
          <w:rtl/>
          <w:cs/>
          <w:lang w:val="ar_AE" w:bidi="ar_AE"/>
        </w:rPr>
        <w:t xml:space="preserve">؛ </w:t>
      </w:r>
      <w:r>
        <w:rPr>
          <w:rtl/>
          <w:cs/>
          <w:lang w:val="ar_AE" w:bidi="ar_AE"/>
        </w:rPr>
        <w:t>8:10–11</w:t>
      </w:r>
      <w:r>
        <w:rPr>
          <w:rtl/>
          <w:cs/>
          <w:lang w:val="ar_AE" w:bidi="ar_AE"/>
        </w:rPr>
        <w:t xml:space="preserve">؛ </w:t>
      </w:r>
      <w:r>
        <w:rPr>
          <w:rtl/>
          <w:cs/>
          <w:lang w:val="ar_AE" w:bidi="ar_AE"/>
        </w:rPr>
        <w:t>كولوسي 2:12</w:t>
      </w:r>
      <w:r>
        <w:rPr>
          <w:rtl/>
          <w:cs/>
          <w:lang w:val="ar_AE" w:bidi="ar_AE"/>
        </w:rPr>
        <w:t>). وتتركز حياتهم الآن على الحقائق الروحية السماوية، وليس على الأمور الأرضية الدنيوية (</w:t>
      </w:r>
      <w:r>
        <w:rPr>
          <w:rtl/>
          <w:cs/>
          <w:lang w:val="ar_AE" w:bidi="ar_AE"/>
        </w:rPr>
        <w:t>كولوسي 3:1–4</w:t>
      </w:r>
      <w:r>
        <w:rPr>
          <w:rtl/>
          <w:cs/>
          <w:lang w:val="ar_AE" w:bidi="ar_AE"/>
        </w:rPr>
        <w:t>). يمكن للمسيحيين المؤمنين أن يختبروا قوة هذه الحياة الجديدة المُحوّلة والتي تحررهم من الخطية والموت (</w:t>
      </w:r>
      <w:r>
        <w:rPr>
          <w:rtl/>
          <w:cs/>
          <w:lang w:val="ar_AE" w:bidi="ar_AE"/>
        </w:rPr>
        <w:t>رومية 8:1–4</w:t>
      </w:r>
      <w:r>
        <w:rPr>
          <w:rtl/>
          <w:cs/>
          <w:lang w:val="ar_AE" w:bidi="ar_AE"/>
        </w:rPr>
        <w:t>). وفي مواجهة جميع التحديات، هم يضعون ثقتهم في قوة قيامة الله، لا في أنفسهم (</w:t>
      </w:r>
      <w:r>
        <w:rPr>
          <w:rtl/>
          <w:cs/>
          <w:lang w:val="ar_AE" w:bidi="ar_AE"/>
        </w:rPr>
        <w:t>2 كورنثوس 1:9</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أيوب 19:25–27</w:t>
      </w:r>
      <w:r>
        <w:rPr>
          <w:rtl/>
          <w:cs/>
          <w:lang w:val="ar_AE" w:bidi="ar_AE"/>
        </w:rPr>
        <w:t xml:space="preserve">; </w:t>
      </w:r>
      <w:r>
        <w:rPr>
          <w:rtl/>
          <w:cs/>
          <w:lang w:val="ar_AE" w:bidi="ar_AE"/>
        </w:rPr>
        <w:t>مزامير 16:10</w:t>
      </w:r>
      <w:r>
        <w:rPr>
          <w:rtl/>
          <w:cs/>
          <w:lang w:val="ar_AE" w:bidi="ar_AE"/>
        </w:rPr>
        <w:t xml:space="preserve">; </w:t>
      </w:r>
      <w:r>
        <w:rPr>
          <w:rtl/>
          <w:cs/>
          <w:lang w:val="ar_AE" w:bidi="ar_AE"/>
        </w:rPr>
        <w:t>49:15</w:t>
      </w:r>
      <w:r>
        <w:rPr>
          <w:rtl/>
          <w:cs/>
          <w:lang w:val="ar_AE" w:bidi="ar_AE"/>
        </w:rPr>
        <w:t xml:space="preserve">; </w:t>
      </w:r>
      <w:r>
        <w:rPr>
          <w:rtl/>
          <w:cs/>
          <w:lang w:val="ar_AE" w:bidi="ar_AE"/>
        </w:rPr>
        <w:t>دانيآل 12:2–3</w:t>
      </w:r>
      <w:r>
        <w:rPr>
          <w:rtl/>
          <w:cs/>
          <w:lang w:val="ar_AE" w:bidi="ar_AE"/>
        </w:rPr>
        <w:t xml:space="preserve">; </w:t>
      </w:r>
      <w:r>
        <w:rPr>
          <w:rtl/>
          <w:cs/>
          <w:lang w:val="ar_AE" w:bidi="ar_AE"/>
        </w:rPr>
        <w:t>متى 16:21</w:t>
      </w:r>
      <w:r>
        <w:rPr>
          <w:rtl/>
          <w:cs/>
          <w:lang w:val="ar_AE" w:bidi="ar_AE"/>
        </w:rPr>
        <w:t xml:space="preserve">; </w:t>
      </w:r>
      <w:r>
        <w:rPr>
          <w:rtl/>
          <w:cs/>
          <w:lang w:val="ar_AE" w:bidi="ar_AE"/>
        </w:rPr>
        <w:t>28:1–10</w:t>
      </w:r>
      <w:r>
        <w:rPr>
          <w:rtl/>
          <w:cs/>
          <w:lang w:val="ar_AE" w:bidi="ar_AE"/>
        </w:rPr>
        <w:t xml:space="preserve">; </w:t>
      </w:r>
      <w:r>
        <w:rPr>
          <w:rtl/>
          <w:cs/>
          <w:lang w:val="ar_AE" w:bidi="ar_AE"/>
        </w:rPr>
        <w:t>مرقس 12:18–27</w:t>
      </w:r>
      <w:r>
        <w:rPr>
          <w:rtl/>
          <w:cs/>
          <w:lang w:val="ar_AE" w:bidi="ar_AE"/>
        </w:rPr>
        <w:t xml:space="preserve">; </w:t>
      </w:r>
      <w:r>
        <w:rPr>
          <w:rtl/>
          <w:cs/>
          <w:lang w:val="ar_AE" w:bidi="ar_AE"/>
        </w:rPr>
        <w:t>يوحنا 3:13–16</w:t>
      </w:r>
      <w:r>
        <w:rPr>
          <w:rtl/>
          <w:cs/>
          <w:lang w:val="ar_AE" w:bidi="ar_AE"/>
        </w:rPr>
        <w:t xml:space="preserve">; </w:t>
      </w:r>
      <w:r>
        <w:rPr>
          <w:rtl/>
          <w:cs/>
          <w:lang w:val="ar_AE" w:bidi="ar_AE"/>
        </w:rPr>
        <w:t>5:25–30</w:t>
      </w:r>
      <w:r>
        <w:rPr>
          <w:rtl/>
          <w:cs/>
          <w:lang w:val="ar_AE" w:bidi="ar_AE"/>
        </w:rPr>
        <w:t xml:space="preserve">; </w:t>
      </w:r>
      <w:r>
        <w:rPr>
          <w:rtl/>
          <w:cs/>
          <w:lang w:val="ar_AE" w:bidi="ar_AE"/>
        </w:rPr>
        <w:t>6:39–40</w:t>
      </w:r>
      <w:r>
        <w:rPr>
          <w:rtl/>
          <w:cs/>
          <w:lang w:val="ar_AE" w:bidi="ar_AE"/>
        </w:rPr>
        <w:t xml:space="preserve">; </w:t>
      </w:r>
      <w:r>
        <w:rPr>
          <w:rtl/>
          <w:cs/>
          <w:lang w:val="ar_AE" w:bidi="ar_AE"/>
        </w:rPr>
        <w:t>11:21–27</w:t>
      </w:r>
      <w:r>
        <w:rPr>
          <w:rtl/>
          <w:cs/>
          <w:lang w:val="ar_AE" w:bidi="ar_AE"/>
        </w:rPr>
        <w:t xml:space="preserve">; </w:t>
      </w:r>
      <w:r>
        <w:rPr>
          <w:rtl/>
          <w:cs/>
          <w:lang w:val="ar_AE" w:bidi="ar_AE"/>
        </w:rPr>
        <w:t>أعمال الرسل 2:23–24</w:t>
      </w:r>
      <w:r>
        <w:rPr>
          <w:rtl/>
          <w:cs/>
          <w:lang w:val="ar_AE" w:bidi="ar_AE"/>
        </w:rPr>
        <w:t xml:space="preserve">; </w:t>
      </w:r>
      <w:r>
        <w:rPr>
          <w:rtl/>
          <w:cs/>
          <w:lang w:val="ar_AE" w:bidi="ar_AE"/>
        </w:rPr>
        <w:t>3:14–15</w:t>
      </w:r>
      <w:r>
        <w:rPr>
          <w:rtl/>
          <w:cs/>
          <w:lang w:val="ar_AE" w:bidi="ar_AE"/>
        </w:rPr>
        <w:t xml:space="preserve">; </w:t>
      </w:r>
      <w:r>
        <w:rPr>
          <w:rtl/>
          <w:cs/>
          <w:lang w:val="ar_AE" w:bidi="ar_AE"/>
        </w:rPr>
        <w:t>4:33</w:t>
      </w:r>
      <w:r>
        <w:rPr>
          <w:rtl/>
          <w:cs/>
          <w:lang w:val="ar_AE" w:bidi="ar_AE"/>
        </w:rPr>
        <w:t xml:space="preserve">; </w:t>
      </w:r>
      <w:r>
        <w:rPr>
          <w:rtl/>
          <w:cs/>
          <w:lang w:val="ar_AE" w:bidi="ar_AE"/>
        </w:rPr>
        <w:t>10:39–41</w:t>
      </w:r>
      <w:r>
        <w:rPr>
          <w:rtl/>
          <w:cs/>
          <w:lang w:val="ar_AE" w:bidi="ar_AE"/>
        </w:rPr>
        <w:t xml:space="preserve">; </w:t>
      </w:r>
      <w:r>
        <w:rPr>
          <w:rtl/>
          <w:cs/>
          <w:lang w:val="ar_AE" w:bidi="ar_AE"/>
        </w:rPr>
        <w:t>17:2–3</w:t>
      </w:r>
      <w:r>
        <w:rPr>
          <w:rtl/>
          <w:cs/>
          <w:lang w:val="ar_AE" w:bidi="ar_AE"/>
        </w:rPr>
        <w:t xml:space="preserve">; </w:t>
      </w:r>
      <w:r>
        <w:rPr>
          <w:rtl/>
          <w:cs/>
          <w:lang w:val="ar_AE" w:bidi="ar_AE"/>
        </w:rPr>
        <w:t>24:15</w:t>
      </w:r>
      <w:r>
        <w:rPr>
          <w:rtl/>
          <w:cs/>
          <w:lang w:val="ar_AE" w:bidi="ar_AE"/>
        </w:rPr>
        <w:t xml:space="preserve">; </w:t>
      </w:r>
      <w:r>
        <w:rPr>
          <w:rtl/>
          <w:cs/>
          <w:lang w:val="ar_AE" w:bidi="ar_AE"/>
        </w:rPr>
        <w:t>26:22–23</w:t>
      </w:r>
      <w:r>
        <w:rPr>
          <w:rtl/>
          <w:cs/>
          <w:lang w:val="ar_AE" w:bidi="ar_AE"/>
        </w:rPr>
        <w:t xml:space="preserve">; </w:t>
      </w:r>
      <w:r>
        <w:rPr>
          <w:rtl/>
          <w:cs/>
          <w:lang w:val="ar_AE" w:bidi="ar_AE"/>
        </w:rPr>
        <w:t>رومية 1:4</w:t>
      </w:r>
      <w:r>
        <w:rPr>
          <w:rtl/>
          <w:cs/>
          <w:lang w:val="ar_AE" w:bidi="ar_AE"/>
        </w:rPr>
        <w:t xml:space="preserve">; </w:t>
      </w:r>
      <w:r>
        <w:rPr>
          <w:rtl/>
          <w:cs/>
          <w:lang w:val="ar_AE" w:bidi="ar_AE"/>
        </w:rPr>
        <w:t>4:25</w:t>
      </w:r>
      <w:r>
        <w:rPr>
          <w:rtl/>
          <w:cs/>
          <w:lang w:val="ar_AE" w:bidi="ar_AE"/>
        </w:rPr>
        <w:t xml:space="preserve">; </w:t>
      </w:r>
      <w:r>
        <w:rPr>
          <w:rtl/>
          <w:cs/>
          <w:lang w:val="ar_AE" w:bidi="ar_AE"/>
        </w:rPr>
        <w:t>6:4–11</w:t>
      </w:r>
      <w:r>
        <w:rPr>
          <w:rtl/>
          <w:cs/>
          <w:lang w:val="ar_AE" w:bidi="ar_AE"/>
        </w:rPr>
        <w:t xml:space="preserve">; </w:t>
      </w:r>
      <w:r>
        <w:rPr>
          <w:rtl/>
          <w:cs/>
          <w:lang w:val="ar_AE" w:bidi="ar_AE"/>
        </w:rPr>
        <w:t>8:10–11</w:t>
      </w:r>
      <w:r>
        <w:rPr>
          <w:rtl/>
          <w:cs/>
          <w:lang w:val="ar_AE" w:bidi="ar_AE"/>
        </w:rPr>
        <w:t xml:space="preserve">; </w:t>
      </w:r>
      <w:r>
        <w:rPr>
          <w:rtl/>
          <w:cs/>
          <w:lang w:val="ar_AE" w:bidi="ar_AE"/>
        </w:rPr>
        <w:t>1 كورنثوس 15:12–58</w:t>
      </w:r>
      <w:r>
        <w:rPr>
          <w:rtl/>
          <w:cs/>
          <w:lang w:val="ar_AE" w:bidi="ar_AE"/>
        </w:rPr>
        <w:t xml:space="preserve">; </w:t>
      </w:r>
      <w:r>
        <w:rPr>
          <w:rtl/>
          <w:cs/>
          <w:lang w:val="ar_AE" w:bidi="ar_AE"/>
        </w:rPr>
        <w:t>2 كورنثوس 1:8–9</w:t>
      </w:r>
      <w:r>
        <w:rPr>
          <w:rtl/>
          <w:cs/>
          <w:lang w:val="ar_AE" w:bidi="ar_AE"/>
        </w:rPr>
        <w:t xml:space="preserve">; </w:t>
      </w:r>
      <w:r>
        <w:rPr>
          <w:rtl/>
          <w:cs/>
          <w:lang w:val="ar_AE" w:bidi="ar_AE"/>
        </w:rPr>
        <w:t>4:13–18</w:t>
      </w:r>
      <w:r>
        <w:rPr>
          <w:rtl/>
          <w:cs/>
          <w:lang w:val="ar_AE" w:bidi="ar_AE"/>
        </w:rPr>
        <w:t xml:space="preserve">; </w:t>
      </w:r>
      <w:r>
        <w:rPr>
          <w:rtl/>
          <w:cs/>
          <w:lang w:val="ar_AE" w:bidi="ar_AE"/>
        </w:rPr>
        <w:t>5:1–10</w:t>
      </w:r>
      <w:r>
        <w:rPr>
          <w:rtl/>
          <w:cs/>
          <w:lang w:val="ar_AE" w:bidi="ar_AE"/>
        </w:rPr>
        <w:t xml:space="preserve">; </w:t>
      </w:r>
      <w:r>
        <w:rPr>
          <w:rtl/>
          <w:cs/>
          <w:lang w:val="ar_AE" w:bidi="ar_AE"/>
        </w:rPr>
        <w:t>أفسس 1:19–20</w:t>
      </w:r>
      <w:r>
        <w:rPr>
          <w:rtl/>
          <w:cs/>
          <w:lang w:val="ar_AE" w:bidi="ar_AE"/>
        </w:rPr>
        <w:t xml:space="preserve">; </w:t>
      </w:r>
      <w:r>
        <w:rPr>
          <w:rtl/>
          <w:cs/>
          <w:lang w:val="ar_AE" w:bidi="ar_AE"/>
        </w:rPr>
        <w:t>كولوسي 2:12</w:t>
      </w:r>
      <w:r>
        <w:rPr>
          <w:rtl/>
          <w:cs/>
          <w:lang w:val="ar_AE" w:bidi="ar_AE"/>
        </w:rPr>
        <w:t xml:space="preserve">; </w:t>
      </w:r>
      <w:r>
        <w:rPr>
          <w:rtl/>
          <w:cs/>
          <w:lang w:val="ar_AE" w:bidi="ar_AE"/>
        </w:rPr>
        <w:t>3:1–4</w:t>
      </w:r>
      <w:r>
        <w:rPr>
          <w:rtl/>
          <w:cs/>
          <w:lang w:val="ar_AE" w:bidi="ar_AE"/>
        </w:rPr>
        <w:t xml:space="preserve">; </w:t>
      </w:r>
      <w:r>
        <w:rPr>
          <w:rtl/>
          <w:cs/>
          <w:lang w:val="ar_AE" w:bidi="ar_AE"/>
        </w:rPr>
        <w:t>1 تسالونيكي 4:13–18</w:t>
      </w:r>
      <w:r>
        <w:rPr>
          <w:rtl/>
          <w:cs/>
          <w:lang w:val="ar_AE" w:bidi="ar_AE"/>
        </w:rPr>
        <w:t xml:space="preserve">; </w:t>
      </w:r>
      <w:r>
        <w:rPr>
          <w:rtl/>
          <w:cs/>
          <w:lang w:val="ar_AE" w:bidi="ar_AE"/>
        </w:rPr>
        <w:t>1 بطرس 1:3–6</w:t>
      </w:r>
      <w:r>
        <w:rPr>
          <w:rtl/>
          <w:cs/>
          <w:lang w:val="ar_AE" w:bidi="ar_AE"/>
        </w:rPr>
        <w:t xml:space="preserve">, </w:t>
      </w:r>
      <w:r>
        <w:rPr>
          <w:rtl/>
          <w:cs/>
          <w:lang w:val="ar_AE" w:bidi="ar_AE"/>
        </w:rPr>
        <w:t>23</w:t>
      </w:r>
      <w:r>
        <w:rPr>
          <w:rtl/>
          <w:cs/>
          <w:lang w:val="ar_AE" w:bidi="ar_AE"/>
        </w:rPr>
        <w:t xml:space="preserve">; </w:t>
      </w:r>
      <w:r>
        <w:rPr>
          <w:rtl/>
          <w:cs/>
          <w:lang w:val="ar_AE" w:bidi="ar_AE"/>
        </w:rPr>
        <w:t>رؤيا 20:11–15</w:t>
      </w:r>
      <w:r>
        <w:rPr>
          <w:rtl/>
          <w:cs/>
          <w:lang w:val="ar_AE" w:bidi="ar_AE"/>
        </w:rPr>
        <w:t xml:space="preserve">; </w:t>
      </w:r>
      <w:r>
        <w:rPr>
          <w:rtl/>
          <w:cs/>
          <w:lang w:val="ar_AE" w:bidi="ar_AE"/>
        </w:rPr>
        <w:t>21:1–7</w:t>
      </w:r>
      <w:r>
        <w:rPr>
          <w:rtl/>
          <w:cs/>
          <w:lang w:val="ar_AE" w:bidi="ar_AE"/>
        </w:rPr>
        <w:t xml:space="preserve">; </w:t>
      </w:r>
      <w:r>
        <w:rPr>
          <w:rtl/>
          <w:cs/>
          <w:lang w:val="ar_AE" w:bidi="ar_AE"/>
        </w:rPr>
        <w:t>22:1–6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قيامة يسوع</w:t>
      </w:r>
      <w:r>
        <w:rPr>
          <w:rtl/>
          <w:cs/>
          <w:lang w:val="ar_AE" w:bidi="ar_AE"/>
        </w:rPr>
      </w:r>
    </w:p>
    <w:p>
      <w:pPr>
        <w:bidi/>
      </w:pPr>
      <w:r>
        <w:rPr>
          <w:rtl/>
          <w:cs/>
          <w:lang w:val="ar_AE" w:bidi="ar_AE"/>
        </w:rPr>
      </w:r>
      <w:r>
        <w:rPr>
          <w:rtl/>
          <w:cs/>
          <w:lang w:val="ar_AE" w:bidi="ar_AE"/>
        </w:rPr>
        <w:t>يصف الكتاب المقدس بوضوح كيف قام يسوع جسديًا من بين الأموات بقوة الله. ومع ذلك، فقد تم اقتراح العديد من التفسيرات الأخرى:</w:t>
      </w:r>
    </w:p>
    <w:p>
      <w:pPr>
        <w:pStyle w:val="ListNumber"/>
        <w:numPr>
          <w:ilvl w:val="0"/>
          <w:numId w:val="17"/>
        </w:numPr>
        <w:bidi/>
        <w:spacing w:line="240" w:lineRule="auto"/>
        <w:ind w:left="720"/>
      </w:pPr>
      <w:r>
        <w:rPr>
          <w:rtl/>
          <w:cs/>
          <w:lang w:val="ar_AE" w:bidi="ar_AE"/>
        </w:rPr>
      </w:r>
      <w:r>
        <w:rPr>
          <w:rtl/>
          <w:cs/>
          <w:lang w:val="ar_AE" w:bidi="ar_AE"/>
        </w:rPr>
        <w:t>لم يمت يسوع فعليًا، بل أغمي عليه واستفاق لاحقًا في قبر بارد. ويُعرف هذا التفسير بـ"نظرية الإغماء."</w:t>
      </w:r>
    </w:p>
    <w:p>
      <w:pPr>
        <w:pStyle w:val="ListNumber"/>
        <w:bidi/>
        <w:spacing w:line="240" w:lineRule="auto"/>
        <w:ind w:left="720"/>
      </w:pPr>
      <w:r>
        <w:rPr>
          <w:rtl/>
          <w:cs/>
          <w:lang w:val="ar_AE" w:bidi="ar_AE"/>
        </w:rPr>
      </w:r>
      <w:r>
        <w:rPr>
          <w:rtl/>
          <w:cs/>
          <w:lang w:val="ar_AE" w:bidi="ar_AE"/>
        </w:rPr>
        <w:t xml:space="preserve">سرق تلاميذ يسوع جسده وكذبوا بشأن القيامة (انظر </w:t>
      </w:r>
      <w:r>
        <w:rPr>
          <w:rtl/>
          <w:cs/>
          <w:lang w:val="ar_AE" w:bidi="ar_AE"/>
        </w:rPr>
        <w:t>متّى 28:12–15</w:t>
      </w:r>
      <w:r>
        <w:rPr>
          <w:rtl/>
          <w:cs/>
          <w:lang w:val="ar_AE" w:bidi="ar_AE"/>
        </w:rPr>
        <w:t>).</w:t>
      </w:r>
    </w:p>
    <w:p>
      <w:pPr>
        <w:pStyle w:val="ListNumber"/>
        <w:bidi/>
        <w:spacing w:line="240" w:lineRule="auto"/>
        <w:ind w:left="720"/>
      </w:pPr>
      <w:r>
        <w:rPr>
          <w:rtl/>
          <w:cs/>
          <w:lang w:val="ar_AE" w:bidi="ar_AE"/>
        </w:rPr>
      </w:r>
      <w:r>
        <w:rPr>
          <w:rtl/>
          <w:cs/>
          <w:lang w:val="ar_AE" w:bidi="ar_AE"/>
        </w:rPr>
        <w:t>رأى التلاميذ أشياء لم تكن موجودة (وهو ما يُعرف بالهلوسات) أو حلموا أحلامًا، مما جعلهم يخلطون بين هذه الخبرات والقيامة الجسدية.</w:t>
      </w:r>
    </w:p>
    <w:p>
      <w:pPr>
        <w:pStyle w:val="ListNumber"/>
        <w:bidi/>
        <w:spacing w:line="240" w:lineRule="auto"/>
        <w:ind w:left="720"/>
      </w:pPr>
      <w:r>
        <w:rPr>
          <w:rtl/>
          <w:cs/>
          <w:lang w:val="ar_AE" w:bidi="ar_AE"/>
        </w:rPr>
      </w:r>
      <w:r>
        <w:rPr>
          <w:rtl/>
          <w:cs/>
          <w:lang w:val="ar_AE" w:bidi="ar_AE"/>
        </w:rPr>
        <w:t>القيامة ليست حدثًا تاريخيًا، بل تجربة إيمانية شخصية.</w:t>
      </w:r>
    </w:p>
    <w:p>
      <w:pPr>
        <w:bidi/>
      </w:pPr>
      <w:r>
        <w:rPr>
          <w:rtl/>
          <w:cs/>
          <w:lang w:val="ar_AE" w:bidi="ar_AE"/>
        </w:rPr>
      </w:r>
      <w:r>
        <w:rPr>
          <w:rtl/>
          <w:cs/>
          <w:lang w:val="ar_AE" w:bidi="ar_AE"/>
        </w:rPr>
        <w:t xml:space="preserve">غالبًا ما تنشأ هذه الأفكار من الشكوك في الأحداث الخارقة للطبيعة أو المعجزات. لكهنا تتجاهل أن مصطلح </w:t>
      </w:r>
      <w:r>
        <w:rPr>
          <w:i/>
          <w:rtl/>
          <w:cs/>
          <w:lang w:val="ar_AE" w:bidi="ar_AE"/>
        </w:rPr>
        <w:t>القيامة</w:t>
      </w:r>
      <w:r>
        <w:rPr>
          <w:rtl/>
          <w:cs/>
          <w:lang w:val="ar_AE" w:bidi="ar_AE"/>
        </w:rPr>
        <w:t xml:space="preserve"> بالنسبة لكتّاب العهد الجديد وجمهورهم كان يعني عودة الجسد الميت فعليًا إلى الحياة (انظر </w:t>
      </w:r>
      <w:r>
        <w:rPr>
          <w:rtl/>
          <w:cs/>
          <w:lang w:val="ar_AE" w:bidi="ar_AE"/>
        </w:rPr>
        <w:t>كورنثوس الأولى 15</w:t>
      </w:r>
      <w:r>
        <w:rPr>
          <w:rtl/>
          <w:cs/>
          <w:lang w:val="ar_AE" w:bidi="ar_AE"/>
        </w:rPr>
        <w:t>).</w:t>
      </w:r>
    </w:p>
    <w:p>
      <w:pPr>
        <w:bidi/>
      </w:pPr>
      <w:r>
        <w:rPr>
          <w:rtl/>
          <w:cs/>
          <w:lang w:val="ar_AE" w:bidi="ar_AE"/>
        </w:rPr>
      </w:r>
      <w:r>
        <w:rPr>
          <w:rtl/>
          <w:cs/>
          <w:lang w:val="ar_AE" w:bidi="ar_AE"/>
        </w:rPr>
        <w:t>وهناك أدلة تاريخية تدعم قيامة يسوع، كما أن روايات الكتاب المقدس موثوق فيها أيضًا، وتشمل هذه الأدلة:</w:t>
      </w:r>
    </w:p>
    <w:p>
      <w:pPr>
        <w:pStyle w:val="ListNumber"/>
        <w:numPr>
          <w:ilvl w:val="0"/>
          <w:numId w:val="18"/>
        </w:numPr>
        <w:bidi/>
        <w:spacing w:line="240" w:lineRule="auto"/>
        <w:ind w:left="720"/>
      </w:pPr>
      <w:r>
        <w:rPr>
          <w:rtl/>
          <w:cs/>
          <w:lang w:val="ar_AE" w:bidi="ar_AE"/>
        </w:rPr>
      </w:r>
      <w:r>
        <w:rPr>
          <w:rtl/>
          <w:cs/>
          <w:lang w:val="ar_AE" w:bidi="ar_AE"/>
        </w:rPr>
        <w:t>القبر الفارغ.</w:t>
      </w:r>
    </w:p>
    <w:p>
      <w:pPr>
        <w:pStyle w:val="ListNumber"/>
        <w:bidi/>
        <w:spacing w:line="240" w:lineRule="auto"/>
        <w:ind w:left="720"/>
      </w:pPr>
      <w:r>
        <w:rPr>
          <w:rtl/>
          <w:cs/>
          <w:lang w:val="ar_AE" w:bidi="ar_AE"/>
        </w:rPr>
      </w:r>
      <w:r>
        <w:rPr>
          <w:rtl/>
          <w:cs/>
          <w:lang w:val="ar_AE" w:bidi="ar_AE"/>
        </w:rPr>
        <w:t>شهادة النساء، وهو أمر غير معتاد في ذلك الزمان، إذ كانت شهادة النساء تُعتبر أقل موثوقية من شهادة الرجال.</w:t>
      </w:r>
    </w:p>
    <w:p>
      <w:pPr>
        <w:pStyle w:val="ListNumber"/>
        <w:bidi/>
        <w:spacing w:line="240" w:lineRule="auto"/>
        <w:ind w:left="720"/>
      </w:pPr>
      <w:r>
        <w:rPr>
          <w:rtl/>
          <w:cs/>
          <w:lang w:val="ar_AE" w:bidi="ar_AE"/>
        </w:rPr>
      </w:r>
      <w:r>
        <w:rPr>
          <w:rtl/>
          <w:cs/>
          <w:lang w:val="ar_AE" w:bidi="ar_AE"/>
        </w:rPr>
        <w:t>تَوافُق الروايات المتعلّقة بظهورات يسوع بعد قيامته.</w:t>
      </w:r>
    </w:p>
    <w:p>
      <w:pPr>
        <w:pStyle w:val="ListNumber"/>
        <w:bidi/>
        <w:spacing w:line="240" w:lineRule="auto"/>
        <w:ind w:left="720"/>
      </w:pPr>
      <w:r>
        <w:rPr>
          <w:rtl/>
          <w:cs/>
          <w:lang w:val="ar_AE" w:bidi="ar_AE"/>
        </w:rPr>
      </w:r>
      <w:r>
        <w:rPr>
          <w:rtl/>
          <w:cs/>
          <w:lang w:val="ar_AE" w:bidi="ar_AE"/>
        </w:rPr>
        <w:t>تحوّل التلاميذ من أتباع خائفين إلى أتباع شجعان لا يعرفون الخوف.</w:t>
      </w:r>
    </w:p>
    <w:p>
      <w:pPr>
        <w:pStyle w:val="ListNumber"/>
        <w:bidi/>
        <w:spacing w:line="240" w:lineRule="auto"/>
        <w:ind w:left="720"/>
      </w:pPr>
      <w:r>
        <w:rPr>
          <w:rtl/>
          <w:cs/>
          <w:lang w:val="ar_AE" w:bidi="ar_AE"/>
        </w:rPr>
      </w:r>
      <w:r>
        <w:rPr>
          <w:rtl/>
          <w:cs/>
          <w:lang w:val="ar_AE" w:bidi="ar_AE"/>
        </w:rPr>
        <w:t xml:space="preserve">قدرة التلاميذ على قبول العار الناتج عن اتباع ديانة مؤسسها شخص قد صُلب، إذ بحسب </w:t>
      </w:r>
      <w:r>
        <w:rPr>
          <w:rtl/>
          <w:cs/>
          <w:lang w:val="ar_AE" w:bidi="ar_AE"/>
        </w:rPr>
        <w:t>تثنية 21:23</w:t>
      </w:r>
      <w:r>
        <w:rPr>
          <w:rtl/>
          <w:cs/>
          <w:lang w:val="ar_AE" w:bidi="ar_AE"/>
        </w:rPr>
        <w:t>، كانت مثل هذه الميتة تعني الوقوع تحت لعنة الله.</w:t>
      </w:r>
    </w:p>
    <w:p>
      <w:pPr>
        <w:bidi/>
      </w:pPr>
      <w:r>
        <w:rPr>
          <w:rtl/>
          <w:cs/>
          <w:lang w:val="ar_AE" w:bidi="ar_AE"/>
        </w:rPr>
      </w:r>
      <w:r>
        <w:rPr>
          <w:rtl/>
          <w:cs/>
          <w:lang w:val="ar_AE" w:bidi="ar_AE"/>
        </w:rPr>
        <w:t>لم يكن هناك في الفكر اليهودي أي تصوّر عن مسيّا (أي المختار من الله) سيموت ثم يقوم من بين الأموات، بحيث يمكن أن يُطَبَّق بسهولة على يسوع.</w:t>
      </w:r>
      <w:r>
        <w:rPr>
          <w:b/>
          <w:rtl/>
          <w:cs/>
          <w:lang w:val="ar_AE" w:bidi="ar_AE"/>
        </w:rPr>
        <w:t xml:space="preserve"> </w:t>
      </w:r>
      <w:r>
        <w:rPr>
          <w:rtl/>
          <w:cs/>
          <w:lang w:val="ar_AE" w:bidi="ar_AE"/>
        </w:rPr>
        <w:t>ولذلك فإن اختراع قصة لم يكن أحد ليجدها قابلة للتصديق لم يكن أمرًا منطقيًا. والاستنتاج الأكثر معقولية هو ما يعلنه العهد الجديد بوضوح: أن يسوع قام من بين الأموات.</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16:21</w:t>
      </w:r>
      <w:r>
        <w:rPr>
          <w:rtl/>
          <w:cs/>
          <w:lang w:val="ar_AE" w:bidi="ar_AE"/>
        </w:rPr>
        <w:t xml:space="preserve">; </w:t>
      </w:r>
      <w:r>
        <w:rPr>
          <w:rtl/>
          <w:cs/>
          <w:lang w:val="ar_AE" w:bidi="ar_AE"/>
        </w:rPr>
        <w:t>17:9</w:t>
      </w:r>
      <w:r>
        <w:rPr>
          <w:rtl/>
          <w:cs/>
          <w:lang w:val="ar_AE" w:bidi="ar_AE"/>
        </w:rPr>
        <w:t xml:space="preserve">, </w:t>
      </w:r>
      <w:r>
        <w:rPr>
          <w:rtl/>
          <w:cs/>
          <w:lang w:val="ar_AE" w:bidi="ar_AE"/>
        </w:rPr>
        <w:t>23</w:t>
      </w:r>
      <w:r>
        <w:rPr>
          <w:rtl/>
          <w:cs/>
          <w:lang w:val="ar_AE" w:bidi="ar_AE"/>
        </w:rPr>
        <w:t xml:space="preserve">; </w:t>
      </w:r>
      <w:r>
        <w:rPr>
          <w:rtl/>
          <w:cs/>
          <w:lang w:val="ar_AE" w:bidi="ar_AE"/>
        </w:rPr>
        <w:t>20:19</w:t>
      </w:r>
      <w:r>
        <w:rPr>
          <w:rtl/>
          <w:cs/>
          <w:lang w:val="ar_AE" w:bidi="ar_AE"/>
        </w:rPr>
        <w:t xml:space="preserve">; </w:t>
      </w:r>
      <w:r>
        <w:rPr>
          <w:rtl/>
          <w:cs/>
          <w:lang w:val="ar_AE" w:bidi="ar_AE"/>
        </w:rPr>
        <w:t>26:32</w:t>
      </w:r>
      <w:r>
        <w:rPr>
          <w:rtl/>
          <w:cs/>
          <w:lang w:val="ar_AE" w:bidi="ar_AE"/>
        </w:rPr>
        <w:t xml:space="preserve">; </w:t>
      </w:r>
      <w:r>
        <w:rPr>
          <w:rtl/>
          <w:cs/>
          <w:lang w:val="ar_AE" w:bidi="ar_AE"/>
        </w:rPr>
        <w:t>28:1–10</w:t>
      </w:r>
      <w:r>
        <w:rPr>
          <w:rtl/>
          <w:cs/>
          <w:lang w:val="ar_AE" w:bidi="ar_AE"/>
        </w:rPr>
        <w:t xml:space="preserve">; </w:t>
      </w:r>
      <w:r>
        <w:rPr>
          <w:rtl/>
          <w:cs/>
          <w:lang w:val="ar_AE" w:bidi="ar_AE"/>
        </w:rPr>
        <w:t>مرقس 14:28</w:t>
      </w:r>
      <w:r>
        <w:rPr>
          <w:rtl/>
          <w:cs/>
          <w:lang w:val="ar_AE" w:bidi="ar_AE"/>
        </w:rPr>
        <w:t xml:space="preserve">; </w:t>
      </w:r>
      <w:r>
        <w:rPr>
          <w:rtl/>
          <w:cs/>
          <w:lang w:val="ar_AE" w:bidi="ar_AE"/>
        </w:rPr>
        <w:t>لوقا 9:22</w:t>
      </w:r>
      <w:r>
        <w:rPr>
          <w:rtl/>
          <w:cs/>
          <w:lang w:val="ar_AE" w:bidi="ar_AE"/>
        </w:rPr>
        <w:t xml:space="preserve">; </w:t>
      </w:r>
      <w:r>
        <w:rPr>
          <w:rtl/>
          <w:cs/>
          <w:lang w:val="ar_AE" w:bidi="ar_AE"/>
        </w:rPr>
        <w:t>14:14</w:t>
      </w:r>
      <w:r>
        <w:rPr>
          <w:rtl/>
          <w:cs/>
          <w:lang w:val="ar_AE" w:bidi="ar_AE"/>
        </w:rPr>
        <w:t xml:space="preserve">; </w:t>
      </w:r>
      <w:r>
        <w:rPr>
          <w:rtl/>
          <w:cs/>
          <w:lang w:val="ar_AE" w:bidi="ar_AE"/>
        </w:rPr>
        <w:t>يوحنا 2:19–22</w:t>
      </w:r>
      <w:r>
        <w:rPr>
          <w:rtl/>
          <w:cs/>
          <w:lang w:val="ar_AE" w:bidi="ar_AE"/>
        </w:rPr>
        <w:t xml:space="preserve">; </w:t>
      </w:r>
      <w:r>
        <w:rPr>
          <w:rtl/>
          <w:cs/>
          <w:lang w:val="ar_AE" w:bidi="ar_AE"/>
        </w:rPr>
        <w:t>5:21</w:t>
      </w:r>
      <w:r>
        <w:rPr>
          <w:rtl/>
          <w:cs/>
          <w:lang w:val="ar_AE" w:bidi="ar_AE"/>
        </w:rPr>
        <w:t xml:space="preserve">; </w:t>
      </w:r>
      <w:r>
        <w:rPr>
          <w:rtl/>
          <w:cs/>
          <w:lang w:val="ar_AE" w:bidi="ar_AE"/>
        </w:rPr>
        <w:t>6:39–40</w:t>
      </w:r>
      <w:r>
        <w:rPr>
          <w:rtl/>
          <w:cs/>
          <w:lang w:val="ar_AE" w:bidi="ar_AE"/>
        </w:rPr>
        <w:t xml:space="preserve">; </w:t>
      </w:r>
      <w:r>
        <w:rPr>
          <w:rtl/>
          <w:cs/>
          <w:lang w:val="ar_AE" w:bidi="ar_AE"/>
        </w:rPr>
        <w:t>11:1–44</w:t>
      </w:r>
      <w:r>
        <w:rPr>
          <w:rtl/>
          <w:cs/>
          <w:lang w:val="ar_AE" w:bidi="ar_AE"/>
        </w:rPr>
        <w:t xml:space="preserve">; </w:t>
      </w:r>
      <w:r>
        <w:rPr>
          <w:rtl/>
          <w:cs/>
          <w:lang w:val="ar_AE" w:bidi="ar_AE"/>
        </w:rPr>
        <w:t>14:20</w:t>
      </w:r>
      <w:r>
        <w:rPr>
          <w:rtl/>
          <w:cs/>
          <w:lang w:val="ar_AE" w:bidi="ar_AE"/>
        </w:rPr>
        <w:t xml:space="preserve">; </w:t>
      </w:r>
      <w:r>
        <w:rPr>
          <w:rtl/>
          <w:cs/>
          <w:lang w:val="ar_AE" w:bidi="ar_AE"/>
        </w:rPr>
        <w:t>21:14</w:t>
      </w:r>
      <w:r>
        <w:rPr>
          <w:rtl/>
          <w:cs/>
          <w:lang w:val="ar_AE" w:bidi="ar_AE"/>
        </w:rPr>
        <w:t xml:space="preserve">; </w:t>
      </w:r>
      <w:r>
        <w:rPr>
          <w:rtl/>
          <w:cs/>
          <w:lang w:val="ar_AE" w:bidi="ar_AE"/>
        </w:rPr>
        <w:t>أعمال 1:21–22</w:t>
      </w:r>
      <w:r>
        <w:rPr>
          <w:rtl/>
          <w:cs/>
          <w:lang w:val="ar_AE" w:bidi="ar_AE"/>
        </w:rPr>
        <w:t xml:space="preserve">; </w:t>
      </w:r>
      <w:r>
        <w:rPr>
          <w:rtl/>
          <w:cs/>
          <w:lang w:val="ar_AE" w:bidi="ar_AE"/>
        </w:rPr>
        <w:t>2:22–36</w:t>
      </w:r>
      <w:r>
        <w:rPr>
          <w:rtl/>
          <w:cs/>
          <w:lang w:val="ar_AE" w:bidi="ar_AE"/>
        </w:rPr>
        <w:t xml:space="preserve">; </w:t>
      </w:r>
      <w:r>
        <w:rPr>
          <w:rtl/>
          <w:cs/>
          <w:lang w:val="ar_AE" w:bidi="ar_AE"/>
        </w:rPr>
        <w:t>3:15</w:t>
      </w:r>
      <w:r>
        <w:rPr>
          <w:rtl/>
          <w:cs/>
          <w:lang w:val="ar_AE" w:bidi="ar_AE"/>
        </w:rPr>
        <w:t xml:space="preserve">, </w:t>
      </w:r>
      <w:r>
        <w:rPr>
          <w:rtl/>
          <w:cs/>
          <w:lang w:val="ar_AE" w:bidi="ar_AE"/>
        </w:rPr>
        <w:t>26</w:t>
      </w:r>
      <w:r>
        <w:rPr>
          <w:rtl/>
          <w:cs/>
          <w:lang w:val="ar_AE" w:bidi="ar_AE"/>
        </w:rPr>
        <w:t xml:space="preserve">; </w:t>
      </w:r>
      <w:r>
        <w:rPr>
          <w:rtl/>
          <w:cs/>
          <w:lang w:val="ar_AE" w:bidi="ar_AE"/>
        </w:rPr>
        <w:t>4:2</w:t>
      </w:r>
      <w:r>
        <w:rPr>
          <w:rtl/>
          <w:cs/>
          <w:lang w:val="ar_AE" w:bidi="ar_AE"/>
        </w:rPr>
        <w:t xml:space="preserve">, </w:t>
      </w:r>
      <w:r>
        <w:rPr>
          <w:rtl/>
          <w:cs/>
          <w:lang w:val="ar_AE" w:bidi="ar_AE"/>
        </w:rPr>
        <w:t>10</w:t>
      </w:r>
      <w:r>
        <w:rPr>
          <w:rtl/>
          <w:cs/>
          <w:lang w:val="ar_AE" w:bidi="ar_AE"/>
        </w:rPr>
        <w:t xml:space="preserve">, </w:t>
      </w:r>
      <w:r>
        <w:rPr>
          <w:rtl/>
          <w:cs/>
          <w:lang w:val="ar_AE" w:bidi="ar_AE"/>
        </w:rPr>
        <w:t>33</w:t>
      </w:r>
      <w:r>
        <w:rPr>
          <w:rtl/>
          <w:cs/>
          <w:lang w:val="ar_AE" w:bidi="ar_AE"/>
        </w:rPr>
        <w:t xml:space="preserve">; </w:t>
      </w:r>
      <w:r>
        <w:rPr>
          <w:rtl/>
          <w:cs/>
          <w:lang w:val="ar_AE" w:bidi="ar_AE"/>
        </w:rPr>
        <w:t>5:30</w:t>
      </w:r>
      <w:r>
        <w:rPr>
          <w:rtl/>
          <w:cs/>
          <w:lang w:val="ar_AE" w:bidi="ar_AE"/>
        </w:rPr>
        <w:t xml:space="preserve">; </w:t>
      </w:r>
      <w:r>
        <w:rPr>
          <w:rtl/>
          <w:cs/>
          <w:lang w:val="ar_AE" w:bidi="ar_AE"/>
        </w:rPr>
        <w:t>10:39–40</w:t>
      </w:r>
      <w:r>
        <w:rPr>
          <w:rtl/>
          <w:cs/>
          <w:lang w:val="ar_AE" w:bidi="ar_AE"/>
        </w:rPr>
        <w:t xml:space="preserve">; </w:t>
      </w:r>
      <w:r>
        <w:rPr>
          <w:rtl/>
          <w:cs/>
          <w:lang w:val="ar_AE" w:bidi="ar_AE"/>
        </w:rPr>
        <w:t>13:29–31</w:t>
      </w:r>
      <w:r>
        <w:rPr>
          <w:rtl/>
          <w:cs/>
          <w:lang w:val="ar_AE" w:bidi="ar_AE"/>
        </w:rPr>
        <w:t xml:space="preserve">; </w:t>
      </w:r>
      <w:r>
        <w:rPr>
          <w:rtl/>
          <w:cs/>
          <w:lang w:val="ar_AE" w:bidi="ar_AE"/>
        </w:rPr>
        <w:t>17:18</w:t>
      </w:r>
      <w:r>
        <w:rPr>
          <w:rtl/>
          <w:cs/>
          <w:lang w:val="ar_AE" w:bidi="ar_AE"/>
        </w:rPr>
        <w:t xml:space="preserve">, </w:t>
      </w:r>
      <w:r>
        <w:rPr>
          <w:rtl/>
          <w:cs/>
          <w:lang w:val="ar_AE" w:bidi="ar_AE"/>
        </w:rPr>
        <w:t>32</w:t>
      </w:r>
      <w:r>
        <w:rPr>
          <w:rtl/>
          <w:cs/>
          <w:lang w:val="ar_AE" w:bidi="ar_AE"/>
        </w:rPr>
        <w:t xml:space="preserve">; </w:t>
      </w:r>
      <w:r>
        <w:rPr>
          <w:rtl/>
          <w:cs/>
          <w:lang w:val="ar_AE" w:bidi="ar_AE"/>
        </w:rPr>
        <w:t>23:6–10</w:t>
      </w:r>
      <w:r>
        <w:rPr>
          <w:rtl/>
          <w:cs/>
          <w:lang w:val="ar_AE" w:bidi="ar_AE"/>
        </w:rPr>
        <w:t xml:space="preserve">; </w:t>
      </w:r>
      <w:r>
        <w:rPr>
          <w:rtl/>
          <w:cs/>
          <w:lang w:val="ar_AE" w:bidi="ar_AE"/>
        </w:rPr>
        <w:t>رومية 1:4</w:t>
      </w:r>
      <w:r>
        <w:rPr>
          <w:rtl/>
          <w:cs/>
          <w:lang w:val="ar_AE" w:bidi="ar_AE"/>
        </w:rPr>
        <w:t xml:space="preserve">; </w:t>
      </w:r>
      <w:r>
        <w:rPr>
          <w:rtl/>
          <w:cs/>
          <w:lang w:val="ar_AE" w:bidi="ar_AE"/>
        </w:rPr>
        <w:t>4:24–25</w:t>
      </w:r>
      <w:r>
        <w:rPr>
          <w:rtl/>
          <w:cs/>
          <w:lang w:val="ar_AE" w:bidi="ar_AE"/>
        </w:rPr>
        <w:t xml:space="preserve">; </w:t>
      </w:r>
      <w:r>
        <w:rPr>
          <w:rtl/>
          <w:cs/>
          <w:lang w:val="ar_AE" w:bidi="ar_AE"/>
        </w:rPr>
        <w:t>6:4–5</w:t>
      </w:r>
      <w:r>
        <w:rPr>
          <w:rtl/>
          <w:cs/>
          <w:lang w:val="ar_AE" w:bidi="ar_AE"/>
        </w:rPr>
        <w:t xml:space="preserve">, </w:t>
      </w:r>
      <w:r>
        <w:rPr>
          <w:rtl/>
          <w:cs/>
          <w:lang w:val="ar_AE" w:bidi="ar_AE"/>
        </w:rPr>
        <w:t>9</w:t>
      </w:r>
      <w:r>
        <w:rPr>
          <w:rtl/>
          <w:cs/>
          <w:lang w:val="ar_AE" w:bidi="ar_AE"/>
        </w:rPr>
        <w:t xml:space="preserve">; </w:t>
      </w:r>
      <w:r>
        <w:rPr>
          <w:rtl/>
          <w:cs/>
          <w:lang w:val="ar_AE" w:bidi="ar_AE"/>
        </w:rPr>
        <w:t>7:4</w:t>
      </w:r>
      <w:r>
        <w:rPr>
          <w:rtl/>
          <w:cs/>
          <w:lang w:val="ar_AE" w:bidi="ar_AE"/>
        </w:rPr>
        <w:t xml:space="preserve">; </w:t>
      </w:r>
      <w:r>
        <w:rPr>
          <w:rtl/>
          <w:cs/>
          <w:lang w:val="ar_AE" w:bidi="ar_AE"/>
        </w:rPr>
        <w:t>8:11</w:t>
      </w:r>
      <w:r>
        <w:rPr>
          <w:rtl/>
          <w:cs/>
          <w:lang w:val="ar_AE" w:bidi="ar_AE"/>
        </w:rPr>
        <w:t xml:space="preserve">, </w:t>
      </w:r>
      <w:r>
        <w:rPr>
          <w:rtl/>
          <w:cs/>
          <w:lang w:val="ar_AE" w:bidi="ar_AE"/>
        </w:rPr>
        <w:t>34</w:t>
      </w:r>
      <w:r>
        <w:rPr>
          <w:rtl/>
          <w:cs/>
          <w:lang w:val="ar_AE" w:bidi="ar_AE"/>
        </w:rPr>
        <w:t xml:space="preserve">; </w:t>
      </w:r>
      <w:r>
        <w:rPr>
          <w:rtl/>
          <w:cs/>
          <w:lang w:val="ar_AE" w:bidi="ar_AE"/>
        </w:rPr>
        <w:t>10:9</w:t>
      </w:r>
      <w:r>
        <w:rPr>
          <w:rtl/>
          <w:cs/>
          <w:lang w:val="ar_AE" w:bidi="ar_AE"/>
        </w:rPr>
        <w:t xml:space="preserve">; </w:t>
      </w:r>
      <w:r>
        <w:rPr>
          <w:rtl/>
          <w:cs/>
          <w:lang w:val="ar_AE" w:bidi="ar_AE"/>
        </w:rPr>
        <w:t>1 كورنثوس 6:14</w:t>
      </w:r>
      <w:r>
        <w:rPr>
          <w:rtl/>
          <w:cs/>
          <w:lang w:val="ar_AE" w:bidi="ar_AE"/>
        </w:rPr>
        <w:t xml:space="preserve">; </w:t>
      </w:r>
      <w:r>
        <w:rPr>
          <w:rtl/>
          <w:cs/>
          <w:lang w:val="ar_AE" w:bidi="ar_AE"/>
        </w:rPr>
        <w:t>15:4</w:t>
      </w:r>
      <w:r>
        <w:rPr>
          <w:rtl/>
          <w:cs/>
          <w:lang w:val="ar_AE" w:bidi="ar_AE"/>
        </w:rPr>
        <w:t xml:space="preserve">, </w:t>
      </w:r>
      <w:r>
        <w:rPr>
          <w:rtl/>
          <w:cs/>
          <w:lang w:val="ar_AE" w:bidi="ar_AE"/>
        </w:rPr>
        <w:t>12–23</w:t>
      </w:r>
      <w:r>
        <w:rPr>
          <w:rtl/>
          <w:cs/>
          <w:lang w:val="ar_AE" w:bidi="ar_AE"/>
        </w:rPr>
        <w:t xml:space="preserve">, </w:t>
      </w:r>
      <w:r>
        <w:rPr>
          <w:rtl/>
          <w:cs/>
          <w:lang w:val="ar_AE" w:bidi="ar_AE"/>
        </w:rPr>
        <w:t>35</w:t>
      </w:r>
      <w:r>
        <w:rPr>
          <w:rtl/>
          <w:cs/>
          <w:lang w:val="ar_AE" w:bidi="ar_AE"/>
        </w:rPr>
        <w:t xml:space="preserve">, </w:t>
      </w:r>
      <w:r>
        <w:rPr>
          <w:rtl/>
          <w:cs/>
          <w:lang w:val="ar_AE" w:bidi="ar_AE"/>
        </w:rPr>
        <w:t>42–44</w:t>
      </w:r>
      <w:r>
        <w:rPr>
          <w:rtl/>
          <w:cs/>
          <w:lang w:val="ar_AE" w:bidi="ar_AE"/>
        </w:rPr>
        <w:t xml:space="preserve">, </w:t>
      </w:r>
      <w:r>
        <w:rPr>
          <w:rtl/>
          <w:cs/>
          <w:lang w:val="ar_AE" w:bidi="ar_AE"/>
        </w:rPr>
        <w:t>52</w:t>
      </w:r>
      <w:r>
        <w:rPr>
          <w:rtl/>
          <w:cs/>
          <w:lang w:val="ar_AE" w:bidi="ar_AE"/>
        </w:rPr>
        <w:t xml:space="preserve">; </w:t>
      </w:r>
      <w:r>
        <w:rPr>
          <w:rtl/>
          <w:cs/>
          <w:lang w:val="ar_AE" w:bidi="ar_AE"/>
        </w:rPr>
        <w:t>2 كورنثوس 1:9</w:t>
      </w:r>
      <w:r>
        <w:rPr>
          <w:rtl/>
          <w:cs/>
          <w:lang w:val="ar_AE" w:bidi="ar_AE"/>
        </w:rPr>
        <w:t xml:space="preserve">; </w:t>
      </w:r>
      <w:r>
        <w:rPr>
          <w:rtl/>
          <w:cs/>
          <w:lang w:val="ar_AE" w:bidi="ar_AE"/>
        </w:rPr>
        <w:t>4:14</w:t>
      </w:r>
      <w:r>
        <w:rPr>
          <w:rtl/>
          <w:cs/>
          <w:lang w:val="ar_AE" w:bidi="ar_AE"/>
        </w:rPr>
        <w:t xml:space="preserve">; </w:t>
      </w:r>
      <w:r>
        <w:rPr>
          <w:rtl/>
          <w:cs/>
          <w:lang w:val="ar_AE" w:bidi="ar_AE"/>
        </w:rPr>
        <w:t>5:15</w:t>
      </w:r>
      <w:r>
        <w:rPr>
          <w:rtl/>
          <w:cs/>
          <w:lang w:val="ar_AE" w:bidi="ar_AE"/>
        </w:rPr>
        <w:t xml:space="preserve">; </w:t>
      </w:r>
      <w:r>
        <w:rPr>
          <w:rtl/>
          <w:cs/>
          <w:lang w:val="ar_AE" w:bidi="ar_AE"/>
        </w:rPr>
        <w:t>غلاطية 1:1</w:t>
      </w:r>
      <w:r>
        <w:rPr>
          <w:rtl/>
          <w:cs/>
          <w:lang w:val="ar_AE" w:bidi="ar_AE"/>
        </w:rPr>
        <w:t xml:space="preserve">; </w:t>
      </w:r>
      <w:r>
        <w:rPr>
          <w:rtl/>
          <w:cs/>
          <w:lang w:val="ar_AE" w:bidi="ar_AE"/>
        </w:rPr>
        <w:t>أفسس 1:19–20</w:t>
      </w:r>
      <w:r>
        <w:rPr>
          <w:rtl/>
          <w:cs/>
          <w:lang w:val="ar_AE" w:bidi="ar_AE"/>
        </w:rPr>
        <w:t xml:space="preserve">; </w:t>
      </w:r>
      <w:r>
        <w:rPr>
          <w:rtl/>
          <w:cs/>
          <w:lang w:val="ar_AE" w:bidi="ar_AE"/>
        </w:rPr>
        <w:t>2:5–6</w:t>
      </w:r>
      <w:r>
        <w:rPr>
          <w:rtl/>
          <w:cs/>
          <w:lang w:val="ar_AE" w:bidi="ar_AE"/>
        </w:rPr>
        <w:t xml:space="preserve">; </w:t>
      </w:r>
      <w:r>
        <w:rPr>
          <w:rtl/>
          <w:cs/>
          <w:lang w:val="ar_AE" w:bidi="ar_AE"/>
        </w:rPr>
        <w:t>فيلبي 3:10–11</w:t>
      </w:r>
      <w:r>
        <w:rPr>
          <w:rtl/>
          <w:cs/>
          <w:lang w:val="ar_AE" w:bidi="ar_AE"/>
        </w:rPr>
        <w:t xml:space="preserve">; </w:t>
      </w:r>
      <w:r>
        <w:rPr>
          <w:rtl/>
          <w:cs/>
          <w:lang w:val="ar_AE" w:bidi="ar_AE"/>
        </w:rPr>
        <w:t>كولوسي 2:12</w:t>
      </w:r>
      <w:r>
        <w:rPr>
          <w:rtl/>
          <w:cs/>
          <w:lang w:val="ar_AE" w:bidi="ar_AE"/>
        </w:rPr>
        <w:t xml:space="preserve">; </w:t>
      </w:r>
      <w:r>
        <w:rPr>
          <w:rtl/>
          <w:cs/>
          <w:lang w:val="ar_AE" w:bidi="ar_AE"/>
        </w:rPr>
        <w:t>3:1</w:t>
      </w:r>
      <w:r>
        <w:rPr>
          <w:rtl/>
          <w:cs/>
          <w:lang w:val="ar_AE" w:bidi="ar_AE"/>
        </w:rPr>
        <w:t xml:space="preserve">; </w:t>
      </w:r>
      <w:r>
        <w:rPr>
          <w:rtl/>
          <w:cs/>
          <w:lang w:val="ar_AE" w:bidi="ar_AE"/>
        </w:rPr>
        <w:t>1 تسالونيكي 1:10</w:t>
      </w:r>
      <w:r>
        <w:rPr>
          <w:rtl/>
          <w:cs/>
          <w:lang w:val="ar_AE" w:bidi="ar_AE"/>
        </w:rPr>
        <w:t xml:space="preserve">; </w:t>
      </w:r>
      <w:r>
        <w:rPr>
          <w:rtl/>
          <w:cs/>
          <w:lang w:val="ar_AE" w:bidi="ar_AE"/>
        </w:rPr>
        <w:t>4:14</w:t>
      </w:r>
      <w:r>
        <w:rPr>
          <w:rtl/>
          <w:cs/>
          <w:lang w:val="ar_AE" w:bidi="ar_AE"/>
        </w:rPr>
        <w:t xml:space="preserve">; </w:t>
      </w:r>
      <w:r>
        <w:rPr>
          <w:rtl/>
          <w:cs/>
          <w:lang w:val="ar_AE" w:bidi="ar_AE"/>
        </w:rPr>
        <w:t>2 تيموثاوس 2:8</w:t>
      </w:r>
      <w:r>
        <w:rPr>
          <w:rtl/>
          <w:cs/>
          <w:lang w:val="ar_AE" w:bidi="ar_AE"/>
        </w:rPr>
        <w:t xml:space="preserve">, </w:t>
      </w:r>
      <w:r>
        <w:rPr>
          <w:rtl/>
          <w:cs/>
          <w:lang w:val="ar_AE" w:bidi="ar_AE"/>
        </w:rPr>
        <w:t>18</w:t>
      </w:r>
      <w:r>
        <w:rPr>
          <w:rtl/>
          <w:cs/>
          <w:lang w:val="ar_AE" w:bidi="ar_AE"/>
        </w:rPr>
        <w:t xml:space="preserve">; </w:t>
      </w:r>
      <w:r>
        <w:rPr>
          <w:rtl/>
          <w:cs/>
          <w:lang w:val="ar_AE" w:bidi="ar_AE"/>
        </w:rPr>
        <w:t>عبرانيين 6:2</w:t>
      </w:r>
      <w:r>
        <w:rPr>
          <w:rtl/>
          <w:cs/>
          <w:lang w:val="ar_AE" w:bidi="ar_AE"/>
        </w:rPr>
        <w:t xml:space="preserve">; </w:t>
      </w:r>
      <w:r>
        <w:rPr>
          <w:rtl/>
          <w:cs/>
          <w:lang w:val="ar_AE" w:bidi="ar_AE"/>
        </w:rPr>
        <w:t>11:35</w:t>
      </w:r>
      <w:r>
        <w:rPr>
          <w:rtl/>
          <w:cs/>
          <w:lang w:val="ar_AE" w:bidi="ar_AE"/>
        </w:rPr>
        <w:t xml:space="preserve">; </w:t>
      </w:r>
      <w:r>
        <w:rPr>
          <w:rtl/>
          <w:cs/>
          <w:lang w:val="ar_AE" w:bidi="ar_AE"/>
        </w:rPr>
        <w:t>1 بطرس 1:21</w:t>
      </w:r>
      <w:r>
        <w:rPr>
          <w:rtl/>
          <w:cs/>
          <w:lang w:val="ar_AE" w:bidi="ar_AE"/>
        </w:rPr>
        <w:t xml:space="preserve">; </w:t>
      </w:r>
      <w:r>
        <w:rPr>
          <w:rtl/>
          <w:cs/>
          <w:lang w:val="ar_AE" w:bidi="ar_AE"/>
        </w:rPr>
        <w:t>3:18</w:t>
      </w:r>
      <w:r>
        <w:rPr>
          <w:rtl/>
          <w:cs/>
          <w:lang w:val="ar_AE" w:bidi="ar_AE"/>
        </w:rPr>
        <w:t xml:space="preserve">, </w:t>
      </w:r>
      <w:r>
        <w:rPr>
          <w:rtl/>
          <w:cs/>
          <w:lang w:val="ar_AE" w:bidi="ar_AE"/>
        </w:rPr>
        <w:t>21</w:t>
      </w:r>
      <w:r>
        <w:rPr>
          <w:rtl/>
          <w:cs/>
          <w:lang w:val="ar_AE" w:bidi="ar_AE"/>
        </w:rPr>
        <w:t xml:space="preserve">; </w:t>
      </w:r>
      <w:r>
        <w:rPr>
          <w:rtl/>
          <w:cs/>
          <w:lang w:val="ar_AE" w:bidi="ar_AE"/>
        </w:rPr>
        <w:t>رؤيا 20:4–8</w:t>
      </w:r>
      <w:r>
        <w:rPr>
          <w:rtl/>
          <w:cs/>
          <w:lang w:val="ar_AE" w:bidi="ar_AE"/>
        </w:rPr>
        <w:t xml:space="preserve">, </w:t>
      </w:r>
      <w:r>
        <w:rPr>
          <w:rtl/>
          <w:cs/>
          <w:lang w:val="ar_AE" w:bidi="ar_AE"/>
        </w:rPr>
        <w:t>11–15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