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The Dangers of Sin</w:t>
      </w:r>
      <w:r>
        <w:rPr>
          <w:lang w:val="en_US" w:bidi="en_US"/>
        </w:rPr>
      </w:r>
    </w:p>
    <w:p>
      <w:pPr/>
      <w:r>
        <w:rPr>
          <w:lang w:val="en_US" w:bidi="en_US"/>
        </w:rPr>
      </w:r>
      <w:r>
        <w:rPr>
          <w:lang w:val="en_US" w:bidi="en_US"/>
        </w:rPr>
        <w:t>Choosing sin instead of remaining faithful to the one true God leads to disaster. This has been true since the beginning, when Adam and Eve's disobedience brought curses and separation from their first home (</w:t>
      </w:r>
      <w:r>
        <w:rPr>
          <w:lang w:val="en_US" w:bidi="en_US"/>
        </w:rPr>
        <w:t>Genesis 3</w:t>
      </w:r>
      <w:r>
        <w:rPr>
          <w:lang w:val="en_US" w:bidi="en_US"/>
        </w:rPr>
        <w:t xml:space="preserve">). It was also true throughout Israel's history (see, for example, </w:t>
      </w:r>
      <w:r>
        <w:rPr>
          <w:lang w:val="en_US" w:bidi="en_US"/>
        </w:rPr>
        <w:t>Numbers 16</w:t>
      </w:r>
      <w:r>
        <w:rPr>
          <w:lang w:val="en_US" w:bidi="en_US"/>
        </w:rPr>
        <w:t xml:space="preserve">; </w:t>
      </w:r>
      <w:r>
        <w:rPr>
          <w:lang w:val="en_US" w:bidi="en_US"/>
        </w:rPr>
        <w:t>Joshua 7</w:t>
      </w:r>
      <w:r>
        <w:rPr>
          <w:lang w:val="en_US" w:bidi="en_US"/>
        </w:rPr>
        <w:t xml:space="preserve">; </w:t>
      </w:r>
      <w:r>
        <w:rPr>
          <w:lang w:val="en_US" w:bidi="en_US"/>
        </w:rPr>
        <w:t>2 Samuel 11:1–12:19</w:t>
      </w:r>
      <w:r>
        <w:rPr>
          <w:lang w:val="en_US" w:bidi="en_US"/>
        </w:rPr>
        <w:t>). The New Testament gives many warnings about the eternal consequences of not repenting for sinful behavior (</w:t>
      </w:r>
      <w:r>
        <w:rPr>
          <w:lang w:val="en_US" w:bidi="en_US"/>
        </w:rPr>
        <w:t>1 Corinthians 6:9–10</w:t>
      </w:r>
      <w:r>
        <w:rPr>
          <w:lang w:val="en_US" w:bidi="en_US"/>
        </w:rPr>
        <w:t xml:space="preserve">; </w:t>
      </w:r>
      <w:r>
        <w:rPr>
          <w:lang w:val="en_US" w:bidi="en_US"/>
        </w:rPr>
        <w:t>Galatians 5:19–21</w:t>
      </w:r>
      <w:r>
        <w:rPr>
          <w:lang w:val="en_US" w:bidi="en_US"/>
        </w:rPr>
        <w:t xml:space="preserve">; </w:t>
      </w:r>
      <w:r>
        <w:rPr>
          <w:lang w:val="en_US" w:bidi="en_US"/>
        </w:rPr>
        <w:t>Revelation 22:15</w:t>
      </w:r>
      <w:r>
        <w:rPr>
          <w:lang w:val="en_US" w:bidi="en_US"/>
        </w:rPr>
        <w:t>).</w:t>
      </w:r>
    </w:p>
    <w:p>
      <w:pPr/>
      <w:r>
        <w:rPr>
          <w:lang w:val="en_US" w:bidi="en_US"/>
        </w:rPr>
      </w:r>
      <w:r>
        <w:rPr>
          <w:lang w:val="en_US" w:bidi="en_US"/>
        </w:rPr>
        <w:t xml:space="preserve">During the late period of the Israelite kingdom, God's people often committed sinful acts. Words like </w:t>
      </w:r>
      <w:r>
        <w:rPr>
          <w:i/>
          <w:lang w:val="en_US" w:bidi="en_US"/>
        </w:rPr>
        <w:t xml:space="preserve">sin </w:t>
      </w:r>
      <w:r>
        <w:rPr>
          <w:lang w:val="en_US" w:bidi="en_US"/>
        </w:rPr>
        <w:t xml:space="preserve">and </w:t>
      </w:r>
      <w:r>
        <w:rPr>
          <w:i/>
          <w:lang w:val="en_US" w:bidi="en_US"/>
        </w:rPr>
        <w:t>evil</w:t>
      </w:r>
      <w:r>
        <w:rPr>
          <w:lang w:val="en_US" w:bidi="en_US"/>
        </w:rPr>
        <w:t xml:space="preserve"> frequently describe the kings of Israel (</w:t>
      </w:r>
      <w:r>
        <w:rPr>
          <w:lang w:val="en_US" w:bidi="en_US"/>
        </w:rPr>
        <w:t>2 Kings 3:2</w:t>
      </w:r>
      <w:r>
        <w:rPr>
          <w:lang w:val="en_US" w:bidi="en_US"/>
        </w:rPr>
        <w:t xml:space="preserve">; </w:t>
      </w:r>
      <w:r>
        <w:rPr>
          <w:lang w:val="en_US" w:bidi="en_US"/>
        </w:rPr>
        <w:t>13:2</w:t>
      </w:r>
      <w:r>
        <w:rPr>
          <w:lang w:val="en_US" w:bidi="en_US"/>
        </w:rPr>
        <w:t xml:space="preserve">, </w:t>
      </w:r>
      <w:r>
        <w:rPr>
          <w:lang w:val="en_US" w:bidi="en_US"/>
        </w:rPr>
        <w:t>11</w:t>
      </w:r>
      <w:r>
        <w:rPr>
          <w:lang w:val="en_US" w:bidi="en_US"/>
        </w:rPr>
        <w:t xml:space="preserve">; </w:t>
      </w:r>
      <w:r>
        <w:rPr>
          <w:lang w:val="en_US" w:bidi="en_US"/>
        </w:rPr>
        <w:t>14:24</w:t>
      </w:r>
      <w:r>
        <w:rPr>
          <w:lang w:val="en_US" w:bidi="en_US"/>
        </w:rPr>
        <w:t xml:space="preserve">; </w:t>
      </w:r>
      <w:r>
        <w:rPr>
          <w:lang w:val="en_US" w:bidi="en_US"/>
        </w:rPr>
        <w:t>15:9</w:t>
      </w:r>
      <w:r>
        <w:rPr>
          <w:lang w:val="en_US" w:bidi="en_US"/>
        </w:rPr>
        <w:t xml:space="preserve">, </w:t>
      </w:r>
      <w:r>
        <w:rPr>
          <w:lang w:val="en_US" w:bidi="en_US"/>
        </w:rPr>
        <w:t>18</w:t>
      </w:r>
      <w:r>
        <w:rPr>
          <w:lang w:val="en_US" w:bidi="en_US"/>
        </w:rPr>
        <w:t xml:space="preserve">, </w:t>
      </w:r>
      <w:r>
        <w:rPr>
          <w:lang w:val="en_US" w:bidi="en_US"/>
        </w:rPr>
        <w:t>24</w:t>
      </w:r>
      <w:r>
        <w:rPr>
          <w:lang w:val="en_US" w:bidi="en_US"/>
        </w:rPr>
        <w:t xml:space="preserve">, </w:t>
      </w:r>
      <w:r>
        <w:rPr>
          <w:lang w:val="en_US" w:bidi="en_US"/>
        </w:rPr>
        <w:t>28</w:t>
      </w:r>
      <w:r>
        <w:rPr>
          <w:lang w:val="en_US" w:bidi="en_US"/>
        </w:rPr>
        <w:t xml:space="preserve">; </w:t>
      </w:r>
      <w:r>
        <w:rPr>
          <w:lang w:val="en_US" w:bidi="en_US"/>
        </w:rPr>
        <w:t>17:2</w:t>
      </w:r>
      <w:r>
        <w:rPr>
          <w:lang w:val="en_US" w:bidi="en_US"/>
        </w:rPr>
        <w:t>). This was true about the kings of Judah as well. They “did evil in the sight of the LORD” (</w:t>
      </w:r>
      <w:r>
        <w:rPr>
          <w:lang w:val="en_US" w:bidi="en_US"/>
        </w:rPr>
        <w:t>8:18</w:t>
      </w:r>
      <w:r>
        <w:rPr>
          <w:lang w:val="en_US" w:bidi="en_US"/>
        </w:rPr>
        <w:t xml:space="preserve">, </w:t>
      </w:r>
      <w:r>
        <w:rPr>
          <w:lang w:val="en_US" w:bidi="en_US"/>
        </w:rPr>
        <w:t>27</w:t>
      </w:r>
      <w:r>
        <w:rPr>
          <w:lang w:val="en_US" w:bidi="en_US"/>
        </w:rPr>
        <w:t xml:space="preserve">; </w:t>
      </w:r>
      <w:r>
        <w:rPr>
          <w:lang w:val="en_US" w:bidi="en_US"/>
        </w:rPr>
        <w:t>21:2</w:t>
      </w:r>
      <w:r>
        <w:rPr>
          <w:lang w:val="en_US" w:bidi="en_US"/>
        </w:rPr>
        <w:t xml:space="preserve">, </w:t>
      </w:r>
      <w:r>
        <w:rPr>
          <w:lang w:val="en_US" w:bidi="en_US"/>
        </w:rPr>
        <w:t>16</w:t>
      </w:r>
      <w:r>
        <w:rPr>
          <w:lang w:val="en_US" w:bidi="en_US"/>
        </w:rPr>
        <w:t xml:space="preserve">, </w:t>
      </w:r>
      <w:r>
        <w:rPr>
          <w:lang w:val="en_US" w:bidi="en_US"/>
        </w:rPr>
        <w:t>20</w:t>
      </w:r>
      <w:r>
        <w:rPr>
          <w:lang w:val="en_US" w:bidi="en_US"/>
        </w:rPr>
        <w:t xml:space="preserve">; </w:t>
      </w:r>
      <w:r>
        <w:rPr>
          <w:lang w:val="en_US" w:bidi="en_US"/>
        </w:rPr>
        <w:t>23:32</w:t>
      </w:r>
      <w:r>
        <w:rPr>
          <w:lang w:val="en_US" w:bidi="en_US"/>
        </w:rPr>
        <w:t xml:space="preserve">, </w:t>
      </w:r>
      <w:r>
        <w:rPr>
          <w:lang w:val="en_US" w:bidi="en_US"/>
        </w:rPr>
        <w:t>37</w:t>
      </w:r>
      <w:r>
        <w:rPr>
          <w:lang w:val="en_US" w:bidi="en_US"/>
        </w:rPr>
        <w:t xml:space="preserve">; </w:t>
      </w:r>
      <w:r>
        <w:rPr>
          <w:lang w:val="en_US" w:bidi="en_US"/>
        </w:rPr>
        <w:t>24:9</w:t>
      </w:r>
      <w:r>
        <w:rPr>
          <w:lang w:val="en_US" w:bidi="en_US"/>
        </w:rPr>
        <w:t xml:space="preserve">, </w:t>
      </w:r>
      <w:r>
        <w:rPr>
          <w:lang w:val="en_US" w:bidi="en_US"/>
        </w:rPr>
        <w:t>19</w:t>
      </w:r>
      <w:r>
        <w:rPr>
          <w:lang w:val="en_US" w:bidi="en_US"/>
        </w:rPr>
        <w:t xml:space="preserve">). </w:t>
      </w:r>
    </w:p>
    <w:p>
      <w:pPr/>
      <w:r>
        <w:rPr>
          <w:lang w:val="en_US" w:bidi="en_US"/>
        </w:rPr>
      </w:r>
      <w:r>
        <w:rPr>
          <w:lang w:val="en_US" w:bidi="en_US"/>
        </w:rPr>
        <w:t>The northern kingdom of Israel was especially guilty. The Scriptures consistently criticize the kings and people for their lack of faith (</w:t>
      </w:r>
      <w:r>
        <w:rPr>
          <w:lang w:val="en_US" w:bidi="en_US"/>
        </w:rPr>
        <w:t>2 Kings 17:16–17</w:t>
      </w:r>
      <w:r>
        <w:rPr>
          <w:lang w:val="en_US" w:bidi="en_US"/>
        </w:rPr>
        <w:t xml:space="preserve">, </w:t>
      </w:r>
      <w:r>
        <w:rPr>
          <w:lang w:val="en_US" w:bidi="en_US"/>
        </w:rPr>
        <w:t>22</w:t>
      </w:r>
      <w:r>
        <w:rPr>
          <w:lang w:val="en_US" w:bidi="en_US"/>
        </w:rPr>
        <w:t>). The main sin of false worship, started by Jeroboam I, continued in Israel until the end (</w:t>
      </w:r>
      <w:r>
        <w:rPr>
          <w:lang w:val="en_US" w:bidi="en_US"/>
        </w:rPr>
        <w:t>10:29</w:t>
      </w:r>
      <w:r>
        <w:rPr>
          <w:lang w:val="en_US" w:bidi="en_US"/>
        </w:rPr>
        <w:t xml:space="preserve">; </w:t>
      </w:r>
      <w:r>
        <w:rPr>
          <w:lang w:val="en_US" w:bidi="en_US"/>
        </w:rPr>
        <w:t>17:21–23</w:t>
      </w:r>
      <w:r>
        <w:rPr>
          <w:lang w:val="en_US" w:bidi="en_US"/>
        </w:rPr>
        <w:t xml:space="preserve">; </w:t>
      </w:r>
      <w:r>
        <w:rPr>
          <w:lang w:val="en_US" w:bidi="en_US"/>
        </w:rPr>
        <w:t>23:15</w:t>
      </w:r>
      <w:r>
        <w:rPr>
          <w:lang w:val="en_US" w:bidi="en_US"/>
        </w:rPr>
        <w:t>). God gave repeated warnings to the people through his prophets (</w:t>
      </w:r>
      <w:r>
        <w:rPr>
          <w:lang w:val="en_US" w:bidi="en_US"/>
        </w:rPr>
        <w:t>17:13</w:t>
      </w:r>
      <w:r>
        <w:rPr>
          <w:lang w:val="en_US" w:bidi="en_US"/>
        </w:rPr>
        <w:t>). He allowed foreign invaders to punish them (</w:t>
      </w:r>
      <w:r>
        <w:rPr>
          <w:lang w:val="en_US" w:bidi="en_US"/>
        </w:rPr>
        <w:t>13:3</w:t>
      </w:r>
      <w:r>
        <w:rPr>
          <w:lang w:val="en_US" w:bidi="en_US"/>
        </w:rPr>
        <w:t xml:space="preserve">, </w:t>
      </w:r>
      <w:r>
        <w:rPr>
          <w:lang w:val="en_US" w:bidi="en_US"/>
        </w:rPr>
        <w:t>7</w:t>
      </w:r>
      <w:r>
        <w:rPr>
          <w:lang w:val="en_US" w:bidi="en_US"/>
        </w:rPr>
        <w:t xml:space="preserve">). </w:t>
      </w:r>
    </w:p>
    <w:p>
      <w:pPr/>
      <w:r>
        <w:rPr>
          <w:lang w:val="en_US" w:bidi="en_US"/>
        </w:rPr>
      </w:r>
      <w:r>
        <w:rPr>
          <w:lang w:val="en_US" w:bidi="en_US"/>
        </w:rPr>
        <w:t>The Israelites did not change their behavior (</w:t>
      </w:r>
      <w:r>
        <w:rPr>
          <w:lang w:val="en_US" w:bidi="en_US"/>
        </w:rPr>
        <w:t>13:6</w:t>
      </w:r>
      <w:r>
        <w:rPr>
          <w:lang w:val="en_US" w:bidi="en_US"/>
        </w:rPr>
        <w:t xml:space="preserve">; </w:t>
      </w:r>
      <w:r>
        <w:rPr>
          <w:lang w:val="en_US" w:bidi="en_US"/>
        </w:rPr>
        <w:t>17:14–17</w:t>
      </w:r>
      <w:r>
        <w:rPr>
          <w:lang w:val="en_US" w:bidi="en_US"/>
        </w:rPr>
        <w:t>). Eventually, God let foreign invaders defeat them and capture their land. The Assyrians took many people away into exile (</w:t>
      </w:r>
      <w:r>
        <w:rPr>
          <w:lang w:val="en_US" w:bidi="en_US"/>
        </w:rPr>
        <w:t>17:18</w:t>
      </w:r>
      <w:r>
        <w:rPr>
          <w:lang w:val="en_US" w:bidi="en_US"/>
        </w:rPr>
        <w:t xml:space="preserve">, </w:t>
      </w:r>
      <w:r>
        <w:rPr>
          <w:lang w:val="en_US" w:bidi="en_US"/>
        </w:rPr>
        <w:t>20–23</w:t>
      </w:r>
      <w:r>
        <w:rPr>
          <w:lang w:val="en_US" w:bidi="en_US"/>
        </w:rPr>
        <w:t>).</w:t>
      </w:r>
    </w:p>
    <w:p>
      <w:pPr/>
      <w:r>
        <w:rPr>
          <w:lang w:val="en_US" w:bidi="en_US"/>
        </w:rPr>
      </w:r>
      <w:r>
        <w:rPr>
          <w:lang w:val="en_US" w:bidi="en_US"/>
        </w:rPr>
        <w:t>The people of Judah were not innocent either. Many of their kings were guilty of serious evil. Judean society became more rebellious, and "</w:t>
      </w:r>
      <w:r>
        <w:rPr>
          <w:lang w:val="en_US" w:bidi="en_US"/>
        </w:rPr>
        <w:t>lived according to the customs Israel had introduced</w:t>
      </w:r>
      <w:r>
        <w:rPr>
          <w:lang w:val="en_US" w:bidi="en_US"/>
        </w:rPr>
        <w:t>" (</w:t>
      </w:r>
      <w:r>
        <w:rPr>
          <w:lang w:val="en_US" w:bidi="en_US"/>
        </w:rPr>
        <w:t>2 Kings 17:19</w:t>
      </w:r>
      <w:r>
        <w:rPr>
          <w:lang w:val="en_US" w:bidi="en_US"/>
        </w:rPr>
        <w:t xml:space="preserve">). But God showed repeated kindness (for example, </w:t>
      </w:r>
      <w:r>
        <w:rPr>
          <w:lang w:val="en_US" w:bidi="en_US"/>
        </w:rPr>
        <w:t>19:32–36</w:t>
      </w:r>
      <w:r>
        <w:rPr>
          <w:lang w:val="en_US" w:bidi="en_US"/>
        </w:rPr>
        <w:t>). His prophets warned the people (</w:t>
      </w:r>
      <w:r>
        <w:rPr>
          <w:lang w:val="en_US" w:bidi="en_US"/>
        </w:rPr>
        <w:t>21:8–15</w:t>
      </w:r>
      <w:r>
        <w:rPr>
          <w:lang w:val="en_US" w:bidi="en_US"/>
        </w:rPr>
        <w:t>). Yet, the people continued to sin, and God judged them again (</w:t>
      </w:r>
      <w:r>
        <w:rPr>
          <w:lang w:val="en_US" w:bidi="en_US"/>
        </w:rPr>
        <w:t>21:10–15</w:t>
      </w:r>
      <w:r>
        <w:rPr>
          <w:lang w:val="en_US" w:bidi="en_US"/>
        </w:rPr>
        <w:t xml:space="preserve">; </w:t>
      </w:r>
      <w:r>
        <w:rPr>
          <w:lang w:val="en_US" w:bidi="en_US"/>
        </w:rPr>
        <w:t>23:26–27</w:t>
      </w:r>
      <w:r>
        <w:rPr>
          <w:lang w:val="en_US" w:bidi="en_US"/>
        </w:rPr>
        <w:t xml:space="preserve">; </w:t>
      </w:r>
      <w:r>
        <w:rPr>
          <w:lang w:val="en_US" w:bidi="en_US"/>
        </w:rPr>
        <w:t>24:1–4</w:t>
      </w:r>
      <w:r>
        <w:rPr>
          <w:lang w:val="en_US" w:bidi="en_US"/>
        </w:rPr>
        <w:t xml:space="preserve">; </w:t>
      </w:r>
      <w:r>
        <w:rPr>
          <w:lang w:val="en_US" w:bidi="en_US"/>
        </w:rPr>
        <w:t>25:1–21</w:t>
      </w:r>
      <w:r>
        <w:rPr>
          <w:lang w:val="en_US" w:bidi="en_US"/>
        </w:rPr>
        <w:t>).</w:t>
      </w:r>
    </w:p>
    <w:p>
      <w:pPr/>
      <w:r>
        <w:rPr>
          <w:lang w:val="en_US" w:bidi="en_US"/>
        </w:rPr>
      </w:r>
      <w:r>
        <w:rPr>
          <w:lang w:val="en_US" w:bidi="en_US"/>
        </w:rPr>
        <w:t>When people truly repent, God will graciously forgive them and remove sin's penalty. Yet, it is better to remain faithful to God's commands (</w:t>
      </w:r>
      <w:r>
        <w:rPr>
          <w:lang w:val="en_US" w:bidi="en_US"/>
        </w:rPr>
        <w:t>2 Kings 18:5–6</w:t>
      </w:r>
      <w:r>
        <w:rPr>
          <w:lang w:val="en_US" w:bidi="en_US"/>
        </w:rPr>
        <w:t xml:space="preserve">; </w:t>
      </w:r>
      <w:r>
        <w:rPr>
          <w:lang w:val="en_US" w:bidi="en_US"/>
        </w:rPr>
        <w:t>23:25</w:t>
      </w:r>
      <w:r>
        <w:rPr>
          <w:lang w:val="en_US" w:bidi="en_US"/>
        </w:rPr>
        <w:t xml:space="preserve">; </w:t>
      </w:r>
      <w:r>
        <w:rPr>
          <w:lang w:val="en_US" w:bidi="en_US"/>
        </w:rPr>
        <w:t>Psalm 119:9–11</w:t>
      </w:r>
      <w:r>
        <w:rPr>
          <w:lang w:val="en_US" w:bidi="en_US"/>
        </w:rPr>
        <w:t xml:space="preserve">, </w:t>
      </w:r>
      <w:r>
        <w:rPr>
          <w:lang w:val="en_US" w:bidi="en_US"/>
        </w:rPr>
        <w:t>33–37</w:t>
      </w:r>
      <w:r>
        <w:rPr>
          <w:lang w:val="en_US" w:bidi="en_US"/>
        </w:rPr>
        <w:t xml:space="preserve">; </w:t>
      </w:r>
      <w:r>
        <w:rPr>
          <w:lang w:val="en_US" w:bidi="en_US"/>
        </w:rPr>
        <w:t>2 Timothy 4:7</w:t>
      </w:r>
      <w:r>
        <w:rPr>
          <w:lang w:val="en_US" w:bidi="en_US"/>
        </w:rPr>
        <w:t xml:space="preserve">; </w:t>
      </w:r>
      <w:r>
        <w:rPr>
          <w:lang w:val="en_US" w:bidi="en_US"/>
        </w:rPr>
        <w:t>Revelation 2:10</w:t>
      </w:r>
      <w:r>
        <w:rPr>
          <w:lang w:val="en_US" w:bidi="en_US"/>
        </w:rPr>
        <w:t>). Then God's blessings can lead to success (</w:t>
      </w:r>
      <w:r>
        <w:rPr>
          <w:lang w:val="en_US" w:bidi="en_US"/>
        </w:rPr>
        <w:t>Psalm 112:1</w:t>
      </w:r>
      <w:r>
        <w:rPr>
          <w:lang w:val="en_US" w:bidi="en_US"/>
        </w:rPr>
        <w:t xml:space="preserve">; </w:t>
      </w:r>
      <w:r>
        <w:rPr>
          <w:lang w:val="en_US" w:bidi="en_US"/>
        </w:rPr>
        <w:t>119:1–2</w:t>
      </w:r>
      <w:r>
        <w:rPr>
          <w:lang w:val="en_US" w:bidi="en_US"/>
        </w:rPr>
        <w:t xml:space="preserve">; </w:t>
      </w:r>
      <w:r>
        <w:rPr>
          <w:lang w:val="en_US" w:bidi="en_US"/>
        </w:rPr>
        <w:t>144:15</w:t>
      </w:r>
      <w:r>
        <w:rPr>
          <w:lang w:val="en_US" w:bidi="en_US"/>
        </w:rPr>
        <w:t xml:space="preserve">; </w:t>
      </w:r>
      <w:r>
        <w:rPr>
          <w:lang w:val="en_US" w:bidi="en_US"/>
        </w:rPr>
        <w:t>2 Kings 18:7</w:t>
      </w:r>
      <w:r>
        <w:rPr>
          <w:lang w:val="en_US" w:bidi="en_US"/>
        </w:rPr>
        <w:t xml:space="preserve">; see also </w:t>
      </w:r>
      <w:r>
        <w:rPr>
          <w:lang w:val="en_US" w:bidi="en_US"/>
        </w:rPr>
        <w:t>2 Chronicles 26:4–5</w:t>
      </w:r>
      <w:r>
        <w:rPr>
          <w:lang w:val="en_US" w:bidi="en_US"/>
        </w:rPr>
        <w:t xml:space="preserve">; </w:t>
      </w:r>
      <w:r>
        <w:rPr>
          <w:lang w:val="en_US" w:bidi="en_US"/>
        </w:rPr>
        <w:t>Proverbs 3:1–10</w:t>
      </w:r>
      <w:r>
        <w:rPr>
          <w:lang w:val="en_US" w:bidi="en_US"/>
        </w:rPr>
        <w:t xml:space="preserve">; </w:t>
      </w:r>
      <w:r>
        <w:rPr>
          <w:lang w:val="en_US" w:bidi="en_US"/>
        </w:rPr>
        <w:t>2 Corinthians 3:5</w:t>
      </w:r>
      <w:r>
        <w:rPr>
          <w:lang w:val="en_US" w:bidi="en_US"/>
        </w:rPr>
        <w:t>). God's people should give God priority in their lives (</w:t>
      </w:r>
      <w:r>
        <w:rPr>
          <w:lang w:val="en_US" w:bidi="en_US"/>
        </w:rPr>
        <w:t>1 Kings 18:21</w:t>
      </w:r>
      <w:r>
        <w:rPr>
          <w:lang w:val="en_US" w:bidi="en_US"/>
        </w:rPr>
        <w:t xml:space="preserve">, </w:t>
      </w:r>
      <w:r>
        <w:rPr>
          <w:lang w:val="en_US" w:bidi="en_US"/>
        </w:rPr>
        <w:t>36–39</w:t>
      </w:r>
      <w:r>
        <w:rPr>
          <w:lang w:val="en_US" w:bidi="en_US"/>
        </w:rPr>
        <w:t xml:space="preserve">; see </w:t>
      </w:r>
      <w:r>
        <w:rPr>
          <w:lang w:val="en_US" w:bidi="en_US"/>
        </w:rPr>
        <w:t>Deuteronomy 6:13</w:t>
      </w:r>
      <w:r>
        <w:rPr>
          <w:lang w:val="en_US" w:bidi="en_US"/>
        </w:rPr>
        <w:t xml:space="preserve">; </w:t>
      </w:r>
      <w:r>
        <w:rPr>
          <w:lang w:val="en_US" w:bidi="en_US"/>
        </w:rPr>
        <w:t>10:12–13</w:t>
      </w:r>
      <w:r>
        <w:rPr>
          <w:lang w:val="en_US" w:bidi="en_US"/>
        </w:rPr>
        <w:t xml:space="preserve">; </w:t>
      </w:r>
      <w:r>
        <w:rPr>
          <w:lang w:val="en_US" w:bidi="en_US"/>
        </w:rPr>
        <w:t>Micah 6:8</w:t>
      </w:r>
      <w:r>
        <w:rPr>
          <w:lang w:val="en_US" w:bidi="en_US"/>
        </w:rPr>
        <w:t xml:space="preserve">; </w:t>
      </w:r>
      <w:r>
        <w:rPr>
          <w:lang w:val="en_US" w:bidi="en_US"/>
        </w:rPr>
        <w:t>Matthew 6:33</w:t>
      </w:r>
      <w:r>
        <w:rPr>
          <w:lang w:val="en_US" w:bidi="en_US"/>
        </w:rPr>
        <w:t>). They should pray for God's enduring grace (</w:t>
      </w:r>
      <w:r>
        <w:rPr>
          <w:lang w:val="en_US" w:bidi="en_US"/>
        </w:rPr>
        <w:t>Psalm 19:13</w:t>
      </w:r>
      <w:r>
        <w:rPr>
          <w:lang w:val="en_US" w:bidi="en_US"/>
        </w:rPr>
        <w:t>). They should let the word of God guide them (</w:t>
      </w:r>
      <w:r>
        <w:rPr>
          <w:lang w:val="en_US" w:bidi="en_US"/>
        </w:rPr>
        <w:t>Psalm 119:9</w:t>
      </w:r>
      <w:r>
        <w:rPr>
          <w:lang w:val="en_US" w:bidi="en_US"/>
        </w:rPr>
        <w:t xml:space="preserve">; </w:t>
      </w:r>
      <w:r>
        <w:rPr>
          <w:lang w:val="en_US" w:bidi="en_US"/>
        </w:rPr>
        <w:t>Colossians 3:16</w:t>
      </w:r>
      <w:r>
        <w:rPr>
          <w:lang w:val="en_US" w:bidi="en_US"/>
        </w:rPr>
        <w:t xml:space="preserve">; </w:t>
      </w:r>
      <w:r>
        <w:rPr>
          <w:lang w:val="en_US" w:bidi="en_US"/>
        </w:rPr>
        <w:t>2 Timothy 3:16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18:20–21</w:t>
      </w:r>
      <w:r>
        <w:rPr>
          <w:lang w:val="en_US" w:bidi="en_US"/>
        </w:rPr>
        <w:t xml:space="preserve">; </w:t>
      </w:r>
      <w:r>
        <w:rPr>
          <w:lang w:val="en_US" w:bidi="en_US"/>
        </w:rPr>
        <w:t>Exodus 34:7</w:t>
      </w:r>
      <w:r>
        <w:rPr>
          <w:lang w:val="en_US" w:bidi="en_US"/>
        </w:rPr>
        <w:t xml:space="preserve">; </w:t>
      </w:r>
      <w:r>
        <w:rPr>
          <w:lang w:val="en_US" w:bidi="en_US"/>
        </w:rPr>
        <w:t>Leviticus 26:14–46</w:t>
      </w:r>
      <w:r>
        <w:rPr>
          <w:lang w:val="en_US" w:bidi="en_US"/>
        </w:rPr>
        <w:t xml:space="preserve">; </w:t>
      </w:r>
      <w:r>
        <w:rPr>
          <w:lang w:val="en_US" w:bidi="en_US"/>
        </w:rPr>
        <w:t>Numbers 15:30–31</w:t>
      </w:r>
      <w:r>
        <w:rPr>
          <w:lang w:val="en_US" w:bidi="en_US"/>
        </w:rPr>
        <w:t xml:space="preserve">; </w:t>
      </w:r>
      <w:r>
        <w:rPr>
          <w:lang w:val="en_US" w:bidi="en_US"/>
        </w:rPr>
        <w:t>Deuteronomy 31:16–18</w:t>
      </w:r>
      <w:r>
        <w:rPr>
          <w:lang w:val="en_US" w:bidi="en_US"/>
        </w:rPr>
        <w:t xml:space="preserve">; </w:t>
      </w:r>
      <w:r>
        <w:rPr>
          <w:lang w:val="en_US" w:bidi="en_US"/>
        </w:rPr>
        <w:t>1 Kings 8:46–51</w:t>
      </w:r>
      <w:r>
        <w:rPr>
          <w:lang w:val="en_US" w:bidi="en_US"/>
        </w:rPr>
        <w:t xml:space="preserve">; </w:t>
      </w:r>
      <w:r>
        <w:rPr>
          <w:lang w:val="en_US" w:bidi="en_US"/>
        </w:rPr>
        <w:t>2 Kings 8:18</w:t>
      </w:r>
      <w:r>
        <w:rPr>
          <w:lang w:val="en_US" w:bidi="en_US"/>
        </w:rPr>
        <w:t xml:space="preserve">, </w:t>
      </w:r>
      <w:r>
        <w:rPr>
          <w:lang w:val="en_US" w:bidi="en_US"/>
        </w:rPr>
        <w:t>27</w:t>
      </w:r>
      <w:r>
        <w:rPr>
          <w:lang w:val="en_US" w:bidi="en_US"/>
        </w:rPr>
        <w:t xml:space="preserve">; </w:t>
      </w:r>
      <w:r>
        <w:rPr>
          <w:lang w:val="en_US" w:bidi="en_US"/>
        </w:rPr>
        <w:t>2 Kings 13:1–7</w:t>
      </w:r>
      <w:r>
        <w:rPr>
          <w:lang w:val="en_US" w:bidi="en_US"/>
        </w:rPr>
        <w:t xml:space="preserve">; </w:t>
      </w:r>
      <w:r>
        <w:rPr>
          <w:lang w:val="en_US" w:bidi="en_US"/>
        </w:rPr>
        <w:t>14:23–24</w:t>
      </w:r>
      <w:r>
        <w:rPr>
          <w:lang w:val="en_US" w:bidi="en_US"/>
        </w:rPr>
        <w:t xml:space="preserve">; </w:t>
      </w:r>
      <w:r>
        <w:rPr>
          <w:lang w:val="en_US" w:bidi="en_US"/>
        </w:rPr>
        <w:t>17:13–23</w:t>
      </w:r>
      <w:r>
        <w:rPr>
          <w:lang w:val="en_US" w:bidi="en_US"/>
        </w:rPr>
        <w:t xml:space="preserve">; </w:t>
      </w:r>
      <w:r>
        <w:rPr>
          <w:lang w:val="en_US" w:bidi="en_US"/>
        </w:rPr>
        <w:t>18:9–12</w:t>
      </w:r>
      <w:r>
        <w:rPr>
          <w:lang w:val="en_US" w:bidi="en_US"/>
        </w:rPr>
        <w:t xml:space="preserve">; </w:t>
      </w:r>
      <w:r>
        <w:rPr>
          <w:lang w:val="en_US" w:bidi="en_US"/>
        </w:rPr>
        <w:t>21:8–16</w:t>
      </w:r>
      <w:r>
        <w:rPr>
          <w:lang w:val="en_US" w:bidi="en_US"/>
        </w:rPr>
        <w:t xml:space="preserve">; </w:t>
      </w:r>
      <w:r>
        <w:rPr>
          <w:lang w:val="en_US" w:bidi="en_US"/>
        </w:rPr>
        <w:t>23:25–27</w:t>
      </w:r>
      <w:r>
        <w:rPr>
          <w:lang w:val="en_US" w:bidi="en_US"/>
        </w:rPr>
        <w:t xml:space="preserve">; </w:t>
      </w:r>
      <w:r>
        <w:rPr>
          <w:lang w:val="en_US" w:bidi="en_US"/>
        </w:rPr>
        <w:t>24:1–3</w:t>
      </w:r>
      <w:r>
        <w:rPr>
          <w:lang w:val="en_US" w:bidi="en_US"/>
        </w:rPr>
        <w:t xml:space="preserve">, </w:t>
      </w:r>
      <w:r>
        <w:rPr>
          <w:lang w:val="en_US" w:bidi="en_US"/>
        </w:rPr>
        <w:t>19–25:21</w:t>
      </w:r>
      <w:r>
        <w:rPr>
          <w:lang w:val="en_US" w:bidi="en_US"/>
        </w:rPr>
        <w:t xml:space="preserve">; </w:t>
      </w:r>
      <w:r>
        <w:rPr>
          <w:lang w:val="en_US" w:bidi="en_US"/>
        </w:rPr>
        <w:t>2 Chronicles 7:14</w:t>
      </w:r>
      <w:r>
        <w:rPr>
          <w:lang w:val="en_US" w:bidi="en_US"/>
        </w:rPr>
        <w:t xml:space="preserve">; </w:t>
      </w:r>
      <w:r>
        <w:rPr>
          <w:lang w:val="en_US" w:bidi="en_US"/>
        </w:rPr>
        <w:t>33:12–13</w:t>
      </w:r>
      <w:r>
        <w:rPr>
          <w:lang w:val="en_US" w:bidi="en_US"/>
        </w:rPr>
        <w:t xml:space="preserve">; </w:t>
      </w:r>
      <w:r>
        <w:rPr>
          <w:lang w:val="en_US" w:bidi="en_US"/>
        </w:rPr>
        <w:t>Psalm 119:9–11</w:t>
      </w:r>
      <w:r>
        <w:rPr>
          <w:lang w:val="en_US" w:bidi="en_US"/>
        </w:rPr>
        <w:t xml:space="preserve">, </w:t>
      </w:r>
      <w:r>
        <w:rPr>
          <w:lang w:val="en_US" w:bidi="en_US"/>
        </w:rPr>
        <w:t>33–37</w:t>
      </w:r>
      <w:r>
        <w:rPr>
          <w:lang w:val="en_US" w:bidi="en_US"/>
        </w:rPr>
        <w:t xml:space="preserve">; </w:t>
      </w:r>
      <w:r>
        <w:rPr>
          <w:lang w:val="en_US" w:bidi="en_US"/>
        </w:rPr>
        <w:t>Jeremiah 44:2–6</w:t>
      </w:r>
      <w:r>
        <w:rPr>
          <w:lang w:val="en_US" w:bidi="en_US"/>
        </w:rPr>
        <w:t xml:space="preserve">; </w:t>
      </w:r>
      <w:r>
        <w:rPr>
          <w:lang w:val="en_US" w:bidi="en_US"/>
        </w:rPr>
        <w:t>Micah 6:8</w:t>
      </w:r>
      <w:r>
        <w:rPr>
          <w:lang w:val="en_US" w:bidi="en_US"/>
        </w:rPr>
        <w:t xml:space="preserve">; </w:t>
      </w:r>
      <w:r>
        <w:rPr>
          <w:lang w:val="en_US" w:bidi="en_US"/>
        </w:rPr>
        <w:t>Matthew 6:33</w:t>
      </w:r>
      <w:r>
        <w:rPr>
          <w:lang w:val="en_US" w:bidi="en_US"/>
        </w:rPr>
        <w:t xml:space="preserve">; </w:t>
      </w:r>
      <w:r>
        <w:rPr>
          <w:lang w:val="en_US" w:bidi="en_US"/>
        </w:rPr>
        <w:t>Colossians 3:16</w:t>
      </w:r>
      <w:r>
        <w:rPr>
          <w:lang w:val="en_US" w:bidi="en_US"/>
        </w:rPr>
        <w:t xml:space="preserve">; </w:t>
      </w:r>
      <w:r>
        <w:rPr>
          <w:lang w:val="en_US" w:bidi="en_US"/>
        </w:rPr>
        <w:t>2 Timothy 3:16</w:t>
      </w:r>
      <w:r>
        <w:rPr>
          <w:lang w:val="en_US" w:bidi="en_US"/>
        </w:rPr>
        <w:t xml:space="preserve">; </w:t>
      </w:r>
      <w:r>
        <w:rPr>
          <w:lang w:val="en_US" w:bidi="en_US"/>
        </w:rPr>
        <w:t>4:7</w:t>
      </w:r>
      <w:r>
        <w:rPr>
          <w:lang w:val="en_US" w:bidi="en_US"/>
        </w:rPr>
        <w:t xml:space="preserve">; </w:t>
      </w:r>
      <w:r>
        <w:rPr>
          <w:lang w:val="en_US" w:bidi="en_US"/>
        </w:rPr>
        <w:t>Revelation 2:10</w:t>
      </w:r>
      <w:r>
        <w:rPr>
          <w:lang w:val="en_US" w:bidi="en_US"/>
        </w:rPr>
      </w:r>
      <w:r>
        <w:rPr>
          <w:lang w:val="en_US" w:bidi="en_US"/>
        </w:rPr>
      </w:r>
    </w:p>
    <w:p>
      <w:pPr/>
      <w:r>
        <w:rPr>
          <w:lang w:val="en_US" w:bidi="en_US"/>
        </w:rPr>
      </w:r>
    </w:p>
    <w:p>
      <w:pPr>
        <w:pStyle w:val="Heading2"/>
      </w:pPr>
      <w:r>
        <w:rPr>
          <w:lang w:val="en_US" w:bidi="en_US"/>
        </w:rPr>
        <w:t>Darkness and Light</w:t>
      </w:r>
      <w:r>
        <w:rPr>
          <w:lang w:val="en_US" w:bidi="en_US"/>
        </w:rPr>
      </w:r>
    </w:p>
    <w:p>
      <w:pPr>
        <w:pStyle w:val="Heading3"/>
      </w:pPr>
      <w:r>
        <w:rPr>
          <w:lang w:val="en_US" w:bidi="en_US"/>
        </w:rPr>
        <w:t>Darkness</w:t>
      </w:r>
    </w:p>
    <w:p>
      <w:pPr/>
      <w:r>
        <w:rPr>
          <w:lang w:val="en_US" w:bidi="en_US"/>
        </w:rPr>
      </w:r>
      <w:r>
        <w:rPr>
          <w:lang w:val="en_US" w:bidi="en_US"/>
        </w:rPr>
        <w:t>Darkness means there is no light. There was no light until God commanded it to appear. He then separated light from darkness (</w:t>
      </w:r>
      <w:r>
        <w:rPr>
          <w:lang w:val="en_US" w:bidi="en_US"/>
        </w:rPr>
        <w:t>Genesis 1:2</w:t>
      </w:r>
      <w:r>
        <w:rPr>
          <w:lang w:val="en_US" w:bidi="en_US"/>
        </w:rPr>
        <w:t xml:space="preserve">, </w:t>
      </w:r>
      <w:r>
        <w:rPr>
          <w:lang w:val="en_US" w:bidi="en_US"/>
        </w:rPr>
        <w:t>4–5</w:t>
      </w:r>
      <w:r>
        <w:rPr>
          <w:lang w:val="en_US" w:bidi="en_US"/>
        </w:rPr>
        <w:t xml:space="preserve">, </w:t>
      </w:r>
      <w:r>
        <w:rPr>
          <w:lang w:val="en_US" w:bidi="en_US"/>
        </w:rPr>
        <w:t>18</w:t>
      </w:r>
      <w:r>
        <w:rPr>
          <w:lang w:val="en_US" w:bidi="en_US"/>
        </w:rPr>
        <w:t>). The ninth plague he sent against Egypt was three days of deep darkness, with no light at all (</w:t>
      </w:r>
      <w:r>
        <w:rPr>
          <w:lang w:val="en_US" w:bidi="en_US"/>
        </w:rPr>
        <w:t>Exodus 10:21–23</w:t>
      </w:r>
      <w:r>
        <w:rPr>
          <w:lang w:val="en_US" w:bidi="en_US"/>
        </w:rPr>
        <w:t>).</w:t>
      </w:r>
    </w:p>
    <w:p>
      <w:pPr/>
      <w:r>
        <w:rPr>
          <w:lang w:val="en_US" w:bidi="en_US"/>
        </w:rPr>
      </w:r>
      <w:r>
        <w:rPr>
          <w:lang w:val="en_US" w:bidi="en_US"/>
        </w:rPr>
        <w:t>Darkness surrounds God (</w:t>
      </w:r>
      <w:r>
        <w:rPr>
          <w:lang w:val="en_US" w:bidi="en_US"/>
        </w:rPr>
        <w:t>Exodus 20:21</w:t>
      </w:r>
      <w:r>
        <w:rPr>
          <w:lang w:val="en_US" w:bidi="en_US"/>
        </w:rPr>
        <w:t xml:space="preserve">; </w:t>
      </w:r>
      <w:r>
        <w:rPr>
          <w:lang w:val="en_US" w:bidi="en_US"/>
        </w:rPr>
        <w:t>Deuteronomy 4:11</w:t>
      </w:r>
      <w:r>
        <w:rPr>
          <w:lang w:val="en_US" w:bidi="en_US"/>
        </w:rPr>
        <w:t xml:space="preserve">; </w:t>
      </w:r>
      <w:r>
        <w:rPr>
          <w:lang w:val="en_US" w:bidi="en_US"/>
        </w:rPr>
        <w:t>5:23</w:t>
      </w:r>
      <w:r>
        <w:rPr>
          <w:lang w:val="en_US" w:bidi="en_US"/>
        </w:rPr>
        <w:t xml:space="preserve">; </w:t>
      </w:r>
      <w:r>
        <w:rPr>
          <w:lang w:val="en_US" w:bidi="en_US"/>
        </w:rPr>
        <w:t>2 Samuel 22:12</w:t>
      </w:r>
      <w:r>
        <w:rPr>
          <w:lang w:val="en_US" w:bidi="en_US"/>
        </w:rPr>
        <w:t xml:space="preserve">; </w:t>
      </w:r>
      <w:r>
        <w:rPr>
          <w:lang w:val="en_US" w:bidi="en_US"/>
        </w:rPr>
        <w:t>Psalm 18:11</w:t>
      </w:r>
      <w:r>
        <w:rPr>
          <w:lang w:val="en_US" w:bidi="en_US"/>
        </w:rPr>
        <w:t xml:space="preserve">; </w:t>
      </w:r>
      <w:r>
        <w:rPr>
          <w:lang w:val="en_US" w:bidi="en_US"/>
        </w:rPr>
        <w:t>97:2</w:t>
      </w:r>
      <w:r>
        <w:rPr>
          <w:lang w:val="en_US" w:bidi="en_US"/>
        </w:rPr>
        <w:t>). He lives in thick darkness (</w:t>
      </w:r>
      <w:r>
        <w:rPr>
          <w:lang w:val="en_US" w:bidi="en_US"/>
        </w:rPr>
        <w:t>1 Kings 8:12</w:t>
      </w:r>
      <w:r>
        <w:rPr>
          <w:i/>
          <w:lang w:val="en_US" w:bidi="en_US"/>
        </w:rPr>
        <w:t xml:space="preserve"> </w:t>
      </w:r>
      <w:r>
        <w:rPr>
          <w:lang w:val="en_US" w:bidi="en_US"/>
        </w:rPr>
        <w:t>and the parallel passage in</w:t>
      </w:r>
      <w:r>
        <w:rPr>
          <w:i/>
          <w:lang w:val="en_US" w:bidi="en_US"/>
        </w:rPr>
        <w:t xml:space="preserve"> </w:t>
      </w:r>
      <w:r>
        <w:rPr>
          <w:lang w:val="en_US" w:bidi="en_US"/>
        </w:rPr>
        <w:t>2 Chronicles 6:1</w:t>
      </w:r>
      <w:r>
        <w:rPr>
          <w:lang w:val="en_US" w:bidi="en_US"/>
        </w:rPr>
        <w:t>). Thick darkness is beneath his feet (</w:t>
      </w:r>
      <w:r>
        <w:rPr>
          <w:lang w:val="en_US" w:bidi="en_US"/>
        </w:rPr>
        <w:t>2 Samuel 22:10</w:t>
      </w:r>
      <w:r>
        <w:rPr>
          <w:i/>
          <w:lang w:val="en_US" w:bidi="en_US"/>
        </w:rPr>
        <w:t xml:space="preserve"> </w:t>
      </w:r>
      <w:r>
        <w:rPr>
          <w:lang w:val="en_US" w:bidi="en_US"/>
        </w:rPr>
        <w:t xml:space="preserve">and the parallel passage in </w:t>
      </w:r>
      <w:r>
        <w:rPr>
          <w:lang w:val="en_US" w:bidi="en_US"/>
        </w:rPr>
        <w:t>Psalm 18:9</w:t>
      </w:r>
      <w:r>
        <w:rPr>
          <w:lang w:val="en_US" w:bidi="en_US"/>
        </w:rPr>
        <w:t>). We cannot know God unless he reveals himself.</w:t>
      </w:r>
    </w:p>
    <w:p>
      <w:pPr/>
      <w:r>
        <w:rPr>
          <w:lang w:val="en_US" w:bidi="en_US"/>
        </w:rPr>
      </w:r>
      <w:r>
        <w:rPr>
          <w:lang w:val="en_US" w:bidi="en_US"/>
        </w:rPr>
        <w:t>Darkness often represents distress and anxiety. Or it can refer to the confusion and destruction experienced by the evil people (</w:t>
      </w:r>
      <w:r>
        <w:rPr>
          <w:lang w:val="en_US" w:bidi="en_US"/>
        </w:rPr>
        <w:t>Genesis 15:12</w:t>
      </w:r>
      <w:r>
        <w:rPr>
          <w:lang w:val="en_US" w:bidi="en_US"/>
        </w:rPr>
        <w:t xml:space="preserve">; </w:t>
      </w:r>
      <w:r>
        <w:rPr>
          <w:lang w:val="en_US" w:bidi="en_US"/>
        </w:rPr>
        <w:t>Job 12:25</w:t>
      </w:r>
      <w:r>
        <w:rPr>
          <w:lang w:val="en_US" w:bidi="en_US"/>
        </w:rPr>
        <w:t xml:space="preserve">; </w:t>
      </w:r>
      <w:r>
        <w:rPr>
          <w:lang w:val="en_US" w:bidi="en_US"/>
        </w:rPr>
        <w:t>19:8</w:t>
      </w:r>
      <w:r>
        <w:rPr>
          <w:lang w:val="en_US" w:bidi="en_US"/>
        </w:rPr>
        <w:t xml:space="preserve">; </w:t>
      </w:r>
      <w:r>
        <w:rPr>
          <w:lang w:val="en_US" w:bidi="en_US"/>
        </w:rPr>
        <w:t>Psalms 35:6</w:t>
      </w:r>
      <w:r>
        <w:rPr>
          <w:lang w:val="en_US" w:bidi="en_US"/>
        </w:rPr>
        <w:t xml:space="preserve">; </w:t>
      </w:r>
      <w:r>
        <w:rPr>
          <w:lang w:val="en_US" w:bidi="en_US"/>
        </w:rPr>
        <w:t>107:10</w:t>
      </w:r>
      <w:r>
        <w:rPr>
          <w:lang w:val="en_US" w:bidi="en_US"/>
        </w:rPr>
        <w:t xml:space="preserve">, </w:t>
      </w:r>
      <w:r>
        <w:rPr>
          <w:lang w:val="en_US" w:bidi="en_US"/>
        </w:rPr>
        <w:t>14</w:t>
      </w:r>
      <w:r>
        <w:rPr>
          <w:lang w:val="en_US" w:bidi="en_US"/>
        </w:rPr>
        <w:t xml:space="preserve">; </w:t>
      </w:r>
      <w:r>
        <w:rPr>
          <w:lang w:val="en_US" w:bidi="en_US"/>
        </w:rPr>
        <w:t>Ecclesiastes 5:17</w:t>
      </w:r>
      <w:r>
        <w:rPr>
          <w:lang w:val="en_US" w:bidi="en_US"/>
        </w:rPr>
        <w:t xml:space="preserve">; </w:t>
      </w:r>
      <w:r>
        <w:rPr>
          <w:lang w:val="en_US" w:bidi="en_US"/>
        </w:rPr>
        <w:t>Isaiah 5:30</w:t>
      </w:r>
      <w:r>
        <w:rPr>
          <w:lang w:val="en_US" w:bidi="en_US"/>
        </w:rPr>
        <w:t>).</w:t>
      </w:r>
    </w:p>
    <w:p>
      <w:pPr/>
      <w:r>
        <w:rPr>
          <w:lang w:val="en_US" w:bidi="en_US"/>
        </w:rPr>
      </w:r>
      <w:r>
        <w:rPr>
          <w:lang w:val="en_US" w:bidi="en_US"/>
        </w:rPr>
        <w:t>For Job, darkness meant emptiness (</w:t>
      </w:r>
      <w:r>
        <w:rPr>
          <w:lang w:val="en_US" w:bidi="en_US"/>
        </w:rPr>
        <w:t>Job 3:4–6</w:t>
      </w:r>
      <w:r>
        <w:rPr>
          <w:lang w:val="en_US" w:bidi="en_US"/>
        </w:rPr>
        <w:t>). It symbolized death, a land of shadow and gloom where the dead live, far from daylight (</w:t>
      </w:r>
      <w:r>
        <w:rPr>
          <w:lang w:val="en_US" w:bidi="en_US"/>
        </w:rPr>
        <w:t>Job 10:21–22</w:t>
      </w:r>
      <w:r>
        <w:rPr>
          <w:lang w:val="en_US" w:bidi="en_US"/>
        </w:rPr>
        <w:t xml:space="preserve">; </w:t>
      </w:r>
      <w:r>
        <w:rPr>
          <w:lang w:val="en_US" w:bidi="en_US"/>
        </w:rPr>
        <w:t>17:12–13</w:t>
      </w:r>
      <w:r>
        <w:rPr>
          <w:lang w:val="en_US" w:bidi="en_US"/>
        </w:rPr>
        <w:t xml:space="preserve">; </w:t>
      </w:r>
      <w:r>
        <w:rPr>
          <w:lang w:val="en_US" w:bidi="en_US"/>
        </w:rPr>
        <w:t>Ecclesiastes 6:4</w:t>
      </w:r>
      <w:r>
        <w:rPr>
          <w:lang w:val="en_US" w:bidi="en_US"/>
        </w:rPr>
        <w:t>).</w:t>
      </w:r>
    </w:p>
    <w:p>
      <w:pPr/>
      <w:r>
        <w:rPr>
          <w:lang w:val="en_US" w:bidi="en_US"/>
        </w:rPr>
      </w:r>
      <w:r>
        <w:rPr>
          <w:lang w:val="en_US" w:bidi="en_US"/>
        </w:rPr>
        <w:t>Evil often happens in the dark (</w:t>
      </w:r>
      <w:r>
        <w:rPr>
          <w:lang w:val="en_US" w:bidi="en_US"/>
        </w:rPr>
        <w:t>Job 24:16–17</w:t>
      </w:r>
      <w:r>
        <w:rPr>
          <w:lang w:val="en_US" w:bidi="en_US"/>
        </w:rPr>
        <w:t>). But darkness cannot hide anything from God (</w:t>
      </w:r>
      <w:r>
        <w:rPr>
          <w:lang w:val="en_US" w:bidi="en_US"/>
        </w:rPr>
        <w:t>Psalm 139:11–12</w:t>
      </w:r>
      <w:r>
        <w:rPr>
          <w:lang w:val="en_US" w:bidi="en_US"/>
        </w:rPr>
        <w:t xml:space="preserve">; </w:t>
      </w:r>
      <w:r>
        <w:rPr>
          <w:lang w:val="en_US" w:bidi="en_US"/>
        </w:rPr>
        <w:t>Isaiah 29:15–16</w:t>
      </w:r>
      <w:r>
        <w:rPr>
          <w:lang w:val="en_US" w:bidi="en_US"/>
        </w:rPr>
        <w:t>). Darkness often represents not knowing God's will. Knowing God is "light," so not knowing is "darkness" (</w:t>
      </w:r>
      <w:r>
        <w:rPr>
          <w:lang w:val="en_US" w:bidi="en_US"/>
        </w:rPr>
        <w:t>Job 12:24–25</w:t>
      </w:r>
      <w:r>
        <w:rPr>
          <w:lang w:val="en_US" w:bidi="en_US"/>
        </w:rPr>
        <w:t xml:space="preserve">; </w:t>
      </w:r>
      <w:r>
        <w:rPr>
          <w:lang w:val="en_US" w:bidi="en_US"/>
        </w:rPr>
        <w:t>Matthew 4:16</w:t>
      </w:r>
      <w:r>
        <w:rPr>
          <w:lang w:val="en_US" w:bidi="en_US"/>
        </w:rPr>
        <w:t xml:space="preserve">; </w:t>
      </w:r>
      <w:r>
        <w:rPr>
          <w:lang w:val="en_US" w:bidi="en_US"/>
        </w:rPr>
        <w:t>John 1:5</w:t>
      </w:r>
      <w:r>
        <w:rPr>
          <w:lang w:val="en_US" w:bidi="en_US"/>
        </w:rPr>
        <w:t xml:space="preserve">; </w:t>
      </w:r>
      <w:r>
        <w:rPr>
          <w:lang w:val="en_US" w:bidi="en_US"/>
        </w:rPr>
        <w:t>8:12</w:t>
      </w:r>
      <w:r>
        <w:rPr>
          <w:lang w:val="en_US" w:bidi="en_US"/>
        </w:rPr>
        <w:t xml:space="preserve">; </w:t>
      </w:r>
      <w:r>
        <w:rPr>
          <w:lang w:val="en_US" w:bidi="en_US"/>
        </w:rPr>
        <w:t>12:35</w:t>
      </w:r>
      <w:r>
        <w:rPr>
          <w:lang w:val="en_US" w:bidi="en_US"/>
        </w:rPr>
        <w:t xml:space="preserve">, </w:t>
      </w:r>
      <w:r>
        <w:rPr>
          <w:lang w:val="en_US" w:bidi="en_US"/>
        </w:rPr>
        <w:t>46</w:t>
      </w:r>
      <w:r>
        <w:rPr>
          <w:lang w:val="en_US" w:bidi="en_US"/>
        </w:rPr>
        <w:t xml:space="preserve">; </w:t>
      </w:r>
      <w:r>
        <w:rPr>
          <w:lang w:val="en_US" w:bidi="en_US"/>
        </w:rPr>
        <w:t>1 John 1:5</w:t>
      </w:r>
      <w:r>
        <w:rPr>
          <w:lang w:val="en_US" w:bidi="en_US"/>
        </w:rPr>
        <w:t xml:space="preserve">; </w:t>
      </w:r>
      <w:r>
        <w:rPr>
          <w:lang w:val="en_US" w:bidi="en_US"/>
        </w:rPr>
        <w:t>2:8–9</w:t>
      </w:r>
      <w:r>
        <w:rPr>
          <w:lang w:val="en_US" w:bidi="en_US"/>
        </w:rPr>
        <w:t xml:space="preserve">, </w:t>
      </w:r>
      <w:r>
        <w:rPr>
          <w:lang w:val="en_US" w:bidi="en_US"/>
        </w:rPr>
        <w:t>11</w:t>
      </w:r>
      <w:r>
        <w:rPr>
          <w:lang w:val="en_US" w:bidi="en_US"/>
        </w:rPr>
        <w:t xml:space="preserve">). </w:t>
      </w:r>
    </w:p>
    <w:p>
      <w:pPr/>
      <w:r>
        <w:rPr>
          <w:lang w:val="en_US" w:bidi="en_US"/>
        </w:rPr>
      </w:r>
      <w:r>
        <w:rPr>
          <w:lang w:val="en_US" w:bidi="en_US"/>
        </w:rPr>
        <w:t>The Bible often uses “darkness” to describe a sinful or evil way of life (</w:t>
      </w:r>
      <w:r>
        <w:rPr>
          <w:lang w:val="en_US" w:bidi="en_US"/>
        </w:rPr>
        <w:t>Proverbs 2:13</w:t>
      </w:r>
      <w:r>
        <w:rPr>
          <w:lang w:val="en_US" w:bidi="en_US"/>
        </w:rPr>
        <w:t xml:space="preserve">; </w:t>
      </w:r>
      <w:r>
        <w:rPr>
          <w:lang w:val="en_US" w:bidi="en_US"/>
        </w:rPr>
        <w:t>4:19</w:t>
      </w:r>
      <w:r>
        <w:rPr>
          <w:lang w:val="en_US" w:bidi="en_US"/>
        </w:rPr>
        <w:t xml:space="preserve">; </w:t>
      </w:r>
      <w:r>
        <w:rPr>
          <w:lang w:val="en_US" w:bidi="en_US"/>
        </w:rPr>
        <w:t>Isaiah 5:20</w:t>
      </w:r>
      <w:r>
        <w:rPr>
          <w:lang w:val="en_US" w:bidi="en_US"/>
        </w:rPr>
        <w:t xml:space="preserve">; </w:t>
      </w:r>
      <w:r>
        <w:rPr>
          <w:lang w:val="en_US" w:bidi="en_US"/>
        </w:rPr>
        <w:t>60:2</w:t>
      </w:r>
      <w:r>
        <w:rPr>
          <w:lang w:val="en_US" w:bidi="en_US"/>
        </w:rPr>
        <w:t>). In the New Testament, darkness can also represent living without the truth of God (</w:t>
      </w:r>
      <w:r>
        <w:rPr>
          <w:lang w:val="en_US" w:bidi="en_US"/>
        </w:rPr>
        <w:t>Matthew 6:23</w:t>
      </w:r>
      <w:r>
        <w:rPr>
          <w:lang w:val="en_US" w:bidi="en_US"/>
        </w:rPr>
        <w:t xml:space="preserve">; </w:t>
      </w:r>
      <w:r>
        <w:rPr>
          <w:lang w:val="en_US" w:bidi="en_US"/>
        </w:rPr>
        <w:t>Luke 11:35</w:t>
      </w:r>
      <w:r>
        <w:rPr>
          <w:lang w:val="en_US" w:bidi="en_US"/>
        </w:rPr>
        <w:t xml:space="preserve">; </w:t>
      </w:r>
      <w:r>
        <w:rPr>
          <w:lang w:val="en_US" w:bidi="en_US"/>
        </w:rPr>
        <w:t>Romans 2:19</w:t>
      </w:r>
      <w:r>
        <w:rPr>
          <w:lang w:val="en_US" w:bidi="en_US"/>
        </w:rPr>
        <w:t xml:space="preserve">; </w:t>
      </w:r>
      <w:r>
        <w:rPr>
          <w:lang w:val="en_US" w:bidi="en_US"/>
        </w:rPr>
        <w:t>Colossians 1:13</w:t>
      </w:r>
      <w:r>
        <w:rPr>
          <w:lang w:val="en_US" w:bidi="en_US"/>
        </w:rPr>
        <w:t xml:space="preserve">). </w:t>
      </w:r>
      <w:r>
        <w:rPr>
          <w:lang w:val="en_US" w:bidi="en_US"/>
        </w:rPr>
        <w:t>Isaiah 9:2</w:t>
      </w:r>
      <w:r>
        <w:rPr>
          <w:lang w:val="en_US" w:bidi="en_US"/>
        </w:rPr>
        <w:t xml:space="preserve"> speaks of a people living in distress who see a great light (see also </w:t>
      </w:r>
      <w:r>
        <w:rPr>
          <w:lang w:val="en_US" w:bidi="en_US"/>
        </w:rPr>
        <w:t>Matthew 4:16</w:t>
      </w:r>
      <w:r>
        <w:rPr>
          <w:lang w:val="en_US" w:bidi="en_US"/>
        </w:rPr>
        <w:t>;</w:t>
      </w:r>
      <w:r>
        <w:rPr>
          <w:lang w:val="en_US" w:bidi="en_US"/>
        </w:rPr>
        <w:t xml:space="preserve"> </w:t>
      </w:r>
      <w:r>
        <w:rPr>
          <w:lang w:val="en_US" w:bidi="en_US"/>
        </w:rPr>
        <w:t>Luke 1:79</w:t>
      </w:r>
      <w:r>
        <w:rPr>
          <w:lang w:val="en_US" w:bidi="en_US"/>
        </w:rPr>
        <w:t>). This light is Jesus himself. In that context, “darkness” refers more to suffering and need than to spiritual ignorance.</w:t>
      </w:r>
    </w:p>
    <w:p>
      <w:pPr/>
      <w:r>
        <w:rPr>
          <w:lang w:val="en_US" w:bidi="en_US"/>
        </w:rPr>
      </w:r>
      <w:r>
        <w:rPr>
          <w:lang w:val="en_US" w:bidi="en_US"/>
        </w:rPr>
        <w:t>A major theme of the Old Testament prophets was the "Day of the LORD," often linked with darkness (</w:t>
      </w:r>
      <w:r>
        <w:rPr>
          <w:lang w:val="en_US" w:bidi="en_US"/>
        </w:rPr>
        <w:t>Ezekiel 32:8</w:t>
      </w:r>
      <w:r>
        <w:rPr>
          <w:lang w:val="en_US" w:bidi="en_US"/>
        </w:rPr>
        <w:t xml:space="preserve">; </w:t>
      </w:r>
      <w:r>
        <w:rPr>
          <w:lang w:val="en_US" w:bidi="en_US"/>
        </w:rPr>
        <w:t>Joel 2:2</w:t>
      </w:r>
      <w:r>
        <w:rPr>
          <w:lang w:val="en_US" w:bidi="en_US"/>
        </w:rPr>
        <w:t xml:space="preserve">, </w:t>
      </w:r>
      <w:r>
        <w:rPr>
          <w:lang w:val="en_US" w:bidi="en_US"/>
        </w:rPr>
        <w:t>31</w:t>
      </w:r>
      <w:r>
        <w:rPr>
          <w:lang w:val="en_US" w:bidi="en_US"/>
        </w:rPr>
        <w:t xml:space="preserve">; </w:t>
      </w:r>
      <w:r>
        <w:rPr>
          <w:lang w:val="en_US" w:bidi="en_US"/>
        </w:rPr>
        <w:t>Amos 5:18</w:t>
      </w:r>
      <w:r>
        <w:rPr>
          <w:lang w:val="en_US" w:bidi="en_US"/>
        </w:rPr>
        <w:t xml:space="preserve">, </w:t>
      </w:r>
      <w:r>
        <w:rPr>
          <w:lang w:val="en_US" w:bidi="en_US"/>
        </w:rPr>
        <w:t>20</w:t>
      </w:r>
      <w:r>
        <w:rPr>
          <w:lang w:val="en_US" w:bidi="en_US"/>
        </w:rPr>
        <w:t xml:space="preserve">; </w:t>
      </w:r>
      <w:r>
        <w:rPr>
          <w:lang w:val="en_US" w:bidi="en_US"/>
        </w:rPr>
        <w:t>Zephaniah 1:15</w:t>
      </w:r>
      <w:r>
        <w:rPr>
          <w:lang w:val="en_US" w:bidi="en_US"/>
        </w:rPr>
        <w:t>). The New Testament also connects darkness with judgment (</w:t>
      </w:r>
      <w:r>
        <w:rPr>
          <w:lang w:val="en_US" w:bidi="en_US"/>
        </w:rPr>
        <w:t>Matthew 8:12</w:t>
      </w:r>
      <w:r>
        <w:rPr>
          <w:lang w:val="en_US" w:bidi="en_US"/>
        </w:rPr>
        <w:t xml:space="preserve">; </w:t>
      </w:r>
      <w:r>
        <w:rPr>
          <w:lang w:val="en_US" w:bidi="en_US"/>
        </w:rPr>
        <w:t>22:13</w:t>
      </w:r>
      <w:r>
        <w:rPr>
          <w:lang w:val="en_US" w:bidi="en_US"/>
        </w:rPr>
        <w:t xml:space="preserve">; </w:t>
      </w:r>
      <w:r>
        <w:rPr>
          <w:lang w:val="en_US" w:bidi="en_US"/>
        </w:rPr>
        <w:t>25:30</w:t>
      </w:r>
      <w:r>
        <w:rPr>
          <w:lang w:val="en_US" w:bidi="en_US"/>
        </w:rPr>
        <w:t xml:space="preserve">; </w:t>
      </w:r>
      <w:r>
        <w:rPr>
          <w:lang w:val="en_US" w:bidi="en_US"/>
        </w:rPr>
        <w:t>2 Peter 2:17</w:t>
      </w:r>
      <w:r>
        <w:rPr>
          <w:lang w:val="en_US" w:bidi="en_US"/>
        </w:rPr>
        <w:t xml:space="preserve">; </w:t>
      </w:r>
      <w:r>
        <w:rPr>
          <w:lang w:val="en_US" w:bidi="en_US"/>
        </w:rPr>
        <w:t>Jude 1:6</w:t>
      </w:r>
      <w:r>
        <w:rPr>
          <w:lang w:val="en_US" w:bidi="en_US"/>
        </w:rPr>
        <w:t xml:space="preserve">, </w:t>
      </w:r>
      <w:r>
        <w:rPr>
          <w:lang w:val="en_US" w:bidi="en_US"/>
        </w:rPr>
        <w:t>13</w:t>
      </w:r>
      <w:r>
        <w:rPr>
          <w:lang w:val="en_US" w:bidi="en_US"/>
        </w:rPr>
        <w:t>).</w:t>
      </w:r>
    </w:p>
    <w:p>
      <w:pPr>
        <w:pStyle w:val="Heading3"/>
      </w:pPr>
      <w:r>
        <w:rPr>
          <w:lang w:val="en_US" w:bidi="en_US"/>
        </w:rPr>
        <w:t>Light</w:t>
      </w:r>
    </w:p>
    <w:p>
      <w:pPr/>
      <w:r>
        <w:rPr>
          <w:lang w:val="en_US" w:bidi="en_US"/>
        </w:rPr>
      </w:r>
      <w:r>
        <w:rPr>
          <w:lang w:val="en_US" w:bidi="en_US"/>
        </w:rPr>
        <w:t>Light was the first thing God created after the heavens and earth (</w:t>
      </w:r>
      <w:r>
        <w:rPr>
          <w:lang w:val="en_US" w:bidi="en_US"/>
        </w:rPr>
        <w:t>Genesis 1:3</w:t>
      </w:r>
      <w:r>
        <w:rPr>
          <w:lang w:val="en_US" w:bidi="en_US"/>
        </w:rPr>
        <w:t xml:space="preserve">; see also </w:t>
      </w:r>
      <w:r>
        <w:rPr>
          <w:lang w:val="en_US" w:bidi="en_US"/>
        </w:rPr>
        <w:t>1:16</w:t>
      </w:r>
      <w:r>
        <w:rPr>
          <w:lang w:val="en_US" w:bidi="en_US"/>
        </w:rPr>
        <w:t>). It naturally symbolizes what is pleasant, good, or cheerful (</w:t>
      </w:r>
      <w:r>
        <w:rPr>
          <w:lang w:val="en_US" w:bidi="en_US"/>
        </w:rPr>
        <w:t>Ecclesiastes 11:7</w:t>
      </w:r>
      <w:r>
        <w:rPr>
          <w:lang w:val="en_US" w:bidi="en_US"/>
        </w:rPr>
        <w:t xml:space="preserve">; </w:t>
      </w:r>
      <w:r>
        <w:rPr>
          <w:lang w:val="en_US" w:bidi="en_US"/>
        </w:rPr>
        <w:t>James 1:17</w:t>
      </w:r>
      <w:r>
        <w:rPr>
          <w:lang w:val="en_US" w:bidi="en_US"/>
        </w:rPr>
        <w:t>). When the Israelites left Egypt, a pillar of cloud and fire gave them light (</w:t>
      </w:r>
      <w:r>
        <w:rPr>
          <w:lang w:val="en_US" w:bidi="en_US"/>
        </w:rPr>
        <w:t>Exodus 13:21</w:t>
      </w:r>
      <w:r>
        <w:rPr>
          <w:lang w:val="en_US" w:bidi="en_US"/>
        </w:rPr>
        <w:t xml:space="preserve">; </w:t>
      </w:r>
      <w:r>
        <w:rPr>
          <w:lang w:val="en_US" w:bidi="en_US"/>
        </w:rPr>
        <w:t>14:20</w:t>
      </w:r>
      <w:r>
        <w:rPr>
          <w:lang w:val="en_US" w:bidi="en_US"/>
        </w:rPr>
        <w:t>). It showed them the way (</w:t>
      </w:r>
      <w:r>
        <w:rPr>
          <w:lang w:val="en_US" w:bidi="en_US"/>
        </w:rPr>
        <w:t>Nehemiah 9:19</w:t>
      </w:r>
      <w:r>
        <w:rPr>
          <w:lang w:val="en_US" w:bidi="en_US"/>
        </w:rPr>
        <w:t>). Light represents the Lord's blessing (</w:t>
      </w:r>
      <w:r>
        <w:rPr>
          <w:lang w:val="en_US" w:bidi="en_US"/>
        </w:rPr>
        <w:t>Job 12:22</w:t>
      </w:r>
      <w:r>
        <w:rPr>
          <w:lang w:val="en_US" w:bidi="en_US"/>
        </w:rPr>
        <w:t xml:space="preserve">; </w:t>
      </w:r>
      <w:r>
        <w:rPr>
          <w:lang w:val="en_US" w:bidi="en_US"/>
        </w:rPr>
        <w:t>29:2–3</w:t>
      </w:r>
      <w:r>
        <w:rPr>
          <w:lang w:val="en_US" w:bidi="en_US"/>
        </w:rPr>
        <w:t xml:space="preserve">; </w:t>
      </w:r>
      <w:r>
        <w:rPr>
          <w:lang w:val="en_US" w:bidi="en_US"/>
        </w:rPr>
        <w:t>Psalms 4:6</w:t>
      </w:r>
      <w:r>
        <w:rPr>
          <w:lang w:val="en_US" w:bidi="en_US"/>
        </w:rPr>
        <w:t xml:space="preserve">; </w:t>
      </w:r>
      <w:r>
        <w:rPr>
          <w:lang w:val="en_US" w:bidi="en_US"/>
        </w:rPr>
        <w:t>18:28</w:t>
      </w:r>
      <w:r>
        <w:rPr>
          <w:lang w:val="en_US" w:bidi="en_US"/>
        </w:rPr>
        <w:t xml:space="preserve">; </w:t>
      </w:r>
      <w:r>
        <w:rPr>
          <w:lang w:val="en_US" w:bidi="en_US"/>
        </w:rPr>
        <w:t>44:3</w:t>
      </w:r>
      <w:r>
        <w:rPr>
          <w:lang w:val="en_US" w:bidi="en_US"/>
        </w:rPr>
        <w:t xml:space="preserve">; </w:t>
      </w:r>
      <w:r>
        <w:rPr>
          <w:lang w:val="en_US" w:bidi="en_US"/>
        </w:rPr>
        <w:t>118:27</w:t>
      </w:r>
      <w:r>
        <w:rPr>
          <w:lang w:val="en_US" w:bidi="en_US"/>
        </w:rPr>
        <w:t>). God's servants can share this blessing by guiding others to God through their obedience (</w:t>
      </w:r>
      <w:r>
        <w:rPr>
          <w:lang w:val="en_US" w:bidi="en_US"/>
        </w:rPr>
        <w:t>Isaiah 42:6</w:t>
      </w:r>
      <w:r>
        <w:rPr>
          <w:lang w:val="en_US" w:bidi="en_US"/>
        </w:rPr>
        <w:t xml:space="preserve">; </w:t>
      </w:r>
      <w:r>
        <w:rPr>
          <w:lang w:val="en_US" w:bidi="en_US"/>
        </w:rPr>
        <w:t>49:6</w:t>
      </w:r>
      <w:r>
        <w:rPr>
          <w:lang w:val="en_US" w:bidi="en_US"/>
        </w:rPr>
        <w:t>). God's light also reveals sin and brings justice (</w:t>
      </w:r>
      <w:r>
        <w:rPr>
          <w:lang w:val="en_US" w:bidi="en_US"/>
        </w:rPr>
        <w:t>Psalms 90:8</w:t>
      </w:r>
      <w:r>
        <w:rPr>
          <w:lang w:val="en_US" w:bidi="en_US"/>
        </w:rPr>
        <w:t xml:space="preserve">; </w:t>
      </w:r>
      <w:r>
        <w:rPr>
          <w:lang w:val="en_US" w:bidi="en_US"/>
        </w:rPr>
        <w:t>Isaiah 51:4</w:t>
      </w:r>
      <w:r>
        <w:rPr>
          <w:lang w:val="en_US" w:bidi="en_US"/>
        </w:rPr>
        <w:t>).</w:t>
      </w:r>
    </w:p>
    <w:p>
      <w:pPr/>
      <w:r>
        <w:rPr>
          <w:lang w:val="en_US" w:bidi="en_US"/>
        </w:rPr>
      </w:r>
      <w:r>
        <w:rPr>
          <w:lang w:val="en_US" w:bidi="en_US"/>
        </w:rPr>
        <w:t>The Bible describes God as light (</w:t>
      </w:r>
      <w:r>
        <w:rPr>
          <w:lang w:val="en_US" w:bidi="en_US"/>
        </w:rPr>
        <w:t>Psalm 27:1</w:t>
      </w:r>
      <w:r>
        <w:rPr>
          <w:lang w:val="en_US" w:bidi="en_US"/>
        </w:rPr>
        <w:t xml:space="preserve">; </w:t>
      </w:r>
      <w:r>
        <w:rPr>
          <w:lang w:val="en_US" w:bidi="en_US"/>
        </w:rPr>
        <w:t>Isaiah 60:19–20</w:t>
      </w:r>
      <w:r>
        <w:rPr>
          <w:lang w:val="en_US" w:bidi="en_US"/>
        </w:rPr>
        <w:t xml:space="preserve">; </w:t>
      </w:r>
      <w:r>
        <w:rPr>
          <w:lang w:val="en_US" w:bidi="en_US"/>
        </w:rPr>
        <w:t>Daniel 2:22</w:t>
      </w:r>
      <w:r>
        <w:rPr>
          <w:lang w:val="en_US" w:bidi="en_US"/>
        </w:rPr>
        <w:t xml:space="preserve">; </w:t>
      </w:r>
      <w:r>
        <w:rPr>
          <w:lang w:val="en_US" w:bidi="en_US"/>
        </w:rPr>
        <w:t>1 John 1:5</w:t>
      </w:r>
      <w:r>
        <w:rPr>
          <w:lang w:val="en_US" w:bidi="en_US"/>
        </w:rPr>
        <w:t>). He "</w:t>
      </w:r>
      <w:r>
        <w:rPr>
          <w:lang w:val="en_US" w:bidi="en_US"/>
        </w:rPr>
        <w:t>dwells in unapproachable light"</w:t>
      </w:r>
      <w:r>
        <w:rPr>
          <w:lang w:val="en_US" w:bidi="en_US"/>
        </w:rPr>
        <w:t xml:space="preserve"> (see </w:t>
      </w:r>
      <w:r>
        <w:rPr>
          <w:lang w:val="en_US" w:bidi="en_US"/>
        </w:rPr>
        <w:t>1 Timothy 6:16</w:t>
      </w:r>
      <w:r>
        <w:rPr>
          <w:lang w:val="en_US" w:bidi="en_US"/>
        </w:rPr>
        <w:t>). Yet, he guides his followers into the light (</w:t>
      </w:r>
      <w:r>
        <w:rPr>
          <w:lang w:val="en_US" w:bidi="en_US"/>
        </w:rPr>
        <w:t>Micah 7:8–9</w:t>
      </w:r>
      <w:r>
        <w:rPr>
          <w:lang w:val="en_US" w:bidi="en_US"/>
        </w:rPr>
        <w:t xml:space="preserve">; see also </w:t>
      </w:r>
      <w:r>
        <w:rPr>
          <w:lang w:val="en_US" w:bidi="en_US"/>
        </w:rPr>
        <w:t>1 John 1:7</w:t>
      </w:r>
      <w:r>
        <w:rPr>
          <w:lang w:val="en_US" w:bidi="en_US"/>
        </w:rPr>
        <w:t>).</w:t>
      </w:r>
    </w:p>
    <w:p>
      <w:pPr/>
      <w:r>
        <w:rPr>
          <w:lang w:val="en_US" w:bidi="en_US"/>
        </w:rPr>
      </w:r>
      <w:r>
        <w:rPr>
          <w:lang w:val="en_US" w:bidi="en_US"/>
        </w:rPr>
        <w:t>Jesus said, “I am the light of the world” (</w:t>
      </w:r>
      <w:r>
        <w:rPr>
          <w:lang w:val="en_US" w:bidi="en_US"/>
        </w:rPr>
        <w:t>John 8:12</w:t>
      </w:r>
      <w:r>
        <w:rPr>
          <w:lang w:val="en_US" w:bidi="en_US"/>
        </w:rPr>
        <w:t xml:space="preserve">; </w:t>
      </w:r>
      <w:r>
        <w:rPr>
          <w:lang w:val="en_US" w:bidi="en_US"/>
        </w:rPr>
        <w:t>9:5</w:t>
      </w:r>
      <w:r>
        <w:rPr>
          <w:lang w:val="en_US" w:bidi="en_US"/>
        </w:rPr>
        <w:t xml:space="preserve">; </w:t>
      </w:r>
      <w:r>
        <w:rPr>
          <w:lang w:val="en_US" w:bidi="en_US"/>
        </w:rPr>
        <w:t>12:46</w:t>
      </w:r>
      <w:r>
        <w:rPr>
          <w:lang w:val="en_US" w:bidi="en_US"/>
        </w:rPr>
        <w:t>). He brought a message from God, but he was also that message (</w:t>
      </w:r>
      <w:r>
        <w:rPr>
          <w:lang w:val="en_US" w:bidi="en_US"/>
        </w:rPr>
        <w:t>John 1:1–10</w:t>
      </w:r>
      <w:r>
        <w:rPr>
          <w:lang w:val="en_US" w:bidi="en_US"/>
        </w:rPr>
        <w:t xml:space="preserve">). Those </w:t>
      </w:r>
      <w:r>
        <w:rPr>
          <w:lang w:val="en_US" w:bidi="en_US"/>
        </w:rPr>
        <w:t>who receive his message and trust in him, He gives "the right to become children of God"</w:t>
      </w:r>
      <w:r>
        <w:rPr>
          <w:lang w:val="en_US" w:bidi="en_US"/>
        </w:rPr>
        <w:t xml:space="preserve"> (</w:t>
      </w:r>
      <w:r>
        <w:rPr>
          <w:lang w:val="en_US" w:bidi="en_US"/>
        </w:rPr>
        <w:t>John 1:9–12</w:t>
      </w:r>
      <w:r>
        <w:rPr>
          <w:lang w:val="en_US" w:bidi="en_US"/>
        </w:rPr>
        <w:t>). His light spiritually enlightens them and they come to know God and his salvation (</w:t>
      </w:r>
      <w:r>
        <w:rPr>
          <w:lang w:val="en_US" w:bidi="en_US"/>
        </w:rPr>
        <w:t>Matthew 4:16</w:t>
      </w:r>
      <w:r>
        <w:rPr>
          <w:lang w:val="en_US" w:bidi="en_US"/>
        </w:rPr>
        <w:t xml:space="preserve">; </w:t>
      </w:r>
      <w:r>
        <w:rPr>
          <w:lang w:val="en_US" w:bidi="en_US"/>
        </w:rPr>
        <w:t>Luke 2:32</w:t>
      </w:r>
      <w:r>
        <w:rPr>
          <w:lang w:val="en_US" w:bidi="en_US"/>
        </w:rPr>
        <w:t xml:space="preserve">; </w:t>
      </w:r>
      <w:r>
        <w:rPr>
          <w:lang w:val="en_US" w:bidi="en_US"/>
        </w:rPr>
        <w:t>Acts 13:47</w:t>
      </w:r>
      <w:r>
        <w:rPr>
          <w:lang w:val="en_US" w:bidi="en_US"/>
        </w:rPr>
        <w:t xml:space="preserve">; </w:t>
      </w:r>
      <w:r>
        <w:rPr>
          <w:lang w:val="en_US" w:bidi="en_US"/>
        </w:rPr>
        <w:t>26:18</w:t>
      </w:r>
      <w:r>
        <w:rPr>
          <w:lang w:val="en_US" w:bidi="en_US"/>
        </w:rPr>
        <w:t xml:space="preserve">). </w:t>
      </w:r>
    </w:p>
    <w:p>
      <w:pPr/>
      <w:r>
        <w:rPr>
          <w:lang w:val="en_US" w:bidi="en_US"/>
        </w:rPr>
      </w:r>
      <w:r>
        <w:rPr>
          <w:lang w:val="en_US" w:bidi="en_US"/>
        </w:rPr>
        <w:t>They are “sons of light” (</w:t>
      </w:r>
      <w:r>
        <w:rPr>
          <w:lang w:val="en_US" w:bidi="en_US"/>
        </w:rPr>
        <w:t>John 12:36</w:t>
      </w:r>
      <w:r>
        <w:rPr>
          <w:lang w:val="en_US" w:bidi="en_US"/>
        </w:rPr>
        <w:t xml:space="preserve">; </w:t>
      </w:r>
      <w:r>
        <w:rPr>
          <w:lang w:val="en_US" w:bidi="en_US"/>
        </w:rPr>
        <w:t>1 Thessalonians 5:5</w:t>
      </w:r>
      <w:r>
        <w:rPr>
          <w:lang w:val="en_US" w:bidi="en_US"/>
        </w:rPr>
        <w:t>). They "walk in the light" (</w:t>
      </w:r>
      <w:r>
        <w:rPr>
          <w:lang w:val="en_US" w:bidi="en_US"/>
        </w:rPr>
        <w:t>1 John 1:7</w:t>
      </w:r>
      <w:r>
        <w:rPr>
          <w:lang w:val="en_US" w:bidi="en_US"/>
        </w:rPr>
        <w:t>). Their actions are like light—by doing what is good and right and true (</w:t>
      </w:r>
      <w:r>
        <w:rPr>
          <w:lang w:val="en_US" w:bidi="en_US"/>
        </w:rPr>
        <w:t>Ephesians 5:8–9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1:3–5</w:t>
      </w:r>
      <w:r>
        <w:rPr>
          <w:lang w:val="en_US" w:bidi="en_US"/>
        </w:rPr>
        <w:t xml:space="preserve">, </w:t>
      </w:r>
      <w:r>
        <w:rPr>
          <w:lang w:val="en_US" w:bidi="en_US"/>
        </w:rPr>
        <w:t>14–18</w:t>
      </w:r>
      <w:r>
        <w:rPr>
          <w:lang w:val="en_US" w:bidi="en_US"/>
        </w:rPr>
        <w:t xml:space="preserve">; </w:t>
      </w:r>
      <w:r>
        <w:rPr>
          <w:lang w:val="en_US" w:bidi="en_US"/>
        </w:rPr>
        <w:t>15:12</w:t>
      </w:r>
      <w:r>
        <w:rPr>
          <w:lang w:val="en_US" w:bidi="en_US"/>
        </w:rPr>
        <w:t xml:space="preserve">; </w:t>
      </w:r>
      <w:r>
        <w:rPr>
          <w:lang w:val="en_US" w:bidi="en_US"/>
        </w:rPr>
        <w:t>Exodus 10:21–23</w:t>
      </w:r>
      <w:r>
        <w:rPr>
          <w:lang w:val="en_US" w:bidi="en_US"/>
        </w:rPr>
        <w:t xml:space="preserve">; </w:t>
      </w:r>
      <w:r>
        <w:rPr>
          <w:lang w:val="en_US" w:bidi="en_US"/>
        </w:rPr>
        <w:t>14:20</w:t>
      </w:r>
      <w:r>
        <w:rPr>
          <w:lang w:val="en_US" w:bidi="en_US"/>
        </w:rPr>
        <w:t xml:space="preserve">; </w:t>
      </w:r>
      <w:r>
        <w:rPr>
          <w:lang w:val="en_US" w:bidi="en_US"/>
        </w:rPr>
        <w:t>20:21</w:t>
      </w:r>
      <w:r>
        <w:rPr>
          <w:lang w:val="en_US" w:bidi="en_US"/>
        </w:rPr>
        <w:t xml:space="preserve">; </w:t>
      </w:r>
      <w:r>
        <w:rPr>
          <w:lang w:val="en_US" w:bidi="en_US"/>
        </w:rPr>
        <w:t>2 Samuel 22:10–13</w:t>
      </w:r>
      <w:r>
        <w:rPr>
          <w:lang w:val="en_US" w:bidi="en_US"/>
        </w:rPr>
        <w:t xml:space="preserve">; </w:t>
      </w:r>
      <w:r>
        <w:rPr>
          <w:lang w:val="en_US" w:bidi="en_US"/>
        </w:rPr>
        <w:t>1 Kings 8:12</w:t>
      </w:r>
      <w:r>
        <w:rPr>
          <w:lang w:val="en_US" w:bidi="en_US"/>
        </w:rPr>
        <w:t xml:space="preserve">; </w:t>
      </w:r>
      <w:r>
        <w:rPr>
          <w:lang w:val="en_US" w:bidi="en_US"/>
        </w:rPr>
        <w:t>Job 3:3–7</w:t>
      </w:r>
      <w:r>
        <w:rPr>
          <w:lang w:val="en_US" w:bidi="en_US"/>
        </w:rPr>
        <w:t xml:space="preserve">; </w:t>
      </w:r>
      <w:r>
        <w:rPr>
          <w:lang w:val="en_US" w:bidi="en_US"/>
        </w:rPr>
        <w:t>12:22–25</w:t>
      </w:r>
      <w:r>
        <w:rPr>
          <w:lang w:val="en_US" w:bidi="en_US"/>
        </w:rPr>
        <w:t xml:space="preserve">; </w:t>
      </w:r>
      <w:r>
        <w:rPr>
          <w:lang w:val="en_US" w:bidi="en_US"/>
        </w:rPr>
        <w:t>15:22</w:t>
      </w:r>
      <w:r>
        <w:rPr>
          <w:lang w:val="en_US" w:bidi="en_US"/>
        </w:rPr>
        <w:t xml:space="preserve">; </w:t>
      </w:r>
      <w:r>
        <w:rPr>
          <w:lang w:val="en_US" w:bidi="en_US"/>
        </w:rPr>
        <w:t>17:12–13</w:t>
      </w:r>
      <w:r>
        <w:rPr>
          <w:lang w:val="en_US" w:bidi="en_US"/>
        </w:rPr>
        <w:t xml:space="preserve">; </w:t>
      </w:r>
      <w:r>
        <w:rPr>
          <w:lang w:val="en_US" w:bidi="en_US"/>
        </w:rPr>
        <w:t>34:22</w:t>
      </w:r>
      <w:r>
        <w:rPr>
          <w:lang w:val="en_US" w:bidi="en_US"/>
        </w:rPr>
        <w:t xml:space="preserve">; </w:t>
      </w:r>
      <w:r>
        <w:rPr>
          <w:lang w:val="en_US" w:bidi="en_US"/>
        </w:rPr>
        <w:t>Psalms 18:11</w:t>
      </w:r>
      <w:r>
        <w:rPr>
          <w:lang w:val="en_US" w:bidi="en_US"/>
        </w:rPr>
        <w:t xml:space="preserve">, </w:t>
      </w:r>
      <w:r>
        <w:rPr>
          <w:lang w:val="en_US" w:bidi="en_US"/>
        </w:rPr>
        <w:t>28</w:t>
      </w:r>
      <w:r>
        <w:rPr>
          <w:lang w:val="en_US" w:bidi="en_US"/>
        </w:rPr>
        <w:t xml:space="preserve">; </w:t>
      </w:r>
      <w:r>
        <w:rPr>
          <w:lang w:val="en_US" w:bidi="en_US"/>
        </w:rPr>
        <w:t>27:1</w:t>
      </w:r>
      <w:r>
        <w:rPr>
          <w:lang w:val="en_US" w:bidi="en_US"/>
        </w:rPr>
        <w:t xml:space="preserve">; </w:t>
      </w:r>
      <w:r>
        <w:rPr>
          <w:lang w:val="en_US" w:bidi="en_US"/>
        </w:rPr>
        <w:t>97:2–6</w:t>
      </w:r>
      <w:r>
        <w:rPr>
          <w:lang w:val="en_US" w:bidi="en_US"/>
        </w:rPr>
        <w:t xml:space="preserve">; </w:t>
      </w:r>
      <w:r>
        <w:rPr>
          <w:lang w:val="en_US" w:bidi="en_US"/>
        </w:rPr>
        <w:t>139:11–12</w:t>
      </w:r>
      <w:r>
        <w:rPr>
          <w:lang w:val="en_US" w:bidi="en_US"/>
        </w:rPr>
        <w:t xml:space="preserve">; </w:t>
      </w:r>
      <w:r>
        <w:rPr>
          <w:lang w:val="en_US" w:bidi="en_US"/>
        </w:rPr>
        <w:t>Proverbs 2:13</w:t>
      </w:r>
      <w:r>
        <w:rPr>
          <w:lang w:val="en_US" w:bidi="en_US"/>
        </w:rPr>
        <w:t xml:space="preserve">; </w:t>
      </w:r>
      <w:r>
        <w:rPr>
          <w:lang w:val="en_US" w:bidi="en_US"/>
        </w:rPr>
        <w:t>4:18–19</w:t>
      </w:r>
      <w:r>
        <w:rPr>
          <w:lang w:val="en_US" w:bidi="en_US"/>
        </w:rPr>
        <w:t xml:space="preserve">; </w:t>
      </w:r>
      <w:r>
        <w:rPr>
          <w:lang w:val="en_US" w:bidi="en_US"/>
        </w:rPr>
        <w:t>Ecclesiastes 11:7–8</w:t>
      </w:r>
      <w:r>
        <w:rPr>
          <w:lang w:val="en_US" w:bidi="en_US"/>
        </w:rPr>
        <w:t xml:space="preserve">; </w:t>
      </w:r>
      <w:r>
        <w:rPr>
          <w:lang w:val="en_US" w:bidi="en_US"/>
        </w:rPr>
        <w:t>Isaiah 5:20</w:t>
      </w:r>
      <w:r>
        <w:rPr>
          <w:lang w:val="en_US" w:bidi="en_US"/>
        </w:rPr>
        <w:t xml:space="preserve">; </w:t>
      </w:r>
      <w:r>
        <w:rPr>
          <w:lang w:val="en_US" w:bidi="en_US"/>
        </w:rPr>
        <w:t>9:2</w:t>
      </w:r>
      <w:r>
        <w:rPr>
          <w:lang w:val="en_US" w:bidi="en_US"/>
        </w:rPr>
        <w:t xml:space="preserve">; </w:t>
      </w:r>
      <w:r>
        <w:rPr>
          <w:lang w:val="en_US" w:bidi="en_US"/>
        </w:rPr>
        <w:t>29:15</w:t>
      </w:r>
      <w:r>
        <w:rPr>
          <w:lang w:val="en_US" w:bidi="en_US"/>
        </w:rPr>
        <w:t xml:space="preserve">; </w:t>
      </w:r>
      <w:r>
        <w:rPr>
          <w:lang w:val="en_US" w:bidi="en_US"/>
        </w:rPr>
        <w:t>51:4</w:t>
      </w:r>
      <w:r>
        <w:rPr>
          <w:lang w:val="en_US" w:bidi="en_US"/>
        </w:rPr>
        <w:t xml:space="preserve">; </w:t>
      </w:r>
      <w:r>
        <w:rPr>
          <w:lang w:val="en_US" w:bidi="en_US"/>
        </w:rPr>
        <w:t>60:2–3</w:t>
      </w:r>
      <w:r>
        <w:rPr>
          <w:lang w:val="en_US" w:bidi="en_US"/>
        </w:rPr>
        <w:t xml:space="preserve">, </w:t>
      </w:r>
      <w:r>
        <w:rPr>
          <w:lang w:val="en_US" w:bidi="en_US"/>
        </w:rPr>
        <w:t>19–20</w:t>
      </w:r>
      <w:r>
        <w:rPr>
          <w:lang w:val="en_US" w:bidi="en_US"/>
        </w:rPr>
        <w:t xml:space="preserve">; </w:t>
      </w:r>
      <w:r>
        <w:rPr>
          <w:lang w:val="en_US" w:bidi="en_US"/>
        </w:rPr>
        <w:t>Daniel 2:22</w:t>
      </w:r>
      <w:r>
        <w:rPr>
          <w:lang w:val="en_US" w:bidi="en_US"/>
        </w:rPr>
        <w:t xml:space="preserve">; </w:t>
      </w:r>
      <w:r>
        <w:rPr>
          <w:lang w:val="en_US" w:bidi="en_US"/>
        </w:rPr>
        <w:t>Micah 7:8–9</w:t>
      </w:r>
      <w:r>
        <w:rPr>
          <w:lang w:val="en_US" w:bidi="en_US"/>
        </w:rPr>
        <w:t xml:space="preserve">; </w:t>
      </w:r>
      <w:r>
        <w:rPr>
          <w:lang w:val="en_US" w:bidi="en_US"/>
        </w:rPr>
        <w:t>Matthew 4:16</w:t>
      </w:r>
      <w:r>
        <w:rPr>
          <w:lang w:val="en_US" w:bidi="en_US"/>
        </w:rPr>
        <w:t xml:space="preserve">; </w:t>
      </w:r>
      <w:r>
        <w:rPr>
          <w:lang w:val="en_US" w:bidi="en_US"/>
        </w:rPr>
        <w:t>6:22–23</w:t>
      </w:r>
      <w:r>
        <w:rPr>
          <w:lang w:val="en_US" w:bidi="en_US"/>
        </w:rPr>
        <w:t xml:space="preserve">; </w:t>
      </w:r>
      <w:r>
        <w:rPr>
          <w:lang w:val="en_US" w:bidi="en_US"/>
        </w:rPr>
        <w:t>8:12</w:t>
      </w:r>
      <w:r>
        <w:rPr>
          <w:lang w:val="en_US" w:bidi="en_US"/>
        </w:rPr>
        <w:t xml:space="preserve">; </w:t>
      </w:r>
      <w:r>
        <w:rPr>
          <w:lang w:val="en_US" w:bidi="en_US"/>
        </w:rPr>
        <w:t>Luke 1:78–79</w:t>
      </w:r>
      <w:r>
        <w:rPr>
          <w:lang w:val="en_US" w:bidi="en_US"/>
        </w:rPr>
        <w:t xml:space="preserve">; </w:t>
      </w:r>
      <w:r>
        <w:rPr>
          <w:lang w:val="en_US" w:bidi="en_US"/>
        </w:rPr>
        <w:t>2:32</w:t>
      </w:r>
      <w:r>
        <w:rPr>
          <w:lang w:val="en_US" w:bidi="en_US"/>
        </w:rPr>
        <w:t xml:space="preserve">; </w:t>
      </w:r>
      <w:r>
        <w:rPr>
          <w:lang w:val="en_US" w:bidi="en_US"/>
        </w:rPr>
        <w:t>John 1:4–9</w:t>
      </w:r>
      <w:r>
        <w:rPr>
          <w:lang w:val="en_US" w:bidi="en_US"/>
        </w:rPr>
        <w:t xml:space="preserve">; </w:t>
      </w:r>
      <w:r>
        <w:rPr>
          <w:lang w:val="en_US" w:bidi="en_US"/>
        </w:rPr>
        <w:t>8:12</w:t>
      </w:r>
      <w:r>
        <w:rPr>
          <w:lang w:val="en_US" w:bidi="en_US"/>
        </w:rPr>
        <w:t xml:space="preserve">; </w:t>
      </w:r>
      <w:r>
        <w:rPr>
          <w:lang w:val="en_US" w:bidi="en_US"/>
        </w:rPr>
        <w:t>9:5</w:t>
      </w:r>
      <w:r>
        <w:rPr>
          <w:lang w:val="en_US" w:bidi="en_US"/>
        </w:rPr>
        <w:t xml:space="preserve">; </w:t>
      </w:r>
      <w:r>
        <w:rPr>
          <w:lang w:val="en_US" w:bidi="en_US"/>
        </w:rPr>
        <w:t>12:35–36</w:t>
      </w:r>
      <w:r>
        <w:rPr>
          <w:lang w:val="en_US" w:bidi="en_US"/>
        </w:rPr>
        <w:t xml:space="preserve">, </w:t>
      </w:r>
      <w:r>
        <w:rPr>
          <w:lang w:val="en_US" w:bidi="en_US"/>
        </w:rPr>
        <w:t>46</w:t>
      </w:r>
      <w:r>
        <w:rPr>
          <w:lang w:val="en_US" w:bidi="en_US"/>
        </w:rPr>
        <w:t xml:space="preserve">; </w:t>
      </w:r>
      <w:r>
        <w:rPr>
          <w:lang w:val="en_US" w:bidi="en_US"/>
        </w:rPr>
        <w:t>Acts 13:47</w:t>
      </w:r>
      <w:r>
        <w:rPr>
          <w:lang w:val="en_US" w:bidi="en_US"/>
        </w:rPr>
        <w:t xml:space="preserve">; </w:t>
      </w:r>
      <w:r>
        <w:rPr>
          <w:lang w:val="en_US" w:bidi="en_US"/>
        </w:rPr>
        <w:t>26:18</w:t>
      </w:r>
      <w:r>
        <w:rPr>
          <w:lang w:val="en_US" w:bidi="en_US"/>
        </w:rPr>
        <w:t xml:space="preserve">; </w:t>
      </w:r>
      <w:r>
        <w:rPr>
          <w:lang w:val="en_US" w:bidi="en_US"/>
        </w:rPr>
        <w:t>Romans 2:19–20</w:t>
      </w:r>
      <w:r>
        <w:rPr>
          <w:lang w:val="en_US" w:bidi="en_US"/>
        </w:rPr>
        <w:t xml:space="preserve">; </w:t>
      </w:r>
      <w:r>
        <w:rPr>
          <w:lang w:val="en_US" w:bidi="en_US"/>
        </w:rPr>
        <w:t>Ephesians 5:7–14</w:t>
      </w:r>
      <w:r>
        <w:rPr>
          <w:lang w:val="en_US" w:bidi="en_US"/>
        </w:rPr>
        <w:t xml:space="preserve">; </w:t>
      </w:r>
      <w:r>
        <w:rPr>
          <w:lang w:val="en_US" w:bidi="en_US"/>
        </w:rPr>
        <w:t>1 Thessalonians 5:5–8</w:t>
      </w:r>
      <w:r>
        <w:rPr>
          <w:lang w:val="en_US" w:bidi="en_US"/>
        </w:rPr>
        <w:t xml:space="preserve">; </w:t>
      </w:r>
      <w:r>
        <w:rPr>
          <w:lang w:val="en_US" w:bidi="en_US"/>
        </w:rPr>
        <w:t>1 Timothy 6:16</w:t>
      </w:r>
      <w:r>
        <w:rPr>
          <w:lang w:val="en_US" w:bidi="en_US"/>
        </w:rPr>
        <w:t xml:space="preserve">; </w:t>
      </w:r>
      <w:r>
        <w:rPr>
          <w:lang w:val="en_US" w:bidi="en_US"/>
        </w:rPr>
        <w:t>James 1:17</w:t>
      </w:r>
      <w:r>
        <w:rPr>
          <w:lang w:val="en_US" w:bidi="en_US"/>
        </w:rPr>
        <w:t xml:space="preserve">; </w:t>
      </w:r>
      <w:r>
        <w:rPr>
          <w:lang w:val="en_US" w:bidi="en_US"/>
        </w:rPr>
        <w:t>2 Peter 2:17</w:t>
      </w:r>
      <w:r>
        <w:rPr>
          <w:lang w:val="en_US" w:bidi="en_US"/>
        </w:rPr>
        <w:t xml:space="preserve">; </w:t>
      </w:r>
      <w:r>
        <w:rPr>
          <w:lang w:val="en_US" w:bidi="en_US"/>
        </w:rPr>
        <w:t>1 John 1:5–7</w:t>
      </w:r>
      <w:r>
        <w:rPr>
          <w:lang w:val="en_US" w:bidi="en_US"/>
        </w:rPr>
        <w:t xml:space="preserve">; </w:t>
      </w:r>
      <w:r>
        <w:rPr>
          <w:lang w:val="en_US" w:bidi="en_US"/>
        </w:rPr>
        <w:t>2:7–11</w:t>
      </w:r>
      <w:r>
        <w:rPr>
          <w:lang w:val="en_US" w:bidi="en_US"/>
        </w:rPr>
      </w:r>
      <w:r>
        <w:rPr>
          <w:lang w:val="en_US" w:bidi="en_US"/>
        </w:rPr>
      </w:r>
    </w:p>
    <w:p>
      <w:pPr/>
      <w:r>
        <w:rPr>
          <w:lang w:val="en_US" w:bidi="en_US"/>
        </w:rPr>
      </w:r>
    </w:p>
    <w:p>
      <w:pPr>
        <w:pStyle w:val="Heading2"/>
      </w:pPr>
      <w:r>
        <w:rPr>
          <w:lang w:val="en_US" w:bidi="en_US"/>
        </w:rPr>
        <w:t>David's Response to Unfriendly Leaders</w:t>
      </w:r>
      <w:r>
        <w:rPr>
          <w:lang w:val="en_US" w:bidi="en_US"/>
        </w:rPr>
      </w:r>
    </w:p>
    <w:p>
      <w:pPr/>
      <w:r>
        <w:rPr>
          <w:lang w:val="en_US" w:bidi="en_US"/>
        </w:rPr>
      </w:r>
      <w:r>
        <w:rPr>
          <w:lang w:val="en_US" w:bidi="en_US"/>
        </w:rPr>
        <w:t>As David became successful, King Saul became his enemy. The Lord rejected Saul because of the king's unfaithfulness, and the Holy Spirit's anointing then rested on David (</w:t>
      </w:r>
      <w:r>
        <w:rPr>
          <w:lang w:val="en_US" w:bidi="en_US"/>
        </w:rPr>
        <w:t>1 Samuel 15:1–16:14</w:t>
      </w:r>
      <w:r>
        <w:rPr>
          <w:lang w:val="en_US" w:bidi="en_US"/>
        </w:rPr>
        <w:t>). When Saul needed someone to calm his mind, David's harp playing soothed him (</w:t>
      </w:r>
      <w:r>
        <w:rPr>
          <w:lang w:val="en_US" w:bidi="en_US"/>
        </w:rPr>
        <w:t>16:15–23</w:t>
      </w:r>
      <w:r>
        <w:rPr>
          <w:lang w:val="en_US" w:bidi="en_US"/>
        </w:rPr>
        <w:t>). When Saul needed someone to encounter the threat of Goliath, David proved to be a capable and successful young warrior (</w:t>
      </w:r>
      <w:r>
        <w:rPr>
          <w:lang w:val="en_US" w:bidi="en_US"/>
        </w:rPr>
        <w:t>1 Samuel 17</w:t>
      </w:r>
      <w:r>
        <w:rPr>
          <w:lang w:val="en_US" w:bidi="en_US"/>
        </w:rPr>
        <w:t>). As others noticed David and praised his success, Saul became frightened and jealous (</w:t>
      </w:r>
      <w:r>
        <w:rPr>
          <w:lang w:val="en_US" w:bidi="en_US"/>
        </w:rPr>
        <w:t>18:6–9</w:t>
      </w:r>
      <w:r>
        <w:rPr>
          <w:lang w:val="en_US" w:bidi="en_US"/>
        </w:rPr>
        <w:t>). His jealousy soon became anger, rage, and murderous hatred.</w:t>
      </w:r>
    </w:p>
    <w:p>
      <w:pPr/>
      <w:r>
        <w:rPr>
          <w:lang w:val="en_US" w:bidi="en_US"/>
        </w:rPr>
      </w:r>
      <w:r>
        <w:rPr>
          <w:lang w:val="en_US" w:bidi="en_US"/>
        </w:rPr>
        <w:t>After King Saul tried to kill David with a spear twice (</w:t>
      </w:r>
      <w:r>
        <w:rPr>
          <w:lang w:val="en_US" w:bidi="en_US"/>
        </w:rPr>
        <w:t>1 Samuel 18:10–11</w:t>
      </w:r>
      <w:r>
        <w:rPr>
          <w:lang w:val="en_US" w:bidi="en_US"/>
        </w:rPr>
        <w:t>), David kept serving him. He led a group of the king’s troops (</w:t>
      </w:r>
      <w:r>
        <w:rPr>
          <w:lang w:val="en_US" w:bidi="en_US"/>
        </w:rPr>
        <w:t>18:13</w:t>
      </w:r>
      <w:r>
        <w:rPr>
          <w:lang w:val="en_US" w:bidi="en_US"/>
        </w:rPr>
        <w:t>). He married the king’s daughter (</w:t>
      </w:r>
      <w:r>
        <w:rPr>
          <w:lang w:val="en_US" w:bidi="en_US"/>
        </w:rPr>
        <w:t>18:17–27</w:t>
      </w:r>
      <w:r>
        <w:rPr>
          <w:lang w:val="en_US" w:bidi="en_US"/>
        </w:rPr>
        <w:t>). He played the harp in Saul’s royal court (</w:t>
      </w:r>
      <w:r>
        <w:rPr>
          <w:lang w:val="en_US" w:bidi="en_US"/>
        </w:rPr>
        <w:t>19:7</w:t>
      </w:r>
      <w:r>
        <w:rPr>
          <w:lang w:val="en_US" w:bidi="en_US"/>
        </w:rPr>
        <w:t xml:space="preserve">, </w:t>
      </w:r>
      <w:r>
        <w:rPr>
          <w:lang w:val="en_US" w:bidi="en_US"/>
        </w:rPr>
        <w:t>9</w:t>
      </w:r>
      <w:r>
        <w:rPr>
          <w:lang w:val="en_US" w:bidi="en_US"/>
        </w:rPr>
        <w:t>). David kept succeeding in everything he did. This made Saul very fearful and suspicious, and he tried to kill David again (</w:t>
      </w:r>
      <w:r>
        <w:rPr>
          <w:lang w:val="en_US" w:bidi="en_US"/>
        </w:rPr>
        <w:t>19:9–11</w:t>
      </w:r>
      <w:r>
        <w:rPr>
          <w:lang w:val="en_US" w:bidi="en_US"/>
        </w:rPr>
        <w:t>). David had to escape to save his life (</w:t>
      </w:r>
      <w:r>
        <w:rPr>
          <w:lang w:val="en_US" w:bidi="en_US"/>
        </w:rPr>
        <w:t>19:11–18</w:t>
      </w:r>
      <w:r>
        <w:rPr>
          <w:lang w:val="en_US" w:bidi="en_US"/>
        </w:rPr>
        <w:t xml:space="preserve">; </w:t>
      </w:r>
      <w:r>
        <w:rPr>
          <w:lang w:val="en_US" w:bidi="en_US"/>
        </w:rPr>
        <w:t>20:1–42</w:t>
      </w:r>
      <w:r>
        <w:rPr>
          <w:lang w:val="en_US" w:bidi="en_US"/>
        </w:rPr>
        <w:t>).</w:t>
      </w:r>
    </w:p>
    <w:p>
      <w:pPr/>
      <w:r>
        <w:rPr>
          <w:lang w:val="en_US" w:bidi="en_US"/>
        </w:rPr>
      </w:r>
      <w:r>
        <w:rPr>
          <w:lang w:val="en_US" w:bidi="en_US"/>
        </w:rPr>
        <w:t>For the rest of King Saul’s rule, David was a fugitive, hunted by the king he had loyally served. Even then, he refused to harm Saul. On two occasions, David had the chance to kill Saul (</w:t>
      </w:r>
      <w:r>
        <w:rPr>
          <w:lang w:val="en_US" w:bidi="en_US"/>
        </w:rPr>
        <w:t>1 Samuel 24:1–22</w:t>
      </w:r>
      <w:r>
        <w:rPr>
          <w:lang w:val="en_US" w:bidi="en_US"/>
        </w:rPr>
        <w:t xml:space="preserve">; </w:t>
      </w:r>
      <w:r>
        <w:rPr>
          <w:lang w:val="en_US" w:bidi="en_US"/>
        </w:rPr>
        <w:t>26:1–25</w:t>
      </w:r>
      <w:r>
        <w:rPr>
          <w:lang w:val="en_US" w:bidi="en_US"/>
        </w:rPr>
        <w:t>). But he refused to attack “the LORD’s anointed” (</w:t>
      </w:r>
      <w:r>
        <w:rPr>
          <w:lang w:val="en_US" w:bidi="en_US"/>
        </w:rPr>
        <w:t>24:6</w:t>
      </w:r>
      <w:r>
        <w:rPr>
          <w:lang w:val="en_US" w:bidi="en_US"/>
        </w:rPr>
        <w:t xml:space="preserve">; </w:t>
      </w:r>
      <w:r>
        <w:rPr>
          <w:lang w:val="en_US" w:bidi="en_US"/>
        </w:rPr>
        <w:t>26:9</w:t>
      </w:r>
      <w:r>
        <w:rPr>
          <w:lang w:val="en_US" w:bidi="en_US"/>
        </w:rPr>
        <w:t>).</w:t>
      </w:r>
    </w:p>
    <w:p>
      <w:pPr/>
      <w:r>
        <w:rPr>
          <w:lang w:val="en_US" w:bidi="en_US"/>
        </w:rPr>
      </w:r>
      <w:r>
        <w:rPr>
          <w:lang w:val="en_US" w:bidi="en_US"/>
        </w:rPr>
        <w:t>During these years as a fugitive, David continued to serve the Lord and the people of Israel (</w:t>
      </w:r>
      <w:r>
        <w:rPr>
          <w:lang w:val="en_US" w:bidi="en_US"/>
        </w:rPr>
        <w:t>1 Samuel 23:1–6</w:t>
      </w:r>
      <w:r>
        <w:rPr>
          <w:lang w:val="en_US" w:bidi="en_US"/>
        </w:rPr>
        <w:t xml:space="preserve">; </w:t>
      </w:r>
      <w:r>
        <w:rPr>
          <w:lang w:val="en_US" w:bidi="en_US"/>
        </w:rPr>
        <w:t>25:4–9</w:t>
      </w:r>
      <w:r>
        <w:rPr>
          <w:lang w:val="en_US" w:bidi="en_US"/>
        </w:rPr>
        <w:t xml:space="preserve">, </w:t>
      </w:r>
      <w:r>
        <w:rPr>
          <w:lang w:val="en_US" w:bidi="en_US"/>
        </w:rPr>
        <w:t>14–16</w:t>
      </w:r>
      <w:r>
        <w:rPr>
          <w:lang w:val="en_US" w:bidi="en_US"/>
        </w:rPr>
        <w:t xml:space="preserve">; </w:t>
      </w:r>
      <w:r>
        <w:rPr>
          <w:lang w:val="en_US" w:bidi="en_US"/>
        </w:rPr>
        <w:t>27:8–9</w:t>
      </w:r>
      <w:r>
        <w:rPr>
          <w:lang w:val="en_US" w:bidi="en_US"/>
        </w:rPr>
        <w:t>). When David heard that Saul and Jonathan had died, he mourned deeply for the "beloved and delightful" king and his son (</w:t>
      </w:r>
      <w:r>
        <w:rPr>
          <w:lang w:val="en_US" w:bidi="en_US"/>
        </w:rPr>
        <w:t>2 Samuel 1:17–27</w:t>
      </w:r>
      <w:r>
        <w:rPr>
          <w:lang w:val="en_US" w:bidi="en_US"/>
        </w:rPr>
        <w:t>).</w:t>
      </w:r>
    </w:p>
    <w:p>
      <w:pPr/>
      <w:r>
        <w:rPr>
          <w:lang w:val="en_US" w:bidi="en_US"/>
        </w:rPr>
      </w:r>
      <w:r>
        <w:rPr>
          <w:lang w:val="en_US" w:bidi="en_US"/>
        </w:rPr>
        <w:t>David remained loyal to a king who hated him and wanted him dead. In a similar way, the prophet Jeremiah wrote a prophesy in the royal court where they burned it and put him in a cistern to die (</w:t>
      </w:r>
      <w:r>
        <w:rPr>
          <w:lang w:val="en_US" w:bidi="en_US"/>
        </w:rPr>
        <w:t>Jeremiah 36:21–26</w:t>
      </w:r>
      <w:r>
        <w:rPr>
          <w:lang w:val="en_US" w:bidi="en_US"/>
        </w:rPr>
        <w:t xml:space="preserve">; </w:t>
      </w:r>
      <w:r>
        <w:rPr>
          <w:lang w:val="en_US" w:bidi="en_US"/>
        </w:rPr>
        <w:t>38:1–13</w:t>
      </w:r>
      <w:r>
        <w:rPr>
          <w:lang w:val="en_US" w:bidi="en_US"/>
        </w:rPr>
        <w:t>). The prophet Daniel and his friends also faithfully served in the royal courts of Babylonian and Persian. They did this even though the kings made decisions against their faith or them personally (</w:t>
      </w:r>
      <w:r>
        <w:rPr>
          <w:lang w:val="en_US" w:bidi="en_US"/>
        </w:rPr>
        <w:t>Daniel 3:1–30</w:t>
      </w:r>
      <w:r>
        <w:rPr>
          <w:lang w:val="en_US" w:bidi="en_US"/>
        </w:rPr>
        <w:t xml:space="preserve">; </w:t>
      </w:r>
      <w:r>
        <w:rPr>
          <w:lang w:val="en_US" w:bidi="en_US"/>
        </w:rPr>
        <w:t>6:1–28</w:t>
      </w:r>
      <w:r>
        <w:rPr>
          <w:lang w:val="en_US" w:bidi="en_US"/>
        </w:rPr>
        <w:t>).</w:t>
      </w:r>
    </w:p>
    <w:p>
      <w:pPr/>
      <w:r>
        <w:rPr>
          <w:lang w:val="en_US" w:bidi="en_US"/>
        </w:rPr>
      </w:r>
      <w:r>
        <w:rPr>
          <w:lang w:val="en_US" w:bidi="en_US"/>
        </w:rPr>
        <w:t xml:space="preserve">Being faithful under an enemy's rule does not always lead to success. Jesus is the ultimate example. The Jewish authorities pursued him and eventually had him killed. Jesus did not achieve worldly success, but he trusted his Father in heaven. His success came after death in the resurrection. </w:t>
      </w:r>
    </w:p>
    <w:p>
      <w:pPr/>
      <w:r>
        <w:rPr>
          <w:lang w:val="en_US" w:bidi="en_US"/>
        </w:rPr>
      </w:r>
      <w:r>
        <w:rPr>
          <w:lang w:val="en_US" w:bidi="en_US"/>
        </w:rPr>
        <w:t>We might also die while living under leaders who are against us, and we might not see any good results from our suffering. But in the future world that God will bring, he will fix everything that was wrong. God will reward those who remain faithful even when they suffer under cruel leaders.</w:t>
      </w:r>
    </w:p>
    <w:p>
      <w:pPr/>
      <w:r>
        <w:rPr>
          <w:lang w:val="en_US" w:bidi="en_US"/>
        </w:rPr>
      </w:r>
      <w:r>
        <w:rPr>
          <w:u w:val="single"/>
          <w:lang w:val="en_US" w:bidi="en_US"/>
        </w:rPr>
        <w:t>Passages for Further Study</w:t>
      </w:r>
    </w:p>
    <w:p>
      <w:pPr/>
      <w:r>
        <w:rPr>
          <w:lang w:val="en_US" w:bidi="en_US"/>
        </w:rPr>
      </w:r>
      <w:r>
        <w:rPr>
          <w:lang w:val="en_US" w:bidi="en_US"/>
        </w:rPr>
        <w:t>1 Samuel 24:1–22</w:t>
      </w:r>
      <w:r>
        <w:rPr>
          <w:lang w:val="en_US" w:bidi="en_US"/>
        </w:rPr>
        <w:t xml:space="preserve">; </w:t>
      </w:r>
      <w:r>
        <w:rPr>
          <w:lang w:val="en_US" w:bidi="en_US"/>
        </w:rPr>
        <w:t>2 Samuel 1:1–27</w:t>
      </w:r>
      <w:r>
        <w:rPr>
          <w:lang w:val="en_US" w:bidi="en_US"/>
        </w:rPr>
        <w:t xml:space="preserve">; </w:t>
      </w:r>
      <w:r>
        <w:rPr>
          <w:lang w:val="en_US" w:bidi="en_US"/>
        </w:rPr>
        <w:t>11:1–27</w:t>
      </w:r>
      <w:r>
        <w:rPr>
          <w:lang w:val="en_US" w:bidi="en_US"/>
        </w:rPr>
        <w:t xml:space="preserve">; </w:t>
      </w:r>
      <w:r>
        <w:rPr>
          <w:lang w:val="en_US" w:bidi="en_US"/>
        </w:rPr>
        <w:t>Jeremiah 36:21–27</w:t>
      </w:r>
      <w:r>
        <w:rPr>
          <w:lang w:val="en_US" w:bidi="en_US"/>
        </w:rPr>
        <w:t xml:space="preserve">; </w:t>
      </w:r>
      <w:r>
        <w:rPr>
          <w:lang w:val="en_US" w:bidi="en_US"/>
        </w:rPr>
        <w:t>38:1–13</w:t>
      </w:r>
      <w:r>
        <w:rPr>
          <w:lang w:val="en_US" w:bidi="en_US"/>
        </w:rPr>
        <w:t xml:space="preserve">; </w:t>
      </w:r>
      <w:r>
        <w:rPr>
          <w:lang w:val="en_US" w:bidi="en_US"/>
        </w:rPr>
        <w:t>Daniel 3:1–30</w:t>
      </w:r>
      <w:r>
        <w:rPr>
          <w:lang w:val="en_US" w:bidi="en_US"/>
        </w:rPr>
        <w:t xml:space="preserve">; </w:t>
      </w:r>
      <w:r>
        <w:rPr>
          <w:lang w:val="en_US" w:bidi="en_US"/>
        </w:rPr>
        <w:t>6:1–28</w:t>
      </w:r>
      <w:r>
        <w:rPr>
          <w:lang w:val="en_US" w:bidi="en_US"/>
        </w:rPr>
        <w:t xml:space="preserve">; </w:t>
      </w:r>
      <w:r>
        <w:rPr>
          <w:lang w:val="en_US" w:bidi="en_US"/>
        </w:rPr>
        <w:t>John 8:29</w:t>
      </w:r>
      <w:r>
        <w:rPr>
          <w:lang w:val="en_US" w:bidi="en_US"/>
        </w:rPr>
        <w:t xml:space="preserve">; </w:t>
      </w:r>
      <w:r>
        <w:rPr>
          <w:lang w:val="en_US" w:bidi="en_US"/>
        </w:rPr>
        <w:t>Philippians 2:6–11</w:t>
      </w:r>
      <w:r>
        <w:rPr>
          <w:lang w:val="en_US" w:bidi="en_US"/>
        </w:rPr>
        <w:t xml:space="preserve">; </w:t>
      </w:r>
      <w:r>
        <w:rPr>
          <w:lang w:val="en_US" w:bidi="en_US"/>
        </w:rPr>
        <w:t>Hebrews 5:7–10</w:t>
      </w:r>
      <w:r>
        <w:rPr>
          <w:lang w:val="en_US" w:bidi="en_US"/>
        </w:rPr>
        <w:t xml:space="preserve">; </w:t>
      </w:r>
      <w:r>
        <w:rPr>
          <w:lang w:val="en_US" w:bidi="en_US"/>
        </w:rPr>
        <w:t>1 Peter 2:13–3:7</w:t>
      </w:r>
      <w:r>
        <w:rPr>
          <w:lang w:val="en_US" w:bidi="en_US"/>
        </w:rPr>
      </w:r>
      <w:r>
        <w:rPr>
          <w:lang w:val="en_US" w:bidi="en_US"/>
        </w:rPr>
      </w:r>
    </w:p>
    <w:p>
      <w:pPr/>
      <w:r>
        <w:rPr>
          <w:lang w:val="en_US" w:bidi="en_US"/>
        </w:rPr>
      </w:r>
    </w:p>
    <w:p>
      <w:pPr>
        <w:pStyle w:val="Heading2"/>
      </w:pPr>
      <w:r>
        <w:rPr>
          <w:lang w:val="en_US" w:bidi="en_US"/>
        </w:rPr>
        <w:t>The Day Is Coming</w:t>
      </w:r>
      <w:r>
        <w:rPr>
          <w:lang w:val="en_US" w:bidi="en_US"/>
        </w:rPr>
      </w:r>
    </w:p>
    <w:p>
      <w:pPr/>
      <w:r>
        <w:rPr>
          <w:lang w:val="en_US" w:bidi="en_US"/>
        </w:rPr>
      </w:r>
      <w:r>
        <w:rPr>
          <w:lang w:val="en_US" w:bidi="en_US"/>
        </w:rPr>
        <w:t>Jesus prophesied three future events in the Synoptic Gospels:</w:t>
      </w:r>
    </w:p>
    <w:p>
      <w:pPr>
        <w:pStyle w:val="ListNumber"/>
        <w:numPr>
          <w:ilvl w:val="0"/>
          <w:numId w:val="14"/>
        </w:numPr>
        <w:spacing w:line="240" w:lineRule="auto"/>
        <w:ind w:left="720"/>
      </w:pPr>
      <w:r>
        <w:rPr>
          <w:lang w:val="en_US" w:bidi="en_US"/>
        </w:rPr>
      </w:r>
      <w:r>
        <w:rPr>
          <w:lang w:val="en_US" w:bidi="en_US"/>
        </w:rPr>
        <w:t>One event was his own death and resurrection (</w:t>
      </w:r>
      <w:r>
        <w:rPr>
          <w:lang w:val="en_US" w:bidi="en_US"/>
        </w:rPr>
        <w:t>Mark 8:31</w:t>
      </w:r>
      <w:r>
        <w:rPr>
          <w:lang w:val="en_US" w:bidi="en_US"/>
        </w:rPr>
        <w:t xml:space="preserve">; </w:t>
      </w:r>
      <w:r>
        <w:rPr>
          <w:lang w:val="en_US" w:bidi="en_US"/>
        </w:rPr>
        <w:t>9:31</w:t>
      </w:r>
      <w:r>
        <w:rPr>
          <w:lang w:val="en_US" w:bidi="en_US"/>
        </w:rPr>
        <w:t xml:space="preserve">; </w:t>
      </w:r>
      <w:r>
        <w:rPr>
          <w:lang w:val="en_US" w:bidi="en_US"/>
        </w:rPr>
        <w:t>10:33–34</w:t>
      </w:r>
      <w:r>
        <w:rPr>
          <w:lang w:val="en_US" w:bidi="en_US"/>
        </w:rPr>
        <w:t>). This had already happened before the Gospels were written.</w:t>
      </w:r>
    </w:p>
    <w:p>
      <w:pPr>
        <w:pStyle w:val="ListNumber"/>
        <w:spacing w:line="240" w:lineRule="auto"/>
        <w:ind w:left="720"/>
      </w:pPr>
      <w:r>
        <w:rPr>
          <w:lang w:val="en_US" w:bidi="en_US"/>
        </w:rPr>
      </w:r>
      <w:r>
        <w:rPr>
          <w:lang w:val="en_US" w:bidi="en_US"/>
        </w:rPr>
        <w:t>The second event Jesus prophesied was the destruction of Jerusalem in AD 70 (</w:t>
      </w:r>
      <w:r>
        <w:rPr>
          <w:lang w:val="en_US" w:bidi="en_US"/>
        </w:rPr>
        <w:t>Matthew 24:1–28</w:t>
      </w:r>
      <w:r>
        <w:rPr>
          <w:lang w:val="en_US" w:bidi="en_US"/>
        </w:rPr>
        <w:t xml:space="preserve">; </w:t>
      </w:r>
      <w:r>
        <w:rPr>
          <w:lang w:val="en_US" w:bidi="en_US"/>
        </w:rPr>
        <w:t>13:1–23</w:t>
      </w:r>
      <w:r>
        <w:rPr>
          <w:lang w:val="en_US" w:bidi="en_US"/>
        </w:rPr>
        <w:t xml:space="preserve">; </w:t>
      </w:r>
      <w:r>
        <w:rPr>
          <w:lang w:val="en_US" w:bidi="en_US"/>
        </w:rPr>
        <w:t>Luke 19:41–44</w:t>
      </w:r>
      <w:r>
        <w:rPr>
          <w:lang w:val="en_US" w:bidi="en_US"/>
        </w:rPr>
        <w:t xml:space="preserve">; </w:t>
      </w:r>
      <w:r>
        <w:rPr>
          <w:lang w:val="en_US" w:bidi="en_US"/>
        </w:rPr>
        <w:t>21:5–24</w:t>
      </w:r>
      <w:r>
        <w:rPr>
          <w:lang w:val="en_US" w:bidi="en_US"/>
        </w:rPr>
        <w:t xml:space="preserve">). This event was probably about to happen when Mark wrote his Gospel (see </w:t>
      </w:r>
      <w:r>
        <w:rPr>
          <w:lang w:val="en_US" w:bidi="en_US"/>
        </w:rPr>
        <w:t>Mark Book Introduction</w:t>
      </w:r>
      <w:r>
        <w:rPr>
          <w:lang w:val="en_US" w:bidi="en_US"/>
        </w:rPr>
        <w:t>, “Date”). Yet, this event would not mark the absolute end. So the Christian community must continue to live faithfully and be spiritually watching for the return of the Son of God in glory, which could be soon (</w:t>
      </w:r>
      <w:r>
        <w:rPr>
          <w:lang w:val="en_US" w:bidi="en_US"/>
        </w:rPr>
        <w:t>Mark 13:34–37</w:t>
      </w:r>
      <w:r>
        <w:rPr>
          <w:lang w:val="en_US" w:bidi="en_US"/>
        </w:rPr>
        <w:t>).</w:t>
      </w:r>
    </w:p>
    <w:p>
      <w:pPr>
        <w:pStyle w:val="ListNumber"/>
        <w:spacing w:line="240" w:lineRule="auto"/>
        <w:ind w:left="720"/>
      </w:pPr>
      <w:r>
        <w:rPr>
          <w:lang w:val="en_US" w:bidi="en_US"/>
        </w:rPr>
      </w:r>
      <w:r>
        <w:rPr>
          <w:lang w:val="en_US" w:bidi="en_US"/>
        </w:rPr>
        <w:t>The third event Jesus prophesied was his own future return (</w:t>
      </w:r>
      <w:r>
        <w:rPr>
          <w:lang w:val="en_US" w:bidi="en_US"/>
        </w:rPr>
        <w:t>Matthew 23:39</w:t>
      </w:r>
      <w:r>
        <w:rPr>
          <w:lang w:val="en_US" w:bidi="en_US"/>
        </w:rPr>
        <w:t xml:space="preserve">; </w:t>
      </w:r>
      <w:r>
        <w:rPr>
          <w:lang w:val="en_US" w:bidi="en_US"/>
        </w:rPr>
        <w:t>24:3</w:t>
      </w:r>
      <w:r>
        <w:rPr>
          <w:lang w:val="en_US" w:bidi="en_US"/>
        </w:rPr>
        <w:t xml:space="preserve">, </w:t>
      </w:r>
      <w:r>
        <w:rPr>
          <w:lang w:val="en_US" w:bidi="en_US"/>
        </w:rPr>
        <w:t>29–31</w:t>
      </w:r>
      <w:r>
        <w:rPr>
          <w:lang w:val="en_US" w:bidi="en_US"/>
        </w:rPr>
        <w:t xml:space="preserve">, </w:t>
      </w:r>
      <w:r>
        <w:rPr>
          <w:lang w:val="en_US" w:bidi="en_US"/>
        </w:rPr>
        <w:t>24:36–25:46</w:t>
      </w:r>
      <w:r>
        <w:rPr>
          <w:lang w:val="en_US" w:bidi="en_US"/>
        </w:rPr>
        <w:t xml:space="preserve">; </w:t>
      </w:r>
      <w:r>
        <w:rPr>
          <w:lang w:val="en_US" w:bidi="en_US"/>
        </w:rPr>
        <w:t>Mark 8:38</w:t>
      </w:r>
      <w:r>
        <w:rPr>
          <w:lang w:val="en_US" w:bidi="en_US"/>
        </w:rPr>
        <w:t xml:space="preserve">; </w:t>
      </w:r>
      <w:r>
        <w:rPr>
          <w:lang w:val="en_US" w:bidi="en_US"/>
        </w:rPr>
        <w:t>13:24–27</w:t>
      </w:r>
      <w:r>
        <w:rPr>
          <w:lang w:val="en_US" w:bidi="en_US"/>
        </w:rPr>
        <w:t xml:space="preserve">, </w:t>
      </w:r>
      <w:r>
        <w:rPr>
          <w:lang w:val="en_US" w:bidi="en_US"/>
        </w:rPr>
        <w:t>32–37</w:t>
      </w:r>
      <w:r>
        <w:rPr>
          <w:lang w:val="en_US" w:bidi="en_US"/>
        </w:rPr>
        <w:t xml:space="preserve">; </w:t>
      </w:r>
      <w:r>
        <w:rPr>
          <w:lang w:val="en_US" w:bidi="en_US"/>
        </w:rPr>
        <w:t>Luke 21:25–36</w:t>
      </w:r>
      <w:r>
        <w:rPr>
          <w:lang w:val="en_US" w:bidi="en_US"/>
        </w:rPr>
        <w:t xml:space="preserve">; </w:t>
      </w:r>
      <w:r>
        <w:rPr>
          <w:lang w:val="en_US" w:bidi="en_US"/>
        </w:rPr>
        <w:t>John 14:1–3</w:t>
      </w:r>
      <w:r>
        <w:rPr>
          <w:lang w:val="en_US" w:bidi="en_US"/>
        </w:rPr>
        <w:t xml:space="preserve">). The New Testament frequently mentions Jesus' second coming (see, for example, </w:t>
      </w:r>
      <w:r>
        <w:rPr>
          <w:lang w:val="en_US" w:bidi="en_US"/>
        </w:rPr>
        <w:t>1 Corinthians 1:7–8</w:t>
      </w:r>
      <w:r>
        <w:rPr>
          <w:lang w:val="en_US" w:bidi="en_US"/>
        </w:rPr>
        <w:t xml:space="preserve">; </w:t>
      </w:r>
      <w:r>
        <w:rPr>
          <w:lang w:val="en_US" w:bidi="en_US"/>
        </w:rPr>
        <w:t>3:13</w:t>
      </w:r>
      <w:r>
        <w:rPr>
          <w:lang w:val="en_US" w:bidi="en_US"/>
        </w:rPr>
        <w:t xml:space="preserve">; </w:t>
      </w:r>
      <w:r>
        <w:rPr>
          <w:lang w:val="en_US" w:bidi="en_US"/>
        </w:rPr>
        <w:t>5:5</w:t>
      </w:r>
      <w:r>
        <w:rPr>
          <w:lang w:val="en_US" w:bidi="en_US"/>
        </w:rPr>
        <w:t xml:space="preserve">; </w:t>
      </w:r>
      <w:r>
        <w:rPr>
          <w:lang w:val="en_US" w:bidi="en_US"/>
        </w:rPr>
        <w:t>2 Corinthians 1:14</w:t>
      </w:r>
      <w:r>
        <w:rPr>
          <w:lang w:val="en_US" w:bidi="en_US"/>
        </w:rPr>
        <w:t xml:space="preserve">; </w:t>
      </w:r>
      <w:r>
        <w:rPr>
          <w:lang w:val="en_US" w:bidi="en_US"/>
        </w:rPr>
        <w:t>Philippians 1:6</w:t>
      </w:r>
      <w:r>
        <w:rPr>
          <w:lang w:val="en_US" w:bidi="en_US"/>
        </w:rPr>
        <w:t xml:space="preserve">, </w:t>
      </w:r>
      <w:r>
        <w:rPr>
          <w:lang w:val="en_US" w:bidi="en_US"/>
        </w:rPr>
        <w:t>10</w:t>
      </w:r>
      <w:r>
        <w:rPr>
          <w:lang w:val="en_US" w:bidi="en_US"/>
        </w:rPr>
        <w:t xml:space="preserve">; </w:t>
      </w:r>
      <w:r>
        <w:rPr>
          <w:lang w:val="en_US" w:bidi="en_US"/>
        </w:rPr>
        <w:t>2:16</w:t>
      </w:r>
      <w:r>
        <w:rPr>
          <w:lang w:val="en_US" w:bidi="en_US"/>
        </w:rPr>
        <w:t xml:space="preserve">; </w:t>
      </w:r>
      <w:r>
        <w:rPr>
          <w:lang w:val="en_US" w:bidi="en_US"/>
        </w:rPr>
        <w:t>1 Thessalonians 5:1–11</w:t>
      </w:r>
      <w:r>
        <w:rPr>
          <w:lang w:val="en_US" w:bidi="en_US"/>
        </w:rPr>
        <w:t xml:space="preserve">; </w:t>
      </w:r>
      <w:r>
        <w:rPr>
          <w:lang w:val="en_US" w:bidi="en_US"/>
        </w:rPr>
        <w:t>2 Thessalonians 2:2</w:t>
      </w:r>
      <w:r>
        <w:rPr>
          <w:lang w:val="en_US" w:bidi="en_US"/>
        </w:rPr>
        <w:t xml:space="preserve">; </w:t>
      </w:r>
      <w:r>
        <w:rPr>
          <w:lang w:val="en_US" w:bidi="en_US"/>
        </w:rPr>
        <w:t>2 Timothy 1:12</w:t>
      </w:r>
      <w:r>
        <w:rPr>
          <w:lang w:val="en_US" w:bidi="en_US"/>
        </w:rPr>
        <w:t xml:space="preserve">, </w:t>
      </w:r>
      <w:r>
        <w:rPr>
          <w:lang w:val="en_US" w:bidi="en_US"/>
        </w:rPr>
        <w:t>18</w:t>
      </w:r>
      <w:r>
        <w:rPr>
          <w:lang w:val="en_US" w:bidi="en_US"/>
        </w:rPr>
        <w:t xml:space="preserve">; </w:t>
      </w:r>
      <w:r>
        <w:rPr>
          <w:lang w:val="en_US" w:bidi="en_US"/>
        </w:rPr>
        <w:t>4:1</w:t>
      </w:r>
      <w:r>
        <w:rPr>
          <w:lang w:val="en_US" w:bidi="en_US"/>
        </w:rPr>
        <w:t xml:space="preserve">, </w:t>
      </w:r>
      <w:r>
        <w:rPr>
          <w:lang w:val="en_US" w:bidi="en_US"/>
        </w:rPr>
        <w:t>8</w:t>
      </w:r>
      <w:r>
        <w:rPr>
          <w:lang w:val="en_US" w:bidi="en_US"/>
        </w:rPr>
        <w:t>).</w:t>
      </w:r>
    </w:p>
    <w:p>
      <w:pPr/>
      <w:r>
        <w:rPr>
          <w:lang w:val="en_US" w:bidi="en_US"/>
        </w:rPr>
      </w:r>
      <w:r>
        <w:rPr>
          <w:lang w:val="en_US" w:bidi="en_US"/>
        </w:rPr>
        <w:t>When Jesus returns, God's kingdom promises will come true. Jesus will judge and destroy Satan and his angels (</w:t>
      </w:r>
      <w:r>
        <w:rPr>
          <w:lang w:val="en_US" w:bidi="en_US"/>
        </w:rPr>
        <w:t>Romans 16:20</w:t>
      </w:r>
      <w:r>
        <w:rPr>
          <w:lang w:val="en_US" w:bidi="en_US"/>
        </w:rPr>
        <w:t xml:space="preserve">; </w:t>
      </w:r>
      <w:r>
        <w:rPr>
          <w:lang w:val="en_US" w:bidi="en_US"/>
        </w:rPr>
        <w:t>2 Thessalonians 2:3–12</w:t>
      </w:r>
      <w:r>
        <w:rPr>
          <w:lang w:val="en_US" w:bidi="en_US"/>
        </w:rPr>
        <w:t>). Those who refuse to trust in Jesus will experience eternal judgment (</w:t>
      </w:r>
      <w:r>
        <w:rPr>
          <w:lang w:val="en_US" w:bidi="en_US"/>
        </w:rPr>
        <w:t>Matthew 13:40–42</w:t>
      </w:r>
      <w:r>
        <w:rPr>
          <w:lang w:val="en_US" w:bidi="en_US"/>
        </w:rPr>
        <w:t xml:space="preserve">; </w:t>
      </w:r>
      <w:r>
        <w:rPr>
          <w:lang w:val="en_US" w:bidi="en_US"/>
        </w:rPr>
        <w:t>25:31–46</w:t>
      </w:r>
      <w:r>
        <w:rPr>
          <w:lang w:val="en_US" w:bidi="en_US"/>
        </w:rPr>
        <w:t xml:space="preserve">; </w:t>
      </w:r>
      <w:r>
        <w:rPr>
          <w:lang w:val="en_US" w:bidi="en_US"/>
        </w:rPr>
        <w:t>Luke 6:24–26</w:t>
      </w:r>
      <w:r>
        <w:rPr>
          <w:lang w:val="en_US" w:bidi="en_US"/>
        </w:rPr>
        <w:t xml:space="preserve">; </w:t>
      </w:r>
      <w:r>
        <w:rPr>
          <w:lang w:val="en_US" w:bidi="en_US"/>
        </w:rPr>
        <w:t>16:19–31</w:t>
      </w:r>
      <w:r>
        <w:rPr>
          <w:lang w:val="en_US" w:bidi="en_US"/>
        </w:rPr>
        <w:t xml:space="preserve">; </w:t>
      </w:r>
      <w:r>
        <w:rPr>
          <w:lang w:val="en_US" w:bidi="en_US"/>
        </w:rPr>
        <w:t>Acts 10:42</w:t>
      </w:r>
      <w:r>
        <w:rPr>
          <w:lang w:val="en_US" w:bidi="en_US"/>
        </w:rPr>
        <w:t xml:space="preserve">; </w:t>
      </w:r>
      <w:r>
        <w:rPr>
          <w:lang w:val="en_US" w:bidi="en_US"/>
        </w:rPr>
        <w:t>Ephesians 5:6</w:t>
      </w:r>
      <w:r>
        <w:rPr>
          <w:lang w:val="en_US" w:bidi="en_US"/>
        </w:rPr>
        <w:t xml:space="preserve">; </w:t>
      </w:r>
      <w:r>
        <w:rPr>
          <w:lang w:val="en_US" w:bidi="en_US"/>
        </w:rPr>
        <w:t>Colossians 3:6</w:t>
      </w:r>
      <w:r>
        <w:rPr>
          <w:lang w:val="en_US" w:bidi="en_US"/>
        </w:rPr>
        <w:t xml:space="preserve">; </w:t>
      </w:r>
      <w:r>
        <w:rPr>
          <w:lang w:val="en_US" w:bidi="en_US"/>
        </w:rPr>
        <w:t>Hebrews 10:25</w:t>
      </w:r>
      <w:r>
        <w:rPr>
          <w:lang w:val="en_US" w:bidi="en_US"/>
        </w:rPr>
        <w:t xml:space="preserve">; </w:t>
      </w:r>
      <w:r>
        <w:rPr>
          <w:lang w:val="en_US" w:bidi="en_US"/>
        </w:rPr>
        <w:t>2 Peter 3:7</w:t>
      </w:r>
      <w:r>
        <w:rPr>
          <w:lang w:val="en_US" w:bidi="en_US"/>
        </w:rPr>
        <w:t xml:space="preserve">; </w:t>
      </w:r>
      <w:r>
        <w:rPr>
          <w:lang w:val="en_US" w:bidi="en_US"/>
        </w:rPr>
        <w:t>Jude 1:6</w:t>
      </w:r>
      <w:r>
        <w:rPr>
          <w:lang w:val="en_US" w:bidi="en_US"/>
        </w:rPr>
        <w:t xml:space="preserve">; </w:t>
      </w:r>
      <w:r>
        <w:rPr>
          <w:lang w:val="en_US" w:bidi="en_US"/>
        </w:rPr>
        <w:t>Revelation 1:7</w:t>
      </w:r>
      <w:r>
        <w:rPr>
          <w:lang w:val="en_US" w:bidi="en_US"/>
        </w:rPr>
        <w:t xml:space="preserve">; </w:t>
      </w:r>
      <w:r>
        <w:rPr>
          <w:lang w:val="en_US" w:bidi="en_US"/>
        </w:rPr>
        <w:t>6:14</w:t>
      </w:r>
      <w:r>
        <w:rPr>
          <w:lang w:val="en_US" w:bidi="en_US"/>
        </w:rPr>
        <w:t xml:space="preserve">, </w:t>
      </w:r>
      <w:r>
        <w:rPr>
          <w:lang w:val="en_US" w:bidi="en_US"/>
        </w:rPr>
        <w:t>17</w:t>
      </w:r>
      <w:r>
        <w:rPr>
          <w:lang w:val="en_US" w:bidi="en_US"/>
        </w:rPr>
        <w:t>). Meanwhile, the faithful will resurrect to enjoy eternal life (</w:t>
      </w:r>
      <w:r>
        <w:rPr>
          <w:lang w:val="en_US" w:bidi="en_US"/>
        </w:rPr>
        <w:t>1 Thessalonians 4:13–18</w:t>
      </w:r>
      <w:r>
        <w:rPr>
          <w:lang w:val="en_US" w:bidi="en_US"/>
        </w:rPr>
        <w:t>). God will gather his chosen people for salvation (</w:t>
      </w:r>
      <w:r>
        <w:rPr>
          <w:lang w:val="en_US" w:bidi="en_US"/>
        </w:rPr>
        <w:t>Mark 13:27</w:t>
      </w:r>
      <w:r>
        <w:rPr>
          <w:lang w:val="en_US" w:bidi="en_US"/>
        </w:rPr>
        <w:t xml:space="preserve">; </w:t>
      </w:r>
      <w:r>
        <w:rPr>
          <w:lang w:val="en_US" w:bidi="en_US"/>
        </w:rPr>
        <w:t>Hebrews 1:14</w:t>
      </w:r>
      <w:r>
        <w:rPr>
          <w:lang w:val="en_US" w:bidi="en_US"/>
        </w:rPr>
        <w:t xml:space="preserve">; </w:t>
      </w:r>
      <w:r>
        <w:rPr>
          <w:lang w:val="en_US" w:bidi="en_US"/>
        </w:rPr>
        <w:t>9:27–28</w:t>
      </w:r>
      <w:r>
        <w:rPr>
          <w:lang w:val="en_US" w:bidi="en_US"/>
        </w:rPr>
        <w:t>), grace (</w:t>
      </w:r>
      <w:r>
        <w:rPr>
          <w:lang w:val="en_US" w:bidi="en_US"/>
        </w:rPr>
        <w:t>1 Peter 1:13</w:t>
      </w:r>
      <w:r>
        <w:rPr>
          <w:lang w:val="en_US" w:bidi="en_US"/>
        </w:rPr>
        <w:t>), and glory (</w:t>
      </w:r>
      <w:r>
        <w:rPr>
          <w:lang w:val="en_US" w:bidi="en_US"/>
        </w:rPr>
        <w:t>1 Thessalonians 2:12</w:t>
      </w:r>
      <w:r>
        <w:rPr>
          <w:lang w:val="en_US" w:bidi="en_US"/>
        </w:rPr>
        <w:t xml:space="preserve">; </w:t>
      </w:r>
      <w:r>
        <w:rPr>
          <w:lang w:val="en_US" w:bidi="en_US"/>
        </w:rPr>
        <w:t>2 Thessalonians 2:14</w:t>
      </w:r>
      <w:r>
        <w:rPr>
          <w:lang w:val="en_US" w:bidi="en_US"/>
        </w:rPr>
        <w:t xml:space="preserve">; </w:t>
      </w:r>
      <w:r>
        <w:rPr>
          <w:lang w:val="en_US" w:bidi="en_US"/>
        </w:rPr>
        <w:t>1 Peter 1:7</w:t>
      </w:r>
      <w:r>
        <w:rPr>
          <w:lang w:val="en_US" w:bidi="en_US"/>
        </w:rPr>
        <w:t xml:space="preserve">; </w:t>
      </w:r>
      <w:r>
        <w:rPr>
          <w:lang w:val="en_US" w:bidi="en_US"/>
        </w:rPr>
        <w:t>5:1</w:t>
      </w:r>
      <w:r>
        <w:rPr>
          <w:lang w:val="en_US" w:bidi="en_US"/>
        </w:rPr>
        <w:t xml:space="preserve">, </w:t>
      </w:r>
      <w:r>
        <w:rPr>
          <w:lang w:val="en_US" w:bidi="en_US"/>
        </w:rPr>
        <w:t>4</w:t>
      </w:r>
      <w:r>
        <w:rPr>
          <w:lang w:val="en_US" w:bidi="en_US"/>
        </w:rPr>
        <w:t xml:space="preserve">). </w:t>
      </w:r>
    </w:p>
    <w:p>
      <w:pPr/>
      <w:r>
        <w:rPr>
          <w:lang w:val="en_US" w:bidi="en_US"/>
        </w:rPr>
      </w:r>
      <w:r>
        <w:rPr>
          <w:lang w:val="en_US" w:bidi="en_US"/>
        </w:rPr>
        <w:t>He will give his people an endless inheritance and new eternal bodies (</w:t>
      </w:r>
      <w:r>
        <w:rPr>
          <w:lang w:val="en_US" w:bidi="en_US"/>
        </w:rPr>
        <w:t>1 Peter 1:4</w:t>
      </w:r>
      <w:r>
        <w:rPr>
          <w:lang w:val="en_US" w:bidi="en_US"/>
        </w:rPr>
        <w:t xml:space="preserve">; </w:t>
      </w:r>
      <w:r>
        <w:rPr>
          <w:lang w:val="en_US" w:bidi="en_US"/>
        </w:rPr>
        <w:t>1 Corinthians 15:35–57</w:t>
      </w:r>
      <w:r>
        <w:rPr>
          <w:lang w:val="en_US" w:bidi="en_US"/>
        </w:rPr>
        <w:t xml:space="preserve">; </w:t>
      </w:r>
      <w:r>
        <w:rPr>
          <w:lang w:val="en_US" w:bidi="en_US"/>
        </w:rPr>
        <w:t>Philippians 3:21</w:t>
      </w:r>
      <w:r>
        <w:rPr>
          <w:lang w:val="en_US" w:bidi="en_US"/>
        </w:rPr>
        <w:t xml:space="preserve">; </w:t>
      </w:r>
      <w:r>
        <w:rPr>
          <w:lang w:val="en_US" w:bidi="en_US"/>
        </w:rPr>
        <w:t>1 Thessalonians 4:13–18</w:t>
      </w:r>
      <w:r>
        <w:rPr>
          <w:lang w:val="en_US" w:bidi="en_US"/>
        </w:rPr>
        <w:t>). God will free all of creation from its curse and transform it (</w:t>
      </w:r>
      <w:r>
        <w:rPr>
          <w:lang w:val="en_US" w:bidi="en_US"/>
        </w:rPr>
        <w:t>Genesis 3:17–18</w:t>
      </w:r>
      <w:r>
        <w:rPr>
          <w:lang w:val="en_US" w:bidi="en_US"/>
        </w:rPr>
        <w:t xml:space="preserve">; </w:t>
      </w:r>
      <w:r>
        <w:rPr>
          <w:lang w:val="en_US" w:bidi="en_US"/>
        </w:rPr>
        <w:t>Romans 8:20–23</w:t>
      </w:r>
      <w:r>
        <w:rPr>
          <w:lang w:val="en_US" w:bidi="en_US"/>
        </w:rPr>
        <w:t xml:space="preserve">; </w:t>
      </w:r>
      <w:r>
        <w:rPr>
          <w:lang w:val="en_US" w:bidi="en_US"/>
        </w:rPr>
        <w:t>2 Peter 3:12–13</w:t>
      </w:r>
      <w:r>
        <w:rPr>
          <w:lang w:val="en_US" w:bidi="en_US"/>
        </w:rPr>
        <w:t xml:space="preserve">; </w:t>
      </w:r>
      <w:r>
        <w:rPr>
          <w:lang w:val="en_US" w:bidi="en_US"/>
        </w:rPr>
        <w:t>Revelation 21:1–22:5</w:t>
      </w:r>
      <w:r>
        <w:rPr>
          <w:lang w:val="en_US" w:bidi="en_US"/>
        </w:rPr>
        <w:t>). Sorrow, tears, mourning, and death will no longer exist (</w:t>
      </w:r>
      <w:r>
        <w:rPr>
          <w:lang w:val="en_US" w:bidi="en_US"/>
        </w:rPr>
        <w:t>Revelation 21:4</w:t>
      </w:r>
      <w:r>
        <w:rPr>
          <w:lang w:val="en_US" w:bidi="en_US"/>
        </w:rPr>
        <w:t>). Those who were faithful to Christ in this life "will see God" (</w:t>
      </w:r>
      <w:r>
        <w:rPr>
          <w:lang w:val="en_US" w:bidi="en_US"/>
        </w:rPr>
        <w:t>Matthew 5:8</w:t>
      </w:r>
      <w:r>
        <w:rPr>
          <w:lang w:val="en_US" w:bidi="en_US"/>
        </w:rPr>
        <w:t xml:space="preserve">; </w:t>
      </w:r>
      <w:r>
        <w:rPr>
          <w:lang w:val="en_US" w:bidi="en_US"/>
        </w:rPr>
        <w:t>Revelation 22:3</w:t>
      </w:r>
      <w:r>
        <w:rPr>
          <w:lang w:val="en_US" w:bidi="en_US"/>
        </w:rPr>
        <w:t>).</w:t>
      </w:r>
    </w:p>
    <w:p>
      <w:pPr/>
      <w:r>
        <w:rPr>
          <w:lang w:val="en_US" w:bidi="en_US"/>
        </w:rPr>
      </w:r>
      <w:r>
        <w:rPr>
          <w:lang w:val="en_US" w:bidi="en_US"/>
        </w:rPr>
        <w:t>Because of these promises, Christians must pray and wait for his return (</w:t>
      </w:r>
      <w:r>
        <w:rPr>
          <w:lang w:val="en_US" w:bidi="en_US"/>
        </w:rPr>
        <w:t>Matthew 6:10</w:t>
      </w:r>
      <w:r>
        <w:rPr>
          <w:lang w:val="en_US" w:bidi="en_US"/>
        </w:rPr>
        <w:t xml:space="preserve">; </w:t>
      </w:r>
      <w:r>
        <w:rPr>
          <w:lang w:val="en_US" w:bidi="en_US"/>
        </w:rPr>
        <w:t>Revelation 22:20</w:t>
      </w:r>
      <w:r>
        <w:rPr>
          <w:lang w:val="en_US" w:bidi="en_US"/>
        </w:rPr>
        <w:t>). We must not try to guess the dates of his coming (</w:t>
      </w:r>
      <w:r>
        <w:rPr>
          <w:lang w:val="en_US" w:bidi="en_US"/>
        </w:rPr>
        <w:t>Mark 13:32</w:t>
      </w:r>
      <w:r>
        <w:rPr>
          <w:lang w:val="en_US" w:bidi="en_US"/>
        </w:rPr>
        <w:t xml:space="preserve">; </w:t>
      </w:r>
      <w:r>
        <w:rPr>
          <w:lang w:val="en_US" w:bidi="en_US"/>
        </w:rPr>
        <w:t>Acts 1:7</w:t>
      </w:r>
      <w:r>
        <w:rPr>
          <w:lang w:val="en_US" w:bidi="en_US"/>
        </w:rPr>
        <w:t>). Instead, we must live honorably and stay prepared (</w:t>
      </w:r>
      <w:r>
        <w:rPr>
          <w:lang w:val="en_US" w:bidi="en_US"/>
        </w:rPr>
        <w:t>1 John 2:28</w:t>
      </w:r>
      <w:r>
        <w:rPr>
          <w:lang w:val="en_US" w:bidi="en_US"/>
        </w:rPr>
        <w:t xml:space="preserve">; </w:t>
      </w:r>
      <w:r>
        <w:rPr>
          <w:lang w:val="en_US" w:bidi="en_US"/>
        </w:rPr>
        <w:t>Matthew 24:36–25:30</w:t>
      </w:r>
      <w:r>
        <w:rPr>
          <w:lang w:val="en_US" w:bidi="en_US"/>
        </w:rPr>
        <w:t xml:space="preserve">; </w:t>
      </w:r>
      <w:r>
        <w:rPr>
          <w:lang w:val="en_US" w:bidi="en_US"/>
        </w:rPr>
        <w:t>1 Thessalonians 5:1–11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5:8</w:t>
      </w:r>
      <w:r>
        <w:rPr>
          <w:lang w:val="en_US" w:bidi="en_US"/>
        </w:rPr>
        <w:t xml:space="preserve">; </w:t>
      </w:r>
      <w:r>
        <w:rPr>
          <w:lang w:val="en_US" w:bidi="en_US"/>
        </w:rPr>
        <w:t>6:10</w:t>
      </w:r>
      <w:r>
        <w:rPr>
          <w:lang w:val="en_US" w:bidi="en_US"/>
        </w:rPr>
        <w:t xml:space="preserve">; </w:t>
      </w:r>
      <w:r>
        <w:rPr>
          <w:lang w:val="en_US" w:bidi="en_US"/>
        </w:rPr>
        <w:t>13:41–42</w:t>
      </w:r>
      <w:r>
        <w:rPr>
          <w:lang w:val="en_US" w:bidi="en_US"/>
        </w:rPr>
        <w:t xml:space="preserve">; </w:t>
      </w:r>
      <w:r>
        <w:rPr>
          <w:lang w:val="en_US" w:bidi="en_US"/>
        </w:rPr>
        <w:t>23:39</w:t>
      </w:r>
      <w:r>
        <w:rPr>
          <w:lang w:val="en_US" w:bidi="en_US"/>
        </w:rPr>
        <w:t xml:space="preserve">; </w:t>
      </w:r>
      <w:r>
        <w:rPr>
          <w:lang w:val="en_US" w:bidi="en_US"/>
        </w:rPr>
        <w:t>24:3–25:46</w:t>
      </w:r>
      <w:r>
        <w:rPr>
          <w:lang w:val="en_US" w:bidi="en_US"/>
        </w:rPr>
        <w:t xml:space="preserve">; </w:t>
      </w:r>
      <w:r>
        <w:rPr>
          <w:lang w:val="en_US" w:bidi="en_US"/>
        </w:rPr>
        <w:t>Mark 8:38</w:t>
      </w:r>
      <w:r>
        <w:rPr>
          <w:lang w:val="en_US" w:bidi="en_US"/>
        </w:rPr>
        <w:t xml:space="preserve">; </w:t>
      </w:r>
      <w:r>
        <w:rPr>
          <w:lang w:val="en_US" w:bidi="en_US"/>
        </w:rPr>
        <w:t>13:1–37</w:t>
      </w:r>
      <w:r>
        <w:rPr>
          <w:lang w:val="en_US" w:bidi="en_US"/>
        </w:rPr>
        <w:t xml:space="preserve">; </w:t>
      </w:r>
      <w:r>
        <w:rPr>
          <w:lang w:val="en_US" w:bidi="en_US"/>
        </w:rPr>
        <w:t>14:25</w:t>
      </w:r>
      <w:r>
        <w:rPr>
          <w:lang w:val="en_US" w:bidi="en_US"/>
        </w:rPr>
        <w:t xml:space="preserve">; </w:t>
      </w:r>
      <w:r>
        <w:rPr>
          <w:lang w:val="en_US" w:bidi="en_US"/>
        </w:rPr>
        <w:t>Luke 6:24–26</w:t>
      </w:r>
      <w:r>
        <w:rPr>
          <w:lang w:val="en_US" w:bidi="en_US"/>
        </w:rPr>
        <w:t xml:space="preserve">; </w:t>
      </w:r>
      <w:r>
        <w:rPr>
          <w:lang w:val="en_US" w:bidi="en_US"/>
        </w:rPr>
        <w:t>16:19–31</w:t>
      </w:r>
      <w:r>
        <w:rPr>
          <w:lang w:val="en_US" w:bidi="en_US"/>
        </w:rPr>
        <w:t xml:space="preserve">; </w:t>
      </w:r>
      <w:r>
        <w:rPr>
          <w:lang w:val="en_US" w:bidi="en_US"/>
        </w:rPr>
        <w:t>19:41–44</w:t>
      </w:r>
      <w:r>
        <w:rPr>
          <w:lang w:val="en_US" w:bidi="en_US"/>
        </w:rPr>
        <w:t xml:space="preserve">; </w:t>
      </w:r>
      <w:r>
        <w:rPr>
          <w:lang w:val="en_US" w:bidi="en_US"/>
        </w:rPr>
        <w:t>21:5–36</w:t>
      </w:r>
      <w:r>
        <w:rPr>
          <w:lang w:val="en_US" w:bidi="en_US"/>
        </w:rPr>
        <w:t xml:space="preserve">; </w:t>
      </w:r>
      <w:r>
        <w:rPr>
          <w:lang w:val="en_US" w:bidi="en_US"/>
        </w:rPr>
        <w:t>John 14:1–3</w:t>
      </w:r>
      <w:r>
        <w:rPr>
          <w:lang w:val="en_US" w:bidi="en_US"/>
        </w:rPr>
        <w:t xml:space="preserve">; </w:t>
      </w:r>
      <w:r>
        <w:rPr>
          <w:lang w:val="en_US" w:bidi="en_US"/>
        </w:rPr>
        <w:t>Acts 1:6–7</w:t>
      </w:r>
      <w:r>
        <w:rPr>
          <w:lang w:val="en_US" w:bidi="en_US"/>
        </w:rPr>
        <w:t xml:space="preserve">; </w:t>
      </w:r>
      <w:r>
        <w:rPr>
          <w:lang w:val="en_US" w:bidi="en_US"/>
        </w:rPr>
        <w:t>10:42</w:t>
      </w:r>
      <w:r>
        <w:rPr>
          <w:lang w:val="en_US" w:bidi="en_US"/>
        </w:rPr>
        <w:t xml:space="preserve">; </w:t>
      </w:r>
      <w:r>
        <w:rPr>
          <w:lang w:val="en_US" w:bidi="en_US"/>
        </w:rPr>
        <w:t>Romans 8:20–23</w:t>
      </w:r>
      <w:r>
        <w:rPr>
          <w:lang w:val="en_US" w:bidi="en_US"/>
        </w:rPr>
        <w:t xml:space="preserve">; </w:t>
      </w:r>
      <w:r>
        <w:rPr>
          <w:lang w:val="en_US" w:bidi="en_US"/>
        </w:rPr>
        <w:t>16:20</w:t>
      </w:r>
      <w:r>
        <w:rPr>
          <w:lang w:val="en_US" w:bidi="en_US"/>
        </w:rPr>
        <w:t xml:space="preserve">; </w:t>
      </w:r>
      <w:r>
        <w:rPr>
          <w:lang w:val="en_US" w:bidi="en_US"/>
        </w:rPr>
        <w:t>1 Corinthians 1:7–8</w:t>
      </w:r>
      <w:r>
        <w:rPr>
          <w:lang w:val="en_US" w:bidi="en_US"/>
        </w:rPr>
        <w:t xml:space="preserve">; </w:t>
      </w:r>
      <w:r>
        <w:rPr>
          <w:lang w:val="en_US" w:bidi="en_US"/>
        </w:rPr>
        <w:t>15:35–58</w:t>
      </w:r>
      <w:r>
        <w:rPr>
          <w:lang w:val="en_US" w:bidi="en_US"/>
        </w:rPr>
        <w:t xml:space="preserve">; </w:t>
      </w:r>
      <w:r>
        <w:rPr>
          <w:lang w:val="en_US" w:bidi="en_US"/>
        </w:rPr>
        <w:t>2 Corinthians 1:14</w:t>
      </w:r>
      <w:r>
        <w:rPr>
          <w:lang w:val="en_US" w:bidi="en_US"/>
        </w:rPr>
        <w:t xml:space="preserve">; </w:t>
      </w:r>
      <w:r>
        <w:rPr>
          <w:lang w:val="en_US" w:bidi="en_US"/>
        </w:rPr>
        <w:t>Philippians 1:6</w:t>
      </w:r>
      <w:r>
        <w:rPr>
          <w:lang w:val="en_US" w:bidi="en_US"/>
        </w:rPr>
        <w:t xml:space="preserve">, </w:t>
      </w:r>
      <w:r>
        <w:rPr>
          <w:lang w:val="en_US" w:bidi="en_US"/>
        </w:rPr>
        <w:t>10</w:t>
      </w:r>
      <w:r>
        <w:rPr>
          <w:lang w:val="en_US" w:bidi="en_US"/>
        </w:rPr>
        <w:t xml:space="preserve">; </w:t>
      </w:r>
      <w:r>
        <w:rPr>
          <w:lang w:val="en_US" w:bidi="en_US"/>
        </w:rPr>
        <w:t>2:16</w:t>
      </w:r>
      <w:r>
        <w:rPr>
          <w:lang w:val="en_US" w:bidi="en_US"/>
        </w:rPr>
        <w:t xml:space="preserve">; </w:t>
      </w:r>
      <w:r>
        <w:rPr>
          <w:lang w:val="en_US" w:bidi="en_US"/>
        </w:rPr>
        <w:t>3:21</w:t>
      </w:r>
      <w:r>
        <w:rPr>
          <w:lang w:val="en_US" w:bidi="en_US"/>
        </w:rPr>
        <w:t xml:space="preserve">; </w:t>
      </w:r>
      <w:r>
        <w:rPr>
          <w:lang w:val="en_US" w:bidi="en_US"/>
        </w:rPr>
        <w:t>1 Thessalonians 4:13–18</w:t>
      </w:r>
      <w:r>
        <w:rPr>
          <w:lang w:val="en_US" w:bidi="en_US"/>
        </w:rPr>
        <w:t xml:space="preserve">; </w:t>
      </w:r>
      <w:r>
        <w:rPr>
          <w:lang w:val="en_US" w:bidi="en_US"/>
        </w:rPr>
        <w:t>2 Thessalonians 2:2–14</w:t>
      </w:r>
      <w:r>
        <w:rPr>
          <w:lang w:val="en_US" w:bidi="en_US"/>
        </w:rPr>
        <w:t xml:space="preserve">; </w:t>
      </w:r>
      <w:r>
        <w:rPr>
          <w:lang w:val="en_US" w:bidi="en_US"/>
        </w:rPr>
        <w:t>2 Timothy 4:1–8</w:t>
      </w:r>
      <w:r>
        <w:rPr>
          <w:lang w:val="en_US" w:bidi="en_US"/>
        </w:rPr>
        <w:t xml:space="preserve">; </w:t>
      </w:r>
      <w:r>
        <w:rPr>
          <w:lang w:val="en_US" w:bidi="en_US"/>
        </w:rPr>
        <w:t>Titus 2:11–13</w:t>
      </w:r>
      <w:r>
        <w:rPr>
          <w:lang w:val="en_US" w:bidi="en_US"/>
        </w:rPr>
        <w:t xml:space="preserve">; </w:t>
      </w:r>
      <w:r>
        <w:rPr>
          <w:lang w:val="en_US" w:bidi="en_US"/>
        </w:rPr>
        <w:t>Hebrews 9:28</w:t>
      </w:r>
      <w:r>
        <w:rPr>
          <w:lang w:val="en_US" w:bidi="en_US"/>
        </w:rPr>
        <w:t xml:space="preserve">; </w:t>
      </w:r>
      <w:r>
        <w:rPr>
          <w:lang w:val="en_US" w:bidi="en_US"/>
        </w:rPr>
        <w:t>10:25</w:t>
      </w:r>
      <w:r>
        <w:rPr>
          <w:lang w:val="en_US" w:bidi="en_US"/>
        </w:rPr>
        <w:t xml:space="preserve">, </w:t>
      </w:r>
      <w:r>
        <w:rPr>
          <w:lang w:val="en_US" w:bidi="en_US"/>
        </w:rPr>
        <w:t>37</w:t>
      </w:r>
      <w:r>
        <w:rPr>
          <w:lang w:val="en_US" w:bidi="en_US"/>
        </w:rPr>
        <w:t xml:space="preserve">; </w:t>
      </w:r>
      <w:r>
        <w:rPr>
          <w:lang w:val="en_US" w:bidi="en_US"/>
        </w:rPr>
        <w:t>1 Peter 1:7</w:t>
      </w:r>
      <w:r>
        <w:rPr>
          <w:lang w:val="en_US" w:bidi="en_US"/>
        </w:rPr>
        <w:t xml:space="preserve">, </w:t>
      </w:r>
      <w:r>
        <w:rPr>
          <w:lang w:val="en_US" w:bidi="en_US"/>
        </w:rPr>
        <w:t>13</w:t>
      </w:r>
      <w:r>
        <w:rPr>
          <w:lang w:val="en_US" w:bidi="en_US"/>
        </w:rPr>
        <w:t xml:space="preserve">; </w:t>
      </w:r>
      <w:r>
        <w:rPr>
          <w:lang w:val="en_US" w:bidi="en_US"/>
        </w:rPr>
        <w:t>5:1–4</w:t>
      </w:r>
      <w:r>
        <w:rPr>
          <w:lang w:val="en_US" w:bidi="en_US"/>
        </w:rPr>
        <w:t xml:space="preserve">; </w:t>
      </w:r>
      <w:r>
        <w:rPr>
          <w:lang w:val="en_US" w:bidi="en_US"/>
        </w:rPr>
        <w:t>2 Peter 3:7–13</w:t>
      </w:r>
      <w:r>
        <w:rPr>
          <w:lang w:val="en_US" w:bidi="en_US"/>
        </w:rPr>
        <w:t xml:space="preserve">; </w:t>
      </w:r>
      <w:r>
        <w:rPr>
          <w:lang w:val="en_US" w:bidi="en_US"/>
        </w:rPr>
        <w:t>1 John 2:28</w:t>
      </w:r>
      <w:r>
        <w:rPr>
          <w:lang w:val="en_US" w:bidi="en_US"/>
        </w:rPr>
        <w:t xml:space="preserve">; </w:t>
      </w:r>
      <w:r>
        <w:rPr>
          <w:lang w:val="en_US" w:bidi="en_US"/>
        </w:rPr>
        <w:t>Revelation 1:7</w:t>
      </w:r>
      <w:r>
        <w:rPr>
          <w:lang w:val="en_US" w:bidi="en_US"/>
        </w:rPr>
        <w:t xml:space="preserve">; </w:t>
      </w:r>
      <w:r>
        <w:rPr>
          <w:lang w:val="en_US" w:bidi="en_US"/>
        </w:rPr>
        <w:t>6:15–17</w:t>
      </w:r>
      <w:r>
        <w:rPr>
          <w:lang w:val="en_US" w:bidi="en_US"/>
        </w:rPr>
        <w:t xml:space="preserve">; </w:t>
      </w:r>
      <w:r>
        <w:rPr>
          <w:lang w:val="en_US" w:bidi="en_US"/>
        </w:rPr>
        <w:t>21:1–22:7</w:t>
      </w:r>
      <w:r>
        <w:rPr>
          <w:lang w:val="en_US" w:bidi="en_US"/>
        </w:rPr>
        <w:t xml:space="preserve">; </w:t>
      </w:r>
      <w:r>
        <w:rPr>
          <w:lang w:val="en_US" w:bidi="en_US"/>
        </w:rPr>
        <w:t>22:12</w:t>
      </w:r>
      <w:r>
        <w:rPr>
          <w:lang w:val="en_US" w:bidi="en_US"/>
        </w:rPr>
        <w:t xml:space="preserve">, </w:t>
      </w:r>
      <w:r>
        <w:rPr>
          <w:lang w:val="en_US" w:bidi="en_US"/>
        </w:rPr>
        <w:t>20</w:t>
      </w:r>
      <w:r>
        <w:rPr>
          <w:lang w:val="en_US" w:bidi="en_US"/>
        </w:rPr>
      </w:r>
      <w:r>
        <w:rPr>
          <w:lang w:val="en_US" w:bidi="en_US"/>
        </w:rPr>
      </w:r>
    </w:p>
    <w:p>
      <w:pPr/>
      <w:r>
        <w:rPr>
          <w:lang w:val="en_US" w:bidi="en_US"/>
        </w:rPr>
      </w:r>
    </w:p>
    <w:p>
      <w:pPr>
        <w:pStyle w:val="Heading2"/>
      </w:pPr>
      <w:r>
        <w:rPr>
          <w:lang w:val="en_US" w:bidi="en_US"/>
        </w:rPr>
        <w:t>The Day of the Lord</w:t>
      </w:r>
      <w:r>
        <w:rPr>
          <w:lang w:val="en_US" w:bidi="en_US"/>
        </w:rPr>
      </w:r>
    </w:p>
    <w:p>
      <w:pPr/>
      <w:r>
        <w:rPr>
          <w:lang w:val="en_US" w:bidi="en_US"/>
        </w:rPr>
      </w:r>
      <w:r>
        <w:rPr>
          <w:lang w:val="en_US" w:bidi="en_US"/>
        </w:rPr>
        <w:t xml:space="preserve">The phrase </w:t>
      </w:r>
      <w:r>
        <w:rPr>
          <w:i/>
          <w:lang w:val="en_US" w:bidi="en_US"/>
        </w:rPr>
        <w:t>day of the</w:t>
      </w:r>
      <w:r>
        <w:rPr>
          <w:lang w:val="en_US" w:bidi="en_US"/>
        </w:rPr>
        <w:t xml:space="preserve"> </w:t>
      </w:r>
      <w:r>
        <w:rPr>
          <w:i/>
          <w:lang w:val="en_US" w:bidi="en_US"/>
        </w:rPr>
        <w:t>Lord</w:t>
      </w:r>
      <w:r>
        <w:rPr>
          <w:lang w:val="en_US" w:bidi="en_US"/>
        </w:rPr>
        <w:t xml:space="preserve"> describes a time when God judges his enemies with righteous punishment. The ungodly receive the punishment they deserve, while the righteous gain their complete salvation (see </w:t>
      </w:r>
      <w:r>
        <w:rPr>
          <w:lang w:val="en_US" w:bidi="en_US"/>
        </w:rPr>
        <w:t>Isaiah 3:16–4:6</w:t>
      </w:r>
      <w:r>
        <w:rPr>
          <w:lang w:val="en_US" w:bidi="en_US"/>
        </w:rPr>
        <w:t>). On this day, God shows his powerful control over creation. When God appears in glory, people feel fear (</w:t>
      </w:r>
      <w:r>
        <w:rPr>
          <w:lang w:val="en_US" w:bidi="en_US"/>
        </w:rPr>
        <w:t>2:10</w:t>
      </w:r>
      <w:r>
        <w:rPr>
          <w:lang w:val="en_US" w:bidi="en_US"/>
        </w:rPr>
        <w:t xml:space="preserve">, </w:t>
      </w:r>
      <w:r>
        <w:rPr>
          <w:lang w:val="en_US" w:bidi="en_US"/>
        </w:rPr>
        <w:t>19</w:t>
      </w:r>
      <w:r>
        <w:rPr>
          <w:lang w:val="en_US" w:bidi="en_US"/>
        </w:rPr>
        <w:t xml:space="preserve">, </w:t>
      </w:r>
      <w:r>
        <w:rPr>
          <w:lang w:val="en_US" w:bidi="en_US"/>
        </w:rPr>
        <w:t>21</w:t>
      </w:r>
      <w:r>
        <w:rPr>
          <w:lang w:val="en_US" w:bidi="en_US"/>
        </w:rPr>
        <w:t>). This is because he examines all human support systems. This includes religious, economic, military, and social structures.</w:t>
      </w:r>
    </w:p>
    <w:p>
      <w:pPr/>
      <w:r>
        <w:rPr>
          <w:lang w:val="en_US" w:bidi="en_US"/>
        </w:rPr>
      </w:r>
      <w:r>
        <w:rPr>
          <w:lang w:val="en_US" w:bidi="en_US"/>
        </w:rPr>
        <w:t>This phrase first appears in the prophecy of Amos (</w:t>
      </w:r>
      <w:r>
        <w:rPr>
          <w:lang w:val="en_US" w:bidi="en_US"/>
        </w:rPr>
        <w:t>Amos 5:18</w:t>
      </w:r>
      <w:r>
        <w:rPr>
          <w:lang w:val="en_US" w:bidi="en_US"/>
        </w:rPr>
        <w:t xml:space="preserve">). But it did not start with him. Amos corrected a common misunderstanding among the Israelites. They thought the day of the Lord would be a joyful day of salvation. They believed God would judge Israel's enemies and restore Israelite rule over greater Canaan. </w:t>
      </w:r>
    </w:p>
    <w:p>
      <w:pPr/>
      <w:r>
        <w:rPr>
          <w:lang w:val="en_US" w:bidi="en_US"/>
        </w:rPr>
      </w:r>
      <w:r>
        <w:rPr>
          <w:lang w:val="en_US" w:bidi="en_US"/>
        </w:rPr>
        <w:t xml:space="preserve">Yet, Amos warned that the day of the Lord would bring darkness, not light. This was because the people were rebelling against God (see </w:t>
      </w:r>
      <w:r>
        <w:rPr>
          <w:lang w:val="en_US" w:bidi="en_US"/>
        </w:rPr>
        <w:t>Amos 5:10–12</w:t>
      </w:r>
      <w:r>
        <w:rPr>
          <w:lang w:val="en_US" w:bidi="en_US"/>
        </w:rPr>
        <w:t xml:space="preserve">, </w:t>
      </w:r>
      <w:r>
        <w:rPr>
          <w:lang w:val="en_US" w:bidi="en_US"/>
        </w:rPr>
        <w:t>21–27</w:t>
      </w:r>
      <w:r>
        <w:rPr>
          <w:lang w:val="en_US" w:bidi="en_US"/>
        </w:rPr>
        <w:t>). The Israelites were confident that God was always on their side. But their sins made them God's enemies, deserving full punishment.</w:t>
      </w:r>
    </w:p>
    <w:p>
      <w:pPr/>
      <w:r>
        <w:rPr>
          <w:lang w:val="en_US" w:bidi="en_US"/>
        </w:rPr>
      </w:r>
      <w:r>
        <w:rPr>
          <w:lang w:val="en_US" w:bidi="en_US"/>
        </w:rPr>
        <w:t xml:space="preserve">The prophets often used the phrase "that day" to describe an important event (see </w:t>
      </w:r>
      <w:r>
        <w:rPr>
          <w:lang w:val="en_US" w:bidi="en_US"/>
        </w:rPr>
        <w:t>Isaiah 2:11</w:t>
      </w:r>
      <w:r>
        <w:rPr>
          <w:lang w:val="en_US" w:bidi="en_US"/>
        </w:rPr>
        <w:t xml:space="preserve">; </w:t>
      </w:r>
      <w:r>
        <w:rPr>
          <w:lang w:val="en_US" w:bidi="en_US"/>
        </w:rPr>
        <w:t>27:1</w:t>
      </w:r>
      <w:r>
        <w:rPr>
          <w:lang w:val="en_US" w:bidi="en_US"/>
        </w:rPr>
        <w:t xml:space="preserve">; </w:t>
      </w:r>
      <w:r>
        <w:rPr>
          <w:lang w:val="en_US" w:bidi="en_US"/>
        </w:rPr>
        <w:t>Zephaniah 1:8</w:t>
      </w:r>
      <w:r>
        <w:rPr>
          <w:lang w:val="en_US" w:bidi="en_US"/>
        </w:rPr>
        <w:t xml:space="preserve">). Because of God's warnings and the people's sins, the prophets saw "that day" as near (see </w:t>
      </w:r>
      <w:r>
        <w:rPr>
          <w:lang w:val="en_US" w:bidi="en_US"/>
        </w:rPr>
        <w:t>Joel 1:15</w:t>
      </w:r>
      <w:r>
        <w:rPr>
          <w:lang w:val="en_US" w:bidi="en_US"/>
        </w:rPr>
        <w:t xml:space="preserve">; </w:t>
      </w:r>
      <w:r>
        <w:rPr>
          <w:lang w:val="en_US" w:bidi="en_US"/>
        </w:rPr>
        <w:t>2:1</w:t>
      </w:r>
      <w:r>
        <w:rPr>
          <w:lang w:val="en_US" w:bidi="en_US"/>
        </w:rPr>
        <w:t xml:space="preserve">). They hoped their warnings would cause God's people to repent (see </w:t>
      </w:r>
      <w:r>
        <w:rPr>
          <w:lang w:val="en_US" w:bidi="en_US"/>
        </w:rPr>
        <w:t>Zephaniah 2:1–3</w:t>
      </w:r>
      <w:r>
        <w:rPr>
          <w:lang w:val="en_US" w:bidi="en_US"/>
        </w:rPr>
        <w:t xml:space="preserve">). Unfortunately, most people ignored these warnings. </w:t>
      </w:r>
    </w:p>
    <w:p>
      <w:pPr/>
      <w:r>
        <w:rPr>
          <w:lang w:val="en_US" w:bidi="en_US"/>
        </w:rPr>
      </w:r>
      <w:r>
        <w:rPr>
          <w:lang w:val="en_US" w:bidi="en_US"/>
        </w:rPr>
        <w:t>The day of the Lord arrived for the northern kingdom when Assyria destroyed Samaria. It came for the southern kingdom when Babylon invaded and destroyed Jerusalem between 605 and 586 BC.</w:t>
      </w:r>
    </w:p>
    <w:p>
      <w:pPr/>
      <w:r>
        <w:rPr>
          <w:lang w:val="en_US" w:bidi="en_US"/>
        </w:rPr>
      </w:r>
      <w:r>
        <w:rPr>
          <w:lang w:val="en_US" w:bidi="en_US"/>
        </w:rPr>
        <w:t>The day of the Lord is disastrous for ungodly people. The prophet Joel compares its destruction to a locust plague (</w:t>
      </w:r>
      <w:r>
        <w:rPr>
          <w:lang w:val="en_US" w:bidi="en_US"/>
        </w:rPr>
        <w:t>Joel 1:1–2:11</w:t>
      </w:r>
      <w:r>
        <w:rPr>
          <w:lang w:val="en_US" w:bidi="en_US"/>
        </w:rPr>
        <w:t xml:space="preserve">). Yet, this day guarantees God's people that he is sovereign and just. It is a day of salvation for those who obey the prophets and "everyone who calls on the name of the LORD" (see </w:t>
      </w:r>
      <w:r>
        <w:rPr>
          <w:lang w:val="en_US" w:bidi="en_US"/>
        </w:rPr>
        <w:t>Joel 2:31–32</w:t>
      </w:r>
      <w:r>
        <w:rPr>
          <w:lang w:val="en_US" w:bidi="en_US"/>
        </w:rPr>
        <w:t xml:space="preserve">). </w:t>
      </w:r>
    </w:p>
    <w:p>
      <w:pPr/>
      <w:r>
        <w:rPr>
          <w:lang w:val="en_US" w:bidi="en_US"/>
        </w:rPr>
      </w:r>
      <w:r>
        <w:rPr>
          <w:lang w:val="en_US" w:bidi="en_US"/>
        </w:rPr>
        <w:t>The same God who brings destruction to his enemies will be a refuge and stronghold for his people (</w:t>
      </w:r>
      <w:r>
        <w:rPr>
          <w:lang w:val="en_US" w:bidi="en_US"/>
        </w:rPr>
        <w:t>Joel 3:16</w:t>
      </w:r>
      <w:r>
        <w:rPr>
          <w:lang w:val="en_US" w:bidi="en_US"/>
        </w:rPr>
        <w:t xml:space="preserve">). Nations used by God to judge Israel and Judah will later experience their own "day of the Lord" (see, for example, </w:t>
      </w:r>
      <w:r>
        <w:rPr>
          <w:lang w:val="en_US" w:bidi="en_US"/>
        </w:rPr>
        <w:t>Isaiah 13:4–22</w:t>
      </w:r>
      <w:r>
        <w:rPr>
          <w:lang w:val="en_US" w:bidi="en_US"/>
        </w:rPr>
        <w:t xml:space="preserve">; </w:t>
      </w:r>
      <w:r>
        <w:rPr>
          <w:lang w:val="en_US" w:bidi="en_US"/>
        </w:rPr>
        <w:t>Ezekiel 30:1–5</w:t>
      </w:r>
      <w:r>
        <w:rPr>
          <w:lang w:val="en_US" w:bidi="en_US"/>
        </w:rPr>
        <w:t xml:space="preserve">; </w:t>
      </w:r>
      <w:r>
        <w:rPr>
          <w:lang w:val="en_US" w:bidi="en_US"/>
        </w:rPr>
        <w:t>Obadiah 1:15–16</w:t>
      </w:r>
      <w:r>
        <w:rPr>
          <w:lang w:val="en_US" w:bidi="en_US"/>
        </w:rPr>
        <w:t>).</w:t>
      </w:r>
    </w:p>
    <w:p>
      <w:pPr/>
      <w:r>
        <w:rPr>
          <w:lang w:val="en_US" w:bidi="en_US"/>
        </w:rPr>
      </w:r>
      <w:r>
        <w:rPr>
          <w:lang w:val="en_US" w:bidi="en_US"/>
        </w:rPr>
        <w:t xml:space="preserve">The Old Testament prophets mostly regarded judgment as happening during the exile of the Israelites to Babylon. New Testament writers use the phrase </w:t>
      </w:r>
      <w:r>
        <w:rPr>
          <w:i/>
          <w:lang w:val="en_US" w:bidi="en_US"/>
        </w:rPr>
        <w:t>day of the</w:t>
      </w:r>
      <w:r>
        <w:rPr>
          <w:lang w:val="en_US" w:bidi="en_US"/>
        </w:rPr>
        <w:t xml:space="preserve"> </w:t>
      </w:r>
      <w:r>
        <w:rPr>
          <w:i/>
          <w:lang w:val="en_US" w:bidi="en_US"/>
        </w:rPr>
        <w:t>Lord</w:t>
      </w:r>
      <w:r>
        <w:rPr>
          <w:lang w:val="en_US" w:bidi="en_US"/>
        </w:rPr>
        <w:t xml:space="preserve"> to describe the return of Jesus as the judge of the world. That day "</w:t>
      </w:r>
      <w:r>
        <w:rPr>
          <w:lang w:val="en_US" w:bidi="en_US"/>
        </w:rPr>
        <w:t>will come like a thief</w:t>
      </w:r>
      <w:r>
        <w:rPr>
          <w:lang w:val="en_US" w:bidi="en_US"/>
        </w:rPr>
        <w:t>" (</w:t>
      </w:r>
      <w:r>
        <w:rPr>
          <w:lang w:val="en_US" w:bidi="en_US"/>
        </w:rPr>
        <w:t>2 Peter 3:10</w:t>
      </w:r>
      <w:r>
        <w:rPr>
          <w:lang w:val="en_US" w:bidi="en_US"/>
        </w:rPr>
        <w:t xml:space="preserve">; see also </w:t>
      </w:r>
      <w:r>
        <w:rPr>
          <w:lang w:val="en_US" w:bidi="en_US"/>
        </w:rPr>
        <w:t>1 Thessalonians 5:2–4</w:t>
      </w:r>
      <w:r>
        <w:rPr>
          <w:lang w:val="en_US" w:bidi="en_US"/>
        </w:rPr>
        <w:t>). Therefore, God's people must be ready, or they will experience an end similar to those who ignored the prophets' warnings.</w:t>
      </w:r>
    </w:p>
    <w:p>
      <w:pPr/>
      <w:r>
        <w:rPr>
          <w:lang w:val="en_US" w:bidi="en_US"/>
        </w:rPr>
      </w:r>
      <w:r>
        <w:rPr>
          <w:u w:val="single"/>
          <w:lang w:val="en_US" w:bidi="en_US"/>
        </w:rPr>
        <w:t>Passages for Further Study</w:t>
      </w:r>
    </w:p>
    <w:p>
      <w:pPr/>
      <w:r>
        <w:rPr>
          <w:lang w:val="en_US" w:bidi="en_US"/>
        </w:rPr>
      </w:r>
      <w:r>
        <w:rPr>
          <w:lang w:val="en_US" w:bidi="en_US"/>
        </w:rPr>
        <w:t>Isaiah 2:10–22</w:t>
      </w:r>
      <w:r>
        <w:rPr>
          <w:lang w:val="en_US" w:bidi="en_US"/>
        </w:rPr>
        <w:t xml:space="preserve">; </w:t>
      </w:r>
      <w:r>
        <w:rPr>
          <w:lang w:val="en_US" w:bidi="en_US"/>
        </w:rPr>
        <w:t>4:1–6</w:t>
      </w:r>
      <w:r>
        <w:rPr>
          <w:lang w:val="en_US" w:bidi="en_US"/>
        </w:rPr>
        <w:t xml:space="preserve">; </w:t>
      </w:r>
      <w:r>
        <w:rPr>
          <w:lang w:val="en_US" w:bidi="en_US"/>
        </w:rPr>
        <w:t>13:4–12</w:t>
      </w:r>
      <w:r>
        <w:rPr>
          <w:lang w:val="en_US" w:bidi="en_US"/>
        </w:rPr>
        <w:t xml:space="preserve">; </w:t>
      </w:r>
      <w:r>
        <w:rPr>
          <w:lang w:val="en_US" w:bidi="en_US"/>
        </w:rPr>
        <w:t>Ezekiel 30:1–5</w:t>
      </w:r>
      <w:r>
        <w:rPr>
          <w:lang w:val="en_US" w:bidi="en_US"/>
        </w:rPr>
        <w:t xml:space="preserve">; </w:t>
      </w:r>
      <w:r>
        <w:rPr>
          <w:lang w:val="en_US" w:bidi="en_US"/>
        </w:rPr>
        <w:t>Joel 1:13–15</w:t>
      </w:r>
      <w:r>
        <w:rPr>
          <w:lang w:val="en_US" w:bidi="en_US"/>
        </w:rPr>
        <w:t xml:space="preserve">; </w:t>
      </w:r>
      <w:r>
        <w:rPr>
          <w:lang w:val="en_US" w:bidi="en_US"/>
        </w:rPr>
        <w:t>2:1–11</w:t>
      </w:r>
      <w:r>
        <w:rPr>
          <w:lang w:val="en_US" w:bidi="en_US"/>
        </w:rPr>
        <w:t xml:space="preserve">, </w:t>
      </w:r>
      <w:r>
        <w:rPr>
          <w:lang w:val="en_US" w:bidi="en_US"/>
        </w:rPr>
        <w:t>28–32</w:t>
      </w:r>
      <w:r>
        <w:rPr>
          <w:lang w:val="en_US" w:bidi="en_US"/>
        </w:rPr>
        <w:t xml:space="preserve">; </w:t>
      </w:r>
      <w:r>
        <w:rPr>
          <w:lang w:val="en_US" w:bidi="en_US"/>
        </w:rPr>
        <w:t>3:9–16</w:t>
      </w:r>
      <w:r>
        <w:rPr>
          <w:lang w:val="en_US" w:bidi="en_US"/>
        </w:rPr>
        <w:t xml:space="preserve">; </w:t>
      </w:r>
      <w:r>
        <w:rPr>
          <w:lang w:val="en_US" w:bidi="en_US"/>
        </w:rPr>
        <w:t>Amos 5:18–24</w:t>
      </w:r>
      <w:r>
        <w:rPr>
          <w:lang w:val="en_US" w:bidi="en_US"/>
        </w:rPr>
        <w:t xml:space="preserve">; </w:t>
      </w:r>
      <w:r>
        <w:rPr>
          <w:lang w:val="en_US" w:bidi="en_US"/>
        </w:rPr>
        <w:t>Obadiah 1:15–16</w:t>
      </w:r>
      <w:r>
        <w:rPr>
          <w:lang w:val="en_US" w:bidi="en_US"/>
        </w:rPr>
        <w:t xml:space="preserve">; </w:t>
      </w:r>
      <w:r>
        <w:rPr>
          <w:lang w:val="en_US" w:bidi="en_US"/>
        </w:rPr>
        <w:t>Zephaniah 1:2–18</w:t>
      </w:r>
      <w:r>
        <w:rPr>
          <w:lang w:val="en_US" w:bidi="en_US"/>
        </w:rPr>
        <w:t xml:space="preserve">; </w:t>
      </w:r>
      <w:r>
        <w:rPr>
          <w:lang w:val="en_US" w:bidi="en_US"/>
        </w:rPr>
        <w:t>Malachi 4:1–5</w:t>
      </w:r>
      <w:r>
        <w:rPr>
          <w:lang w:val="en_US" w:bidi="en_US"/>
        </w:rPr>
        <w:t xml:space="preserve">; </w:t>
      </w:r>
      <w:r>
        <w:rPr>
          <w:lang w:val="en_US" w:bidi="en_US"/>
        </w:rPr>
        <w:t>1 Corinthians 1:8</w:t>
      </w:r>
      <w:r>
        <w:rPr>
          <w:lang w:val="en_US" w:bidi="en_US"/>
        </w:rPr>
        <w:t xml:space="preserve">; </w:t>
      </w:r>
      <w:r>
        <w:rPr>
          <w:lang w:val="en_US" w:bidi="en_US"/>
        </w:rPr>
        <w:t>5:5</w:t>
      </w:r>
      <w:r>
        <w:rPr>
          <w:lang w:val="en_US" w:bidi="en_US"/>
        </w:rPr>
        <w:t xml:space="preserve">; </w:t>
      </w:r>
      <w:r>
        <w:rPr>
          <w:lang w:val="en_US" w:bidi="en_US"/>
        </w:rPr>
        <w:t>1 Thessalonians 5:2</w:t>
      </w:r>
      <w:r>
        <w:rPr>
          <w:lang w:val="en_US" w:bidi="en_US"/>
        </w:rPr>
        <w:t xml:space="preserve">; </w:t>
      </w:r>
      <w:r>
        <w:rPr>
          <w:lang w:val="en_US" w:bidi="en_US"/>
        </w:rPr>
        <w:t>2 Thessalonians 2:2</w:t>
      </w:r>
      <w:r>
        <w:rPr>
          <w:lang w:val="en_US" w:bidi="en_US"/>
        </w:rPr>
        <w:t xml:space="preserve">; </w:t>
      </w:r>
      <w:r>
        <w:rPr>
          <w:lang w:val="en_US" w:bidi="en_US"/>
        </w:rPr>
        <w:t>2 Timothy 1:18</w:t>
      </w:r>
      <w:r>
        <w:rPr>
          <w:lang w:val="en_US" w:bidi="en_US"/>
        </w:rPr>
        <w:t xml:space="preserve">; </w:t>
      </w:r>
      <w:r>
        <w:rPr>
          <w:lang w:val="en_US" w:bidi="en_US"/>
        </w:rPr>
        <w:t>2 Peter 3:10</w:t>
      </w:r>
      <w:r>
        <w:rPr>
          <w:lang w:val="en_US" w:bidi="en_US"/>
        </w:rPr>
        <w:t xml:space="preserve">; </w:t>
      </w:r>
      <w:r>
        <w:rPr>
          <w:lang w:val="en_US" w:bidi="en_US"/>
        </w:rPr>
        <w:t>Revelation 20:1–15</w:t>
      </w:r>
      <w:r>
        <w:rPr>
          <w:lang w:val="en_US" w:bidi="en_US"/>
        </w:rPr>
      </w:r>
      <w:r>
        <w:rPr>
          <w:lang w:val="en_US" w:bidi="en_US"/>
        </w:rPr>
      </w:r>
    </w:p>
    <w:p>
      <w:pPr/>
      <w:r>
        <w:rPr>
          <w:lang w:val="en_US" w:bidi="en_US"/>
        </w:rPr>
      </w:r>
    </w:p>
    <w:p>
      <w:pPr>
        <w:pStyle w:val="Heading2"/>
      </w:pPr>
      <w:r>
        <w:rPr>
          <w:lang w:val="en_US" w:bidi="en_US"/>
        </w:rPr>
        <w:t>Dealing with Conflict</w:t>
      </w:r>
      <w:r>
        <w:rPr>
          <w:lang w:val="en_US" w:bidi="en_US"/>
        </w:rPr>
      </w:r>
    </w:p>
    <w:p>
      <w:pPr/>
      <w:r>
        <w:rPr>
          <w:lang w:val="en_US" w:bidi="en_US"/>
        </w:rPr>
      </w:r>
      <w:r>
        <w:rPr>
          <w:lang w:val="en_US" w:bidi="en_US"/>
        </w:rPr>
        <w:t xml:space="preserve">God's people often experience conflict. It either comes from those outside of God's people who are against God. Or it comes from those within God's people who cause trouble. Dealing with conflict needs wisdom and care, since small issues can become big problems. </w:t>
      </w:r>
    </w:p>
    <w:p>
      <w:pPr/>
      <w:r>
        <w:rPr>
          <w:lang w:val="en_US" w:bidi="en_US"/>
        </w:rPr>
      </w:r>
      <w:r>
        <w:rPr>
          <w:lang w:val="en_US" w:bidi="en_US"/>
        </w:rPr>
        <w:t>Paul encountered opposition from the government and community leaders (</w:t>
      </w:r>
      <w:r>
        <w:rPr>
          <w:lang w:val="en_US" w:bidi="en_US"/>
        </w:rPr>
        <w:t>Acts 16:22–24</w:t>
      </w:r>
      <w:r>
        <w:rPr>
          <w:lang w:val="en_US" w:bidi="en_US"/>
        </w:rPr>
        <w:t xml:space="preserve">; </w:t>
      </w:r>
      <w:r>
        <w:rPr>
          <w:lang w:val="en_US" w:bidi="en_US"/>
        </w:rPr>
        <w:t>Acts 19:23–34</w:t>
      </w:r>
      <w:r>
        <w:rPr>
          <w:lang w:val="en_US" w:bidi="en_US"/>
        </w:rPr>
        <w:t>). Moses dealt with the complaining and unhappy people of Israel (</w:t>
      </w:r>
      <w:r>
        <w:rPr>
          <w:lang w:val="en_US" w:bidi="en_US"/>
        </w:rPr>
        <w:t>for example, Exodus 17:1–4</w:t>
      </w:r>
      <w:r>
        <w:rPr>
          <w:lang w:val="en_US" w:bidi="en_US"/>
        </w:rPr>
        <w:t>). The book of Nehemiah offers a detailed example of how a godly person can deal with conflict.</w:t>
      </w:r>
    </w:p>
    <w:p>
      <w:pPr>
        <w:pStyle w:val="Heading3"/>
      </w:pPr>
      <w:r>
        <w:rPr>
          <w:lang w:val="en_US" w:bidi="en_US"/>
        </w:rPr>
        <w:t>Nehemiah</w:t>
      </w:r>
    </w:p>
    <w:p>
      <w:pPr/>
      <w:r>
        <w:rPr>
          <w:lang w:val="en_US" w:bidi="en_US"/>
        </w:rPr>
      </w:r>
      <w:r>
        <w:rPr>
          <w:lang w:val="en_US" w:bidi="en_US"/>
        </w:rPr>
        <w:t xml:space="preserve">Nehemiah experienced challenges both from those outside and those within God's people as he followed God's guidance. </w:t>
      </w:r>
    </w:p>
    <w:p>
      <w:pPr>
        <w:pStyle w:val="Heading4"/>
      </w:pPr>
      <w:r>
        <w:rPr>
          <w:lang w:val="en_US" w:bidi="en_US"/>
        </w:rPr>
        <w:t>External Conflict</w:t>
      </w:r>
    </w:p>
    <w:p>
      <w:pPr/>
      <w:r>
        <w:rPr>
          <w:lang w:val="en_US" w:bidi="en_US"/>
        </w:rPr>
      </w:r>
      <w:r>
        <w:rPr>
          <w:lang w:val="en_US" w:bidi="en_US"/>
        </w:rPr>
        <w:t>Foreigners like Sanballat, Geshem, and Tobiah strongly opposed rebuilding Jerusalem's walls and mocked Nehemiah's leadership (</w:t>
      </w:r>
      <w:r>
        <w:rPr>
          <w:lang w:val="en_US" w:bidi="en_US"/>
        </w:rPr>
        <w:t>Nehemiah 2:10</w:t>
      </w:r>
      <w:r>
        <w:rPr>
          <w:lang w:val="en_US" w:bidi="en_US"/>
        </w:rPr>
        <w:t xml:space="preserve">, </w:t>
      </w:r>
      <w:r>
        <w:rPr>
          <w:lang w:val="en_US" w:bidi="en_US"/>
        </w:rPr>
        <w:t>2:19</w:t>
      </w:r>
      <w:r>
        <w:rPr>
          <w:lang w:val="en_US" w:bidi="en_US"/>
        </w:rPr>
        <w:t xml:space="preserve">; </w:t>
      </w:r>
      <w:r>
        <w:rPr>
          <w:lang w:val="en_US" w:bidi="en_US"/>
        </w:rPr>
        <w:t>4:1–3</w:t>
      </w:r>
      <w:r>
        <w:rPr>
          <w:lang w:val="en_US" w:bidi="en_US"/>
        </w:rPr>
        <w:t>). The opposition increased to include Arabs, Ammonites, and people from Ashdod, who planned to attack the builders (</w:t>
      </w:r>
      <w:r>
        <w:rPr>
          <w:lang w:val="en_US" w:bidi="en_US"/>
        </w:rPr>
        <w:t>4:7–9</w:t>
      </w:r>
      <w:r>
        <w:rPr>
          <w:lang w:val="en_US" w:bidi="en_US"/>
        </w:rPr>
        <w:t xml:space="preserve">, </w:t>
      </w:r>
      <w:r>
        <w:rPr>
          <w:lang w:val="en_US" w:bidi="en_US"/>
        </w:rPr>
        <w:t>11</w:t>
      </w:r>
      <w:r>
        <w:rPr>
          <w:lang w:val="en_US" w:bidi="en_US"/>
        </w:rPr>
        <w:t xml:space="preserve">). </w:t>
      </w:r>
    </w:p>
    <w:p>
      <w:pPr/>
      <w:r>
        <w:rPr>
          <w:lang w:val="en_US" w:bidi="en_US"/>
        </w:rPr>
      </w:r>
      <w:r>
        <w:rPr>
          <w:lang w:val="en_US" w:bidi="en_US"/>
        </w:rPr>
        <w:t>To counter this, Nehemiah set up guards, prayed for God's help, created an emergency alert system, and continued working (</w:t>
      </w:r>
      <w:r>
        <w:rPr>
          <w:lang w:val="en_US" w:bidi="en_US"/>
        </w:rPr>
        <w:t>4:6–23</w:t>
      </w:r>
      <w:r>
        <w:rPr>
          <w:lang w:val="en_US" w:bidi="en_US"/>
        </w:rPr>
        <w:t>). Israel's frustrated enemies tried several times to disgrace or kill Nehemiah (</w:t>
      </w:r>
      <w:r>
        <w:rPr>
          <w:lang w:val="en_US" w:bidi="en_US"/>
        </w:rPr>
        <w:t>6:1–14</w:t>
      </w:r>
      <w:r>
        <w:rPr>
          <w:lang w:val="en_US" w:bidi="en_US"/>
        </w:rPr>
        <w:t>). Yet, Nehemiah wisely avoided or stopped their plans while staying focused on his mission from God.</w:t>
      </w:r>
    </w:p>
    <w:p>
      <w:pPr>
        <w:pStyle w:val="Heading4"/>
      </w:pPr>
      <w:r>
        <w:rPr>
          <w:lang w:val="en_US" w:bidi="en_US"/>
        </w:rPr>
        <w:t>Internal Conflict</w:t>
      </w:r>
    </w:p>
    <w:p>
      <w:pPr/>
      <w:r>
        <w:rPr>
          <w:lang w:val="en_US" w:bidi="en_US"/>
        </w:rPr>
      </w:r>
      <w:r>
        <w:rPr>
          <w:lang w:val="en_US" w:bidi="en_US"/>
        </w:rPr>
        <w:t>Nehemiah also encountered problems within God's people. Wealthy Jews were mistreating the poor by charging high interest (</w:t>
      </w:r>
      <w:r>
        <w:rPr>
          <w:lang w:val="en_US" w:bidi="en_US"/>
        </w:rPr>
        <w:t>5:1–13</w:t>
      </w:r>
      <w:r>
        <w:rPr>
          <w:lang w:val="en_US" w:bidi="en_US"/>
        </w:rPr>
        <w:t>). Jews had married foreigners who worshiped other gods (</w:t>
      </w:r>
      <w:r>
        <w:rPr>
          <w:lang w:val="en_US" w:bidi="en_US"/>
        </w:rPr>
        <w:t>13:23–30</w:t>
      </w:r>
      <w:r>
        <w:rPr>
          <w:lang w:val="en_US" w:bidi="en_US"/>
        </w:rPr>
        <w:t>). Many did not give tithes or honor the Sabbath day (</w:t>
      </w:r>
      <w:r>
        <w:rPr>
          <w:lang w:val="en_US" w:bidi="en_US"/>
        </w:rPr>
        <w:t>10:31–39</w:t>
      </w:r>
      <w:r>
        <w:rPr>
          <w:lang w:val="en_US" w:bidi="en_US"/>
        </w:rPr>
        <w:t xml:space="preserve">; </w:t>
      </w:r>
      <w:r>
        <w:rPr>
          <w:lang w:val="en_US" w:bidi="en_US"/>
        </w:rPr>
        <w:t>13:10–22</w:t>
      </w:r>
      <w:r>
        <w:rPr>
          <w:lang w:val="en_US" w:bidi="en_US"/>
        </w:rPr>
        <w:t>). Finally, Nehemiah had to oppose the priest Eliashib, who had allowed Tobiah to use one of the temple storerooms (</w:t>
      </w:r>
      <w:r>
        <w:rPr>
          <w:lang w:val="en_US" w:bidi="en_US"/>
        </w:rPr>
        <w:t>13:4–9</w:t>
      </w:r>
      <w:r>
        <w:rPr>
          <w:lang w:val="en_US" w:bidi="en_US"/>
        </w:rPr>
        <w:t>).</w:t>
      </w:r>
    </w:p>
    <w:p>
      <w:pPr/>
      <w:r>
        <w:rPr>
          <w:lang w:val="en_US" w:bidi="en_US"/>
        </w:rPr>
      </w:r>
      <w:r>
        <w:rPr>
          <w:lang w:val="en_US" w:bidi="en_US"/>
        </w:rPr>
        <w:t>Confronting these problems required a firm commitment to the principles in Scripture. He had to be bold by insisting that people follow these divine instructions. He needed to show compassion in restoring people to fellowship after the confrontation.</w:t>
      </w:r>
    </w:p>
    <w:p>
      <w:pPr/>
      <w:r>
        <w:rPr>
          <w:lang w:val="en_US" w:bidi="en_US"/>
        </w:rPr>
      </w:r>
      <w:r>
        <w:rPr>
          <w:lang w:val="en_US" w:bidi="en_US"/>
        </w:rPr>
        <w:t>In each case, Nehemiah bravely followed the example of earlier leaders. Moses opposed the worship of the golden calf (</w:t>
      </w:r>
      <w:r>
        <w:rPr>
          <w:lang w:val="en_US" w:bidi="en_US"/>
        </w:rPr>
        <w:t>Exodus 32</w:t>
      </w:r>
      <w:r>
        <w:rPr>
          <w:lang w:val="en_US" w:bidi="en_US"/>
        </w:rPr>
        <w:t>). The prophet Samuel opposed those involved in Baal worship (</w:t>
      </w:r>
      <w:r>
        <w:rPr>
          <w:lang w:val="en_US" w:bidi="en_US"/>
        </w:rPr>
        <w:t>1 Samuel 7:3–8</w:t>
      </w:r>
      <w:r>
        <w:rPr>
          <w:lang w:val="en_US" w:bidi="en_US"/>
        </w:rPr>
        <w:t>). The prophet Nathan confronted David when he sinned (</w:t>
      </w:r>
      <w:r>
        <w:rPr>
          <w:lang w:val="en_US" w:bidi="en_US"/>
        </w:rPr>
        <w:t>2 Samuel 12:1–14</w:t>
      </w:r>
      <w:r>
        <w:rPr>
          <w:lang w:val="en_US" w:bidi="en_US"/>
        </w:rPr>
        <w:t>). King Jehoshaphat trusted God to defeat a stronger enemy (</w:t>
      </w:r>
      <w:r>
        <w:rPr>
          <w:lang w:val="en_US" w:bidi="en_US"/>
        </w:rPr>
        <w:t>2 Chronicles 20:1–37</w:t>
      </w:r>
      <w:r>
        <w:rPr>
          <w:lang w:val="en_US" w:bidi="en_US"/>
        </w:rPr>
        <w:t xml:space="preserve">). </w:t>
      </w:r>
    </w:p>
    <w:p>
      <w:pPr/>
      <w:r>
        <w:rPr>
          <w:lang w:val="en_US" w:bidi="en_US"/>
        </w:rPr>
      </w:r>
      <w:r>
        <w:rPr>
          <w:lang w:val="en_US" w:bidi="en_US"/>
        </w:rPr>
        <w:t>Like these earlier men of God, Nehemiah defended what was right. He did not let those he led do what they wanted. He refused to become discouraged or intimidated by internal problems or external threats. He consistently relied on God for wisdom and blessings for his work.</w:t>
      </w:r>
    </w:p>
    <w:p>
      <w:pPr>
        <w:pStyle w:val="Heading3"/>
      </w:pPr>
      <w:r>
        <w:rPr>
          <w:lang w:val="en_US" w:bidi="en_US"/>
        </w:rPr>
        <w:t>Jesus and the Apostle Paul</w:t>
      </w:r>
    </w:p>
    <w:p>
      <w:pPr/>
      <w:r>
        <w:rPr>
          <w:lang w:val="en_US" w:bidi="en_US"/>
        </w:rPr>
      </w:r>
      <w:r>
        <w:rPr>
          <w:lang w:val="en_US" w:bidi="en_US"/>
        </w:rPr>
        <w:t>Jesus and the apostle Paul both provided strategies for dealing with internal conflict (</w:t>
      </w:r>
      <w:r>
        <w:rPr>
          <w:lang w:val="en_US" w:bidi="en_US"/>
        </w:rPr>
        <w:t>Matthew 5:23–26</w:t>
      </w:r>
      <w:r>
        <w:rPr>
          <w:lang w:val="en_US" w:bidi="en_US"/>
        </w:rPr>
        <w:t xml:space="preserve">; </w:t>
      </w:r>
      <w:r>
        <w:rPr>
          <w:lang w:val="en_US" w:bidi="en_US"/>
        </w:rPr>
        <w:t>18:15–17</w:t>
      </w:r>
      <w:r>
        <w:rPr>
          <w:lang w:val="en_US" w:bidi="en_US"/>
        </w:rPr>
        <w:t xml:space="preserve">; </w:t>
      </w:r>
      <w:r>
        <w:rPr>
          <w:lang w:val="en_US" w:bidi="en_US"/>
        </w:rPr>
        <w:t>1 Corinthians 6:1–8</w:t>
      </w:r>
      <w:r>
        <w:rPr>
          <w:lang w:val="en_US" w:bidi="en_US"/>
        </w:rPr>
        <w:t xml:space="preserve">; </w:t>
      </w:r>
      <w:r>
        <w:rPr>
          <w:lang w:val="en_US" w:bidi="en_US"/>
        </w:rPr>
        <w:t>10:23–33</w:t>
      </w:r>
      <w:r>
        <w:rPr>
          <w:lang w:val="en_US" w:bidi="en_US"/>
        </w:rPr>
        <w:t>). They also strategized how to deal with external conflict (</w:t>
      </w:r>
      <w:r>
        <w:rPr>
          <w:lang w:val="en_US" w:bidi="en_US"/>
        </w:rPr>
        <w:t>Matthew 5:43–47</w:t>
      </w:r>
      <w:r>
        <w:rPr>
          <w:lang w:val="en_US" w:bidi="en_US"/>
        </w:rPr>
        <w:t xml:space="preserve">; </w:t>
      </w:r>
      <w:r>
        <w:rPr>
          <w:lang w:val="en_US" w:bidi="en_US"/>
        </w:rPr>
        <w:t>Romans 12:14–21</w:t>
      </w:r>
      <w:r>
        <w:rPr>
          <w:lang w:val="en_US" w:bidi="en_US"/>
        </w:rPr>
        <w:t>). Unfortunately, the actions of Christians, no matter how good, may still encounter continued or increased opposition. The Bible encourages us deal with opposition like Nehemiah. We must use wisdom, patience, prayer, and determination.</w:t>
      </w:r>
    </w:p>
    <w:p>
      <w:pPr/>
      <w:r>
        <w:rPr>
          <w:lang w:val="en_US" w:bidi="en_US"/>
        </w:rPr>
      </w:r>
      <w:r>
        <w:rPr>
          <w:u w:val="single"/>
          <w:lang w:val="en_US" w:bidi="en_US"/>
        </w:rPr>
        <w:t>Passages for Further Study</w:t>
      </w:r>
    </w:p>
    <w:p>
      <w:pPr/>
      <w:r>
        <w:rPr>
          <w:lang w:val="en_US" w:bidi="en_US"/>
        </w:rPr>
      </w:r>
      <w:r>
        <w:rPr>
          <w:lang w:val="en_US" w:bidi="en_US"/>
        </w:rPr>
        <w:t>Genesis 13:5–13</w:t>
      </w:r>
      <w:r>
        <w:rPr>
          <w:lang w:val="en_US" w:bidi="en_US"/>
        </w:rPr>
        <w:t xml:space="preserve">; </w:t>
      </w:r>
      <w:r>
        <w:rPr>
          <w:lang w:val="en_US" w:bidi="en_US"/>
        </w:rPr>
        <w:t>26:12–35</w:t>
      </w:r>
      <w:r>
        <w:rPr>
          <w:lang w:val="en_US" w:bidi="en_US"/>
        </w:rPr>
        <w:t xml:space="preserve">; </w:t>
      </w:r>
      <w:r>
        <w:rPr>
          <w:lang w:val="en_US" w:bidi="en_US"/>
        </w:rPr>
        <w:t>Exodus 32:1–35</w:t>
      </w:r>
      <w:r>
        <w:rPr>
          <w:lang w:val="en_US" w:bidi="en_US"/>
        </w:rPr>
        <w:t xml:space="preserve">; </w:t>
      </w:r>
      <w:r>
        <w:rPr>
          <w:lang w:val="en_US" w:bidi="en_US"/>
        </w:rPr>
        <w:t>1 Samuel 7:3–8</w:t>
      </w:r>
      <w:r>
        <w:rPr>
          <w:lang w:val="en_US" w:bidi="en_US"/>
        </w:rPr>
        <w:t xml:space="preserve">; </w:t>
      </w:r>
      <w:r>
        <w:rPr>
          <w:lang w:val="en_US" w:bidi="en_US"/>
        </w:rPr>
        <w:t>2 Samuel 12:1–31</w:t>
      </w:r>
      <w:r>
        <w:rPr>
          <w:lang w:val="en_US" w:bidi="en_US"/>
        </w:rPr>
        <w:t xml:space="preserve">; </w:t>
      </w:r>
      <w:r>
        <w:rPr>
          <w:lang w:val="en_US" w:bidi="en_US"/>
        </w:rPr>
        <w:t>19:41–43</w:t>
      </w:r>
      <w:r>
        <w:rPr>
          <w:lang w:val="en_US" w:bidi="en_US"/>
        </w:rPr>
        <w:t xml:space="preserve">; </w:t>
      </w:r>
      <w:r>
        <w:rPr>
          <w:lang w:val="en_US" w:bidi="en_US"/>
        </w:rPr>
        <w:t>2 Chronicles 20:1–37</w:t>
      </w:r>
      <w:r>
        <w:rPr>
          <w:lang w:val="en_US" w:bidi="en_US"/>
        </w:rPr>
        <w:t xml:space="preserve">; </w:t>
      </w:r>
      <w:r>
        <w:rPr>
          <w:lang w:val="en_US" w:bidi="en_US"/>
        </w:rPr>
        <w:t>34:3–7</w:t>
      </w:r>
      <w:r>
        <w:rPr>
          <w:lang w:val="en_US" w:bidi="en_US"/>
        </w:rPr>
        <w:t xml:space="preserve">; </w:t>
      </w:r>
      <w:r>
        <w:rPr>
          <w:lang w:val="en_US" w:bidi="en_US"/>
        </w:rPr>
        <w:t>Nehemiah 2:19–20</w:t>
      </w:r>
      <w:r>
        <w:rPr>
          <w:lang w:val="en_US" w:bidi="en_US"/>
        </w:rPr>
        <w:t xml:space="preserve">; </w:t>
      </w:r>
      <w:r>
        <w:rPr>
          <w:lang w:val="en_US" w:bidi="en_US"/>
        </w:rPr>
        <w:t>4:1–23</w:t>
      </w:r>
      <w:r>
        <w:rPr>
          <w:lang w:val="en_US" w:bidi="en_US"/>
        </w:rPr>
        <w:t xml:space="preserve">; </w:t>
      </w:r>
      <w:r>
        <w:rPr>
          <w:lang w:val="en_US" w:bidi="en_US"/>
        </w:rPr>
        <w:t>5:1–13</w:t>
      </w:r>
      <w:r>
        <w:rPr>
          <w:lang w:val="en_US" w:bidi="en_US"/>
        </w:rPr>
        <w:t xml:space="preserve">; </w:t>
      </w:r>
      <w:r>
        <w:rPr>
          <w:lang w:val="en_US" w:bidi="en_US"/>
        </w:rPr>
        <w:t>6:1–14</w:t>
      </w:r>
      <w:r>
        <w:rPr>
          <w:lang w:val="en_US" w:bidi="en_US"/>
        </w:rPr>
        <w:t xml:space="preserve">; </w:t>
      </w:r>
      <w:r>
        <w:rPr>
          <w:lang w:val="en_US" w:bidi="en_US"/>
        </w:rPr>
        <w:t>13:4–28</w:t>
      </w:r>
      <w:r>
        <w:rPr>
          <w:lang w:val="en_US" w:bidi="en_US"/>
        </w:rPr>
        <w:t xml:space="preserve">; </w:t>
      </w:r>
      <w:r>
        <w:rPr>
          <w:lang w:val="en_US" w:bidi="en_US"/>
        </w:rPr>
        <w:t>Psalm 140:1–2</w:t>
      </w:r>
      <w:r>
        <w:rPr>
          <w:lang w:val="en_US" w:bidi="en_US"/>
        </w:rPr>
        <w:t xml:space="preserve">; </w:t>
      </w:r>
      <w:r>
        <w:rPr>
          <w:lang w:val="en_US" w:bidi="en_US"/>
        </w:rPr>
        <w:t>Proverbs 13:10</w:t>
      </w:r>
      <w:r>
        <w:rPr>
          <w:lang w:val="en_US" w:bidi="en_US"/>
        </w:rPr>
        <w:t xml:space="preserve">; </w:t>
      </w:r>
      <w:r>
        <w:rPr>
          <w:lang w:val="en_US" w:bidi="en_US"/>
        </w:rPr>
        <w:t>17:14</w:t>
      </w:r>
      <w:r>
        <w:rPr>
          <w:lang w:val="en_US" w:bidi="en_US"/>
        </w:rPr>
        <w:t xml:space="preserve">, </w:t>
      </w:r>
      <w:r>
        <w:rPr>
          <w:lang w:val="en_US" w:bidi="en_US"/>
        </w:rPr>
        <w:t>19</w:t>
      </w:r>
      <w:r>
        <w:rPr>
          <w:lang w:val="en_US" w:bidi="en_US"/>
        </w:rPr>
        <w:t xml:space="preserve">; </w:t>
      </w:r>
      <w:r>
        <w:rPr>
          <w:lang w:val="en_US" w:bidi="en_US"/>
        </w:rPr>
        <w:t>25:8</w:t>
      </w:r>
      <w:r>
        <w:rPr>
          <w:lang w:val="en_US" w:bidi="en_US"/>
        </w:rPr>
        <w:t xml:space="preserve">; </w:t>
      </w:r>
      <w:r>
        <w:rPr>
          <w:lang w:val="en_US" w:bidi="en_US"/>
        </w:rPr>
        <w:t>26:17</w:t>
      </w:r>
      <w:r>
        <w:rPr>
          <w:lang w:val="en_US" w:bidi="en_US"/>
        </w:rPr>
        <w:t xml:space="preserve">, </w:t>
      </w:r>
      <w:r>
        <w:rPr>
          <w:lang w:val="en_US" w:bidi="en_US"/>
        </w:rPr>
        <w:t>21</w:t>
      </w:r>
      <w:r>
        <w:rPr>
          <w:lang w:val="en_US" w:bidi="en_US"/>
        </w:rPr>
        <w:t xml:space="preserve">; </w:t>
      </w:r>
      <w:r>
        <w:rPr>
          <w:lang w:val="en_US" w:bidi="en_US"/>
        </w:rPr>
        <w:t>29:22</w:t>
      </w:r>
      <w:r>
        <w:rPr>
          <w:lang w:val="en_US" w:bidi="en_US"/>
        </w:rPr>
        <w:t xml:space="preserve">; </w:t>
      </w:r>
      <w:r>
        <w:rPr>
          <w:lang w:val="en_US" w:bidi="en_US"/>
        </w:rPr>
        <w:t>Habakkuk 1:3</w:t>
      </w:r>
      <w:r>
        <w:rPr>
          <w:lang w:val="en_US" w:bidi="en_US"/>
        </w:rPr>
        <w:t xml:space="preserve">; </w:t>
      </w:r>
      <w:r>
        <w:rPr>
          <w:lang w:val="en_US" w:bidi="en_US"/>
        </w:rPr>
        <w:t>Acts 23:6–11</w:t>
      </w:r>
      <w:r>
        <w:rPr>
          <w:lang w:val="en_US" w:bidi="en_US"/>
        </w:rPr>
        <w:t xml:space="preserve">; </w:t>
      </w:r>
      <w:r>
        <w:rPr>
          <w:lang w:val="en_US" w:bidi="en_US"/>
        </w:rPr>
        <w:t>2 Corinthians 7:5–6</w:t>
      </w:r>
      <w:r>
        <w:rPr>
          <w:lang w:val="en_US" w:bidi="en_US"/>
        </w:rPr>
        <w:t xml:space="preserve">; </w:t>
      </w:r>
      <w:r>
        <w:rPr>
          <w:lang w:val="en_US" w:bidi="en_US"/>
        </w:rPr>
        <w:t>Ephesians 6:10–18</w:t>
      </w:r>
      <w:r>
        <w:rPr>
          <w:lang w:val="en_US" w:bidi="en_US"/>
        </w:rPr>
        <w:t xml:space="preserve">; </w:t>
      </w:r>
      <w:r>
        <w:rPr>
          <w:lang w:val="en_US" w:bidi="en_US"/>
        </w:rPr>
        <w:t>Philippians 2:3</w:t>
      </w:r>
      <w:r>
        <w:rPr>
          <w:lang w:val="en_US" w:bidi="en_US"/>
        </w:rPr>
        <w:t xml:space="preserve">; </w:t>
      </w:r>
      <w:r>
        <w:rPr>
          <w:lang w:val="en_US" w:bidi="en_US"/>
        </w:rPr>
        <w:t>1 Timothy 6:4</w:t>
      </w:r>
      <w:r>
        <w:rPr>
          <w:lang w:val="en_US" w:bidi="en_US"/>
        </w:rPr>
        <w:t xml:space="preserve">; </w:t>
      </w:r>
      <w:r>
        <w:rPr>
          <w:lang w:val="en_US" w:bidi="en_US"/>
        </w:rPr>
        <w:t>2 Timothy 2:14</w:t>
      </w:r>
      <w:r>
        <w:rPr>
          <w:lang w:val="en_US" w:bidi="en_US"/>
        </w:rPr>
        <w:t xml:space="preserve">, </w:t>
      </w:r>
      <w:r>
        <w:rPr>
          <w:lang w:val="en_US" w:bidi="en_US"/>
        </w:rPr>
        <w:t>23–26</w:t>
      </w:r>
      <w:r>
        <w:rPr>
          <w:lang w:val="en_US" w:bidi="en_US"/>
        </w:rPr>
        <w:t xml:space="preserve">; </w:t>
      </w:r>
      <w:r>
        <w:rPr>
          <w:lang w:val="en_US" w:bidi="en_US"/>
        </w:rPr>
        <w:t>Titus 2:15</w:t>
      </w:r>
      <w:r>
        <w:rPr>
          <w:lang w:val="en_US" w:bidi="en_US"/>
        </w:rPr>
        <w:t xml:space="preserve">; </w:t>
      </w:r>
      <w:r>
        <w:rPr>
          <w:lang w:val="en_US" w:bidi="en_US"/>
        </w:rPr>
        <w:t>James 3:13–18</w:t>
      </w:r>
      <w:r>
        <w:rPr>
          <w:lang w:val="en_US" w:bidi="en_US"/>
        </w:rPr>
      </w:r>
      <w:r>
        <w:rPr>
          <w:lang w:val="en_US" w:bidi="en_US"/>
        </w:rPr>
      </w:r>
    </w:p>
    <w:p>
      <w:pPr/>
      <w:r>
        <w:rPr>
          <w:lang w:val="en_US" w:bidi="en_US"/>
        </w:rPr>
      </w:r>
    </w:p>
    <w:p>
      <w:pPr>
        <w:pStyle w:val="Heading2"/>
      </w:pPr>
      <w:r>
        <w:rPr>
          <w:lang w:val="en_US" w:bidi="en_US"/>
        </w:rPr>
        <w:t>Death</w:t>
      </w:r>
      <w:r>
        <w:rPr>
          <w:lang w:val="en_US" w:bidi="en_US"/>
        </w:rPr>
      </w:r>
    </w:p>
    <w:p>
      <w:pPr/>
      <w:r>
        <w:rPr>
          <w:lang w:val="en_US" w:bidi="en_US"/>
        </w:rPr>
      </w:r>
      <w:r>
        <w:rPr>
          <w:lang w:val="en_US" w:bidi="en_US"/>
        </w:rPr>
        <w:t>Humans are mortal, and death is the natural end of life on earth (</w:t>
      </w:r>
      <w:r>
        <w:rPr>
          <w:lang w:val="en_US" w:bidi="en_US"/>
        </w:rPr>
        <w:t>Psalm 90:1–6</w:t>
      </w:r>
      <w:r>
        <w:rPr>
          <w:lang w:val="en_US" w:bidi="en_US"/>
        </w:rPr>
        <w:t>). Human identity began when God breathed life into the dust of the earth and made a man (</w:t>
      </w:r>
      <w:r>
        <w:rPr>
          <w:lang w:val="en_US" w:bidi="en_US"/>
        </w:rPr>
        <w:t>Genesis 2:7</w:t>
      </w:r>
      <w:r>
        <w:rPr>
          <w:lang w:val="en_US" w:bidi="en_US"/>
        </w:rPr>
        <w:t>). This state reverses at death when God takes back his breath. Then the human body returns to dust (</w:t>
      </w:r>
      <w:r>
        <w:rPr>
          <w:lang w:val="en_US" w:bidi="en_US"/>
        </w:rPr>
        <w:t>3:19</w:t>
      </w:r>
      <w:r>
        <w:rPr>
          <w:lang w:val="en_US" w:bidi="en_US"/>
        </w:rPr>
        <w:t xml:space="preserve">; </w:t>
      </w:r>
      <w:r>
        <w:rPr>
          <w:lang w:val="en_US" w:bidi="en_US"/>
        </w:rPr>
        <w:t>Job 4:19–21</w:t>
      </w:r>
      <w:r>
        <w:rPr>
          <w:lang w:val="en_US" w:bidi="en_US"/>
        </w:rPr>
        <w:t xml:space="preserve">; </w:t>
      </w:r>
      <w:r>
        <w:rPr>
          <w:lang w:val="en_US" w:bidi="en_US"/>
        </w:rPr>
        <w:t>Isaiah 40:6–8</w:t>
      </w:r>
      <w:r>
        <w:rPr>
          <w:lang w:val="en_US" w:bidi="en_US"/>
        </w:rPr>
        <w:t>). Human life fully depends on the creator. His breath is a gift that sustains us as long as he allows (</w:t>
      </w:r>
      <w:r>
        <w:rPr>
          <w:lang w:val="en_US" w:bidi="en_US"/>
        </w:rPr>
        <w:t>Psalm 104:29</w:t>
      </w:r>
      <w:r>
        <w:rPr>
          <w:lang w:val="en_US" w:bidi="en_US"/>
        </w:rPr>
        <w:t>).</w:t>
      </w:r>
    </w:p>
    <w:p>
      <w:pPr/>
      <w:r>
        <w:rPr>
          <w:lang w:val="en_US" w:bidi="en_US"/>
        </w:rPr>
      </w:r>
      <w:r>
        <w:rPr>
          <w:lang w:val="en_US" w:bidi="en_US"/>
        </w:rPr>
        <w:t>Sin brought death into human life and caused much harm. Death often comes without warning, making people feel very sad. When someone dies, it can feel like their hopes and plans for the future have ended. The death penalty is the strongest punishment that human courts can give. In the Old Testament, the death penalty was for crimes such as murder or blasphemy (</w:t>
      </w:r>
      <w:r>
        <w:rPr>
          <w:lang w:val="en_US" w:bidi="en_US"/>
        </w:rPr>
        <w:t>Genesis 9:6</w:t>
      </w:r>
      <w:r>
        <w:rPr>
          <w:lang w:val="en_US" w:bidi="en_US"/>
        </w:rPr>
        <w:t xml:space="preserve">; </w:t>
      </w:r>
      <w:r>
        <w:rPr>
          <w:lang w:val="en_US" w:bidi="en_US"/>
        </w:rPr>
        <w:t>Exodus 21:12</w:t>
      </w:r>
      <w:r>
        <w:rPr>
          <w:lang w:val="en_US" w:bidi="en_US"/>
        </w:rPr>
        <w:t xml:space="preserve">; </w:t>
      </w:r>
      <w:r>
        <w:rPr>
          <w:lang w:val="en_US" w:bidi="en_US"/>
        </w:rPr>
        <w:t>Leviticus 24:16</w:t>
      </w:r>
      <w:r>
        <w:rPr>
          <w:lang w:val="en_US" w:bidi="en_US"/>
        </w:rPr>
        <w:t xml:space="preserve">; </w:t>
      </w:r>
      <w:r>
        <w:rPr>
          <w:lang w:val="en_US" w:bidi="en_US"/>
        </w:rPr>
        <w:t>John 10:30–33</w:t>
      </w:r>
      <w:r>
        <w:rPr>
          <w:lang w:val="en_US" w:bidi="en_US"/>
        </w:rPr>
        <w:t xml:space="preserve">). These were crimes that endangered the community. </w:t>
      </w:r>
    </w:p>
    <w:p>
      <w:pPr/>
      <w:r>
        <w:rPr>
          <w:lang w:val="en_US" w:bidi="en_US"/>
        </w:rPr>
      </w:r>
      <w:r>
        <w:rPr>
          <w:lang w:val="en_US" w:bidi="en_US"/>
        </w:rPr>
        <w:t xml:space="preserve">In the Old Testament, </w:t>
      </w:r>
      <w:r>
        <w:rPr>
          <w:i/>
          <w:lang w:val="en_US" w:bidi="en_US"/>
        </w:rPr>
        <w:t>Sheol</w:t>
      </w:r>
      <w:r>
        <w:rPr>
          <w:lang w:val="en_US" w:bidi="en_US"/>
        </w:rPr>
        <w:t xml:space="preserve"> is the opposite of "the land of the living" (</w:t>
      </w:r>
      <w:r>
        <w:rPr>
          <w:lang w:val="en_US" w:bidi="en_US"/>
        </w:rPr>
        <w:t>Psalm 27:13</w:t>
      </w:r>
      <w:r>
        <w:rPr>
          <w:lang w:val="en_US" w:bidi="en_US"/>
        </w:rPr>
        <w:t>). This is the dark and silent place where dead people are (</w:t>
      </w:r>
      <w:r>
        <w:rPr>
          <w:lang w:val="en_US" w:bidi="en_US"/>
        </w:rPr>
        <w:t>Job 10:21–22</w:t>
      </w:r>
      <w:r>
        <w:rPr>
          <w:lang w:val="en_US" w:bidi="en_US"/>
        </w:rPr>
        <w:t xml:space="preserve">; </w:t>
      </w:r>
      <w:r>
        <w:rPr>
          <w:lang w:val="en_US" w:bidi="en_US"/>
        </w:rPr>
        <w:t>Psalm 94:17</w:t>
      </w:r>
      <w:r>
        <w:rPr>
          <w:lang w:val="en_US" w:bidi="en_US"/>
        </w:rPr>
        <w:t xml:space="preserve">; </w:t>
      </w:r>
      <w:r>
        <w:rPr>
          <w:lang w:val="en_US" w:bidi="en_US"/>
        </w:rPr>
        <w:t>Jonah 2:6</w:t>
      </w:r>
      <w:r>
        <w:rPr>
          <w:lang w:val="en_US" w:bidi="en_US"/>
        </w:rPr>
        <w:t xml:space="preserve">). Even in death, God's people have hope (see </w:t>
      </w:r>
      <w:r>
        <w:rPr>
          <w:lang w:val="en_US" w:bidi="en_US"/>
        </w:rPr>
        <w:t>Proverbs 14:32</w:t>
      </w:r>
      <w:r>
        <w:rPr>
          <w:lang w:val="en_US" w:bidi="en_US"/>
        </w:rPr>
        <w:t>). God is sovereign (in complete control) and rules over death (</w:t>
      </w:r>
      <w:r>
        <w:rPr>
          <w:lang w:val="en_US" w:bidi="en_US"/>
        </w:rPr>
        <w:t>Deuteronomy 32:39</w:t>
      </w:r>
      <w:r>
        <w:rPr>
          <w:lang w:val="en_US" w:bidi="en_US"/>
        </w:rPr>
        <w:t>).</w:t>
      </w:r>
    </w:p>
    <w:p>
      <w:pPr/>
      <w:r>
        <w:rPr>
          <w:lang w:val="en_US" w:bidi="en_US"/>
        </w:rPr>
      </w:r>
      <w:r>
        <w:rPr>
          <w:lang w:val="en_US" w:bidi="en_US"/>
        </w:rPr>
        <w:t xml:space="preserve">The Old Testament often describes death as joining one's ancestors, without mentioning resurrection (see, for example, </w:t>
      </w:r>
      <w:r>
        <w:rPr>
          <w:lang w:val="en_US" w:bidi="en_US"/>
        </w:rPr>
        <w:t>Genesis 49:29–33</w:t>
      </w:r>
      <w:r>
        <w:rPr>
          <w:lang w:val="en_US" w:bidi="en_US"/>
        </w:rPr>
        <w:t xml:space="preserve">). Yet, there are some hints of resurrection (see </w:t>
      </w:r>
      <w:r>
        <w:rPr>
          <w:lang w:val="en_US" w:bidi="en_US"/>
        </w:rPr>
        <w:t>Job 19:25–27</w:t>
      </w:r>
      <w:r>
        <w:rPr>
          <w:lang w:val="en_US" w:bidi="en_US"/>
        </w:rPr>
        <w:t xml:space="preserve">; </w:t>
      </w:r>
      <w:r>
        <w:rPr>
          <w:lang w:val="en_US" w:bidi="en_US"/>
        </w:rPr>
        <w:t>Isaiah 25:6–9</w:t>
      </w:r>
      <w:r>
        <w:rPr>
          <w:lang w:val="en_US" w:bidi="en_US"/>
        </w:rPr>
        <w:t xml:space="preserve">; </w:t>
      </w:r>
      <w:r>
        <w:rPr>
          <w:lang w:val="en_US" w:bidi="en_US"/>
        </w:rPr>
        <w:t>26:19</w:t>
      </w:r>
      <w:r>
        <w:rPr>
          <w:lang w:val="en_US" w:bidi="en_US"/>
        </w:rPr>
        <w:t xml:space="preserve">; </w:t>
      </w:r>
      <w:r>
        <w:rPr>
          <w:lang w:val="en_US" w:bidi="en_US"/>
        </w:rPr>
        <w:t>Daniel 12:2</w:t>
      </w:r>
      <w:r>
        <w:rPr>
          <w:lang w:val="en_US" w:bidi="en_US"/>
        </w:rPr>
        <w:t xml:space="preserve">). Jewish belief in resurrection became more common during the period between the Old and New Testaments. </w:t>
      </w:r>
    </w:p>
    <w:p>
      <w:pPr/>
      <w:r>
        <w:rPr>
          <w:lang w:val="en_US" w:bidi="en_US"/>
        </w:rPr>
      </w:r>
      <w:r>
        <w:rPr>
          <w:lang w:val="en_US" w:bidi="en_US"/>
        </w:rPr>
        <w:t>Resurrection is a key theme in the New Testament. Through Christ, God's redeemed people will overcome death. Death is the last enemy God destroys (</w:t>
      </w:r>
      <w:r>
        <w:rPr>
          <w:lang w:val="en_US" w:bidi="en_US"/>
        </w:rPr>
        <w:t xml:space="preserve">1 Corinthians 15:54–57, </w:t>
      </w:r>
      <w:r>
        <w:rPr>
          <w:lang w:val="en_US" w:bidi="en_US"/>
        </w:rPr>
        <w:t>26</w:t>
      </w:r>
      <w:r>
        <w:rPr>
          <w:lang w:val="en_US" w:bidi="en_US"/>
        </w:rPr>
        <w:t>). Death comes from sin (</w:t>
      </w:r>
      <w:r>
        <w:rPr>
          <w:lang w:val="en_US" w:bidi="en_US"/>
        </w:rPr>
        <w:t>Romans 5:12</w:t>
      </w:r>
      <w:r>
        <w:rPr>
          <w:lang w:val="en_US" w:bidi="en_US"/>
        </w:rPr>
        <w:t>). Those who live in a sinful state and do not repent (turn away from sin) will experience punishment in the lake of fire, known as "the second death" (</w:t>
      </w:r>
      <w:r>
        <w:rPr>
          <w:lang w:val="en_US" w:bidi="en_US"/>
        </w:rPr>
        <w:t>Revelation 21:8</w:t>
      </w:r>
      <w:r>
        <w:rPr>
          <w:lang w:val="en_US" w:bidi="en_US"/>
        </w:rPr>
        <w:t xml:space="preserve">). </w:t>
      </w:r>
    </w:p>
    <w:p>
      <w:pPr/>
      <w:r>
        <w:rPr>
          <w:lang w:val="en_US" w:bidi="en_US"/>
        </w:rPr>
      </w:r>
      <w:r>
        <w:rPr>
          <w:lang w:val="en_US" w:bidi="en_US"/>
        </w:rPr>
        <w:t>But Jesus' death defeated death. When Jesus died and rose again, he showed that death is not the final authority over humanity. His resurrection is a model for all Christians (</w:t>
      </w:r>
      <w:r>
        <w:rPr>
          <w:lang w:val="en_US" w:bidi="en_US"/>
        </w:rPr>
        <w:t>Colossians 1:18</w:t>
      </w:r>
      <w:r>
        <w:rPr>
          <w:lang w:val="en_US" w:bidi="en_US"/>
        </w:rPr>
        <w:t>). He is "the Lord of both the living and the dead" (</w:t>
      </w:r>
      <w:r>
        <w:rPr>
          <w:lang w:val="en_US" w:bidi="en_US"/>
        </w:rPr>
        <w:t>Romans 14:9</w:t>
      </w:r>
      <w:r>
        <w:rPr>
          <w:lang w:val="en_US" w:bidi="en_US"/>
        </w:rPr>
        <w:t>). When someone dies, it is natural to mourn. But it should also be a time to show great trust in God. Those who receive God's promises have hope that they will live after the grave.</w:t>
      </w:r>
    </w:p>
    <w:p>
      <w:pPr/>
      <w:r>
        <w:rPr>
          <w:lang w:val="en_US" w:bidi="en_US"/>
        </w:rPr>
      </w:r>
      <w:r>
        <w:rPr>
          <w:u w:val="single"/>
          <w:lang w:val="en_US" w:bidi="en_US"/>
        </w:rPr>
        <w:t>Passages for Further Study</w:t>
      </w:r>
    </w:p>
    <w:p>
      <w:pPr/>
      <w:r>
        <w:rPr>
          <w:lang w:val="en_US" w:bidi="en_US"/>
        </w:rPr>
      </w:r>
      <w:r>
        <w:rPr>
          <w:lang w:val="en_US" w:bidi="en_US"/>
        </w:rPr>
        <w:t>Genesis 2:15–17</w:t>
      </w:r>
      <w:r>
        <w:rPr>
          <w:lang w:val="en_US" w:bidi="en_US"/>
        </w:rPr>
        <w:t xml:space="preserve">; </w:t>
      </w:r>
      <w:r>
        <w:rPr>
          <w:lang w:val="en_US" w:bidi="en_US"/>
        </w:rPr>
        <w:t>3:19</w:t>
      </w:r>
      <w:r>
        <w:rPr>
          <w:lang w:val="en_US" w:bidi="en_US"/>
        </w:rPr>
        <w:t xml:space="preserve">; </w:t>
      </w:r>
      <w:r>
        <w:rPr>
          <w:lang w:val="en_US" w:bidi="en_US"/>
        </w:rPr>
        <w:t>6:17</w:t>
      </w:r>
      <w:r>
        <w:rPr>
          <w:lang w:val="en_US" w:bidi="en_US"/>
        </w:rPr>
        <w:t xml:space="preserve">; </w:t>
      </w:r>
      <w:r>
        <w:rPr>
          <w:lang w:val="en_US" w:bidi="en_US"/>
        </w:rPr>
        <w:t>9:5–6</w:t>
      </w:r>
      <w:r>
        <w:rPr>
          <w:lang w:val="en_US" w:bidi="en_US"/>
        </w:rPr>
        <w:t xml:space="preserve">; </w:t>
      </w:r>
      <w:r>
        <w:rPr>
          <w:lang w:val="en_US" w:bidi="en_US"/>
        </w:rPr>
        <w:t>49:29–33</w:t>
      </w:r>
      <w:r>
        <w:rPr>
          <w:lang w:val="en_US" w:bidi="en_US"/>
        </w:rPr>
        <w:t xml:space="preserve">; </w:t>
      </w:r>
      <w:r>
        <w:rPr>
          <w:lang w:val="en_US" w:bidi="en_US"/>
        </w:rPr>
        <w:t>Exodus 21:12–17</w:t>
      </w:r>
      <w:r>
        <w:rPr>
          <w:lang w:val="en_US" w:bidi="en_US"/>
        </w:rPr>
        <w:t xml:space="preserve">, </w:t>
      </w:r>
      <w:r>
        <w:rPr>
          <w:lang w:val="en_US" w:bidi="en_US"/>
        </w:rPr>
        <w:t>28–29</w:t>
      </w:r>
      <w:r>
        <w:rPr>
          <w:lang w:val="en_US" w:bidi="en_US"/>
        </w:rPr>
        <w:t xml:space="preserve">; </w:t>
      </w:r>
      <w:r>
        <w:rPr>
          <w:lang w:val="en_US" w:bidi="en_US"/>
        </w:rPr>
        <w:t>23:7</w:t>
      </w:r>
      <w:r>
        <w:rPr>
          <w:lang w:val="en_US" w:bidi="en_US"/>
        </w:rPr>
        <w:t xml:space="preserve">; </w:t>
      </w:r>
      <w:r>
        <w:rPr>
          <w:lang w:val="en_US" w:bidi="en_US"/>
        </w:rPr>
        <w:t>31:14–15</w:t>
      </w:r>
      <w:r>
        <w:rPr>
          <w:lang w:val="en_US" w:bidi="en_US"/>
        </w:rPr>
        <w:t xml:space="preserve">; </w:t>
      </w:r>
      <w:r>
        <w:rPr>
          <w:lang w:val="en_US" w:bidi="en_US"/>
        </w:rPr>
        <w:t>Leviticus 24:16</w:t>
      </w:r>
      <w:r>
        <w:rPr>
          <w:lang w:val="en_US" w:bidi="en_US"/>
        </w:rPr>
        <w:t xml:space="preserve">; </w:t>
      </w:r>
      <w:r>
        <w:rPr>
          <w:lang w:val="en_US" w:bidi="en_US"/>
        </w:rPr>
        <w:t>Deuteronomy 32:39</w:t>
      </w:r>
      <w:r>
        <w:rPr>
          <w:lang w:val="en_US" w:bidi="en_US"/>
        </w:rPr>
        <w:t xml:space="preserve">; </w:t>
      </w:r>
      <w:r>
        <w:rPr>
          <w:lang w:val="en_US" w:bidi="en_US"/>
        </w:rPr>
        <w:t>Job 10:18–22</w:t>
      </w:r>
      <w:r>
        <w:rPr>
          <w:lang w:val="en_US" w:bidi="en_US"/>
        </w:rPr>
        <w:t xml:space="preserve">; </w:t>
      </w:r>
      <w:r>
        <w:rPr>
          <w:lang w:val="en_US" w:bidi="en_US"/>
        </w:rPr>
        <w:t>19:25–27</w:t>
      </w:r>
      <w:r>
        <w:rPr>
          <w:lang w:val="en_US" w:bidi="en_US"/>
        </w:rPr>
        <w:t xml:space="preserve">; </w:t>
      </w:r>
      <w:r>
        <w:rPr>
          <w:lang w:val="en_US" w:bidi="en_US"/>
        </w:rPr>
        <w:t>Psalms 90:1–12</w:t>
      </w:r>
      <w:r>
        <w:rPr>
          <w:lang w:val="en_US" w:bidi="en_US"/>
        </w:rPr>
        <w:t xml:space="preserve">; </w:t>
      </w:r>
      <w:r>
        <w:rPr>
          <w:lang w:val="en_US" w:bidi="en_US"/>
        </w:rPr>
        <w:t>94:17</w:t>
      </w:r>
      <w:r>
        <w:rPr>
          <w:lang w:val="en_US" w:bidi="en_US"/>
        </w:rPr>
        <w:t xml:space="preserve">; </w:t>
      </w:r>
      <w:r>
        <w:rPr>
          <w:lang w:val="en_US" w:bidi="en_US"/>
        </w:rPr>
        <w:t>Proverbs 14:32</w:t>
      </w:r>
      <w:r>
        <w:rPr>
          <w:lang w:val="en_US" w:bidi="en_US"/>
        </w:rPr>
        <w:t xml:space="preserve">; </w:t>
      </w:r>
      <w:r>
        <w:rPr>
          <w:lang w:val="en_US" w:bidi="en_US"/>
        </w:rPr>
        <w:t>Ecclesiastes 12:1–7</w:t>
      </w:r>
      <w:r>
        <w:rPr>
          <w:lang w:val="en_US" w:bidi="en_US"/>
        </w:rPr>
        <w:t xml:space="preserve">; </w:t>
      </w:r>
      <w:r>
        <w:rPr>
          <w:lang w:val="en_US" w:bidi="en_US"/>
        </w:rPr>
        <w:t>Isaiah 25:6–9</w:t>
      </w:r>
      <w:r>
        <w:rPr>
          <w:lang w:val="en_US" w:bidi="en_US"/>
        </w:rPr>
        <w:t xml:space="preserve">; </w:t>
      </w:r>
      <w:r>
        <w:rPr>
          <w:lang w:val="en_US" w:bidi="en_US"/>
        </w:rPr>
        <w:t>26:19</w:t>
      </w:r>
      <w:r>
        <w:rPr>
          <w:lang w:val="en_US" w:bidi="en_US"/>
        </w:rPr>
        <w:t xml:space="preserve">; </w:t>
      </w:r>
      <w:r>
        <w:rPr>
          <w:lang w:val="en_US" w:bidi="en_US"/>
        </w:rPr>
        <w:t>40:6–8</w:t>
      </w:r>
      <w:r>
        <w:rPr>
          <w:lang w:val="en_US" w:bidi="en_US"/>
        </w:rPr>
        <w:t xml:space="preserve">; </w:t>
      </w:r>
      <w:r>
        <w:rPr>
          <w:lang w:val="en_US" w:bidi="en_US"/>
        </w:rPr>
        <w:t>Daniel 12:2–3</w:t>
      </w:r>
      <w:r>
        <w:rPr>
          <w:lang w:val="en_US" w:bidi="en_US"/>
        </w:rPr>
        <w:t xml:space="preserve">; </w:t>
      </w:r>
      <w:r>
        <w:rPr>
          <w:lang w:val="en_US" w:bidi="en_US"/>
        </w:rPr>
        <w:t>Mark 12:26–27</w:t>
      </w:r>
      <w:r>
        <w:rPr>
          <w:lang w:val="en_US" w:bidi="en_US"/>
        </w:rPr>
        <w:t xml:space="preserve">; </w:t>
      </w:r>
      <w:r>
        <w:rPr>
          <w:lang w:val="en_US" w:bidi="en_US"/>
        </w:rPr>
        <w:t>Romans 5:12–17</w:t>
      </w:r>
      <w:r>
        <w:rPr>
          <w:lang w:val="en_US" w:bidi="en_US"/>
        </w:rPr>
        <w:t xml:space="preserve">; </w:t>
      </w:r>
      <w:r>
        <w:rPr>
          <w:lang w:val="en_US" w:bidi="en_US"/>
        </w:rPr>
        <w:t>1 Corinthians 15:20–26</w:t>
      </w:r>
      <w:r>
        <w:rPr>
          <w:lang w:val="en_US" w:bidi="en_US"/>
        </w:rPr>
        <w:t xml:space="preserve">, </w:t>
      </w:r>
      <w:r>
        <w:rPr>
          <w:lang w:val="en_US" w:bidi="en_US"/>
        </w:rPr>
        <w:t>51–58</w:t>
      </w:r>
      <w:r>
        <w:rPr>
          <w:lang w:val="en_US" w:bidi="en_US"/>
        </w:rPr>
        <w:t xml:space="preserve">; </w:t>
      </w:r>
      <w:r>
        <w:rPr>
          <w:lang w:val="en_US" w:bidi="en_US"/>
        </w:rPr>
        <w:t>Revelation 20:4–6</w:t>
      </w:r>
      <w:r>
        <w:rPr>
          <w:lang w:val="en_US" w:bidi="en_US"/>
        </w:rPr>
        <w:t xml:space="preserve">, </w:t>
      </w:r>
      <w:r>
        <w:rPr>
          <w:lang w:val="en_US" w:bidi="en_US"/>
        </w:rPr>
        <w:t>11–15</w:t>
      </w:r>
      <w:r>
        <w:rPr>
          <w:lang w:val="en_US" w:bidi="en_US"/>
        </w:rPr>
        <w:t xml:space="preserve">; </w:t>
      </w:r>
      <w:r>
        <w:rPr>
          <w:lang w:val="en_US" w:bidi="en_US"/>
        </w:rPr>
        <w:t>21:3–8</w:t>
      </w:r>
      <w:r>
        <w:rPr>
          <w:lang w:val="en_US" w:bidi="en_US"/>
        </w:rPr>
      </w:r>
      <w:r>
        <w:rPr>
          <w:lang w:val="en_US" w:bidi="en_US"/>
        </w:rPr>
      </w:r>
    </w:p>
    <w:p>
      <w:pPr/>
      <w:r>
        <w:rPr>
          <w:lang w:val="en_US" w:bidi="en_US"/>
        </w:rPr>
      </w:r>
    </w:p>
    <w:p>
      <w:pPr>
        <w:pStyle w:val="Heading2"/>
      </w:pPr>
      <w:r>
        <w:rPr>
          <w:lang w:val="en_US" w:bidi="en_US"/>
        </w:rPr>
        <w:t>Divine Sovereignty and Human Responsibility</w:t>
      </w:r>
      <w:r>
        <w:rPr>
          <w:lang w:val="en_US" w:bidi="en_US"/>
        </w:rPr>
      </w:r>
    </w:p>
    <w:p>
      <w:pPr/>
      <w:r>
        <w:rPr>
          <w:lang w:val="en_US" w:bidi="en_US"/>
        </w:rPr>
      </w:r>
      <w:r>
        <w:rPr>
          <w:lang w:val="en_US" w:bidi="en_US"/>
        </w:rPr>
        <w:t>The Bible shows that everything is under God's control. In other words, God is sovereign over everything. For example, rain falls on both good and bad people as part of God's plan (</w:t>
      </w:r>
      <w:r>
        <w:rPr>
          <w:lang w:val="en_US" w:bidi="en_US"/>
        </w:rPr>
        <w:t>Matthew 5:45</w:t>
      </w:r>
      <w:r>
        <w:rPr>
          <w:lang w:val="en_US" w:bidi="en_US"/>
        </w:rPr>
        <w:t>).</w:t>
      </w:r>
    </w:p>
    <w:p>
      <w:pPr/>
      <w:r>
        <w:rPr>
          <w:lang w:val="en_US" w:bidi="en_US"/>
        </w:rPr>
      </w:r>
      <w:r>
        <w:rPr>
          <w:lang w:val="en_US" w:bidi="en_US"/>
        </w:rPr>
        <w:t xml:space="preserve">God is not responsible for our sins. They come from our own desires so we are responsible for them. Scripture shows that people can choose to follow God or reject him (see, for example, </w:t>
      </w:r>
      <w:r>
        <w:rPr>
          <w:lang w:val="en_US" w:bidi="en_US"/>
        </w:rPr>
        <w:t>Deuteronomy 30:1–20</w:t>
      </w:r>
      <w:r>
        <w:rPr>
          <w:lang w:val="en_US" w:bidi="en_US"/>
        </w:rPr>
        <w:t xml:space="preserve">; </w:t>
      </w:r>
      <w:r>
        <w:rPr>
          <w:lang w:val="en_US" w:bidi="en_US"/>
        </w:rPr>
        <w:t>Joshua 24:15</w:t>
      </w:r>
      <w:r>
        <w:rPr>
          <w:lang w:val="en_US" w:bidi="en_US"/>
        </w:rPr>
        <w:t xml:space="preserve">; </w:t>
      </w:r>
      <w:r>
        <w:rPr>
          <w:lang w:val="en_US" w:bidi="en_US"/>
        </w:rPr>
        <w:t>John 1:12</w:t>
      </w:r>
      <w:r>
        <w:rPr>
          <w:lang w:val="en_US" w:bidi="en_US"/>
        </w:rPr>
        <w:t xml:space="preserve">; </w:t>
      </w:r>
      <w:r>
        <w:rPr>
          <w:lang w:val="en_US" w:bidi="en_US"/>
        </w:rPr>
        <w:t>Romans 10:9–13</w:t>
      </w:r>
      <w:r>
        <w:rPr>
          <w:lang w:val="en_US" w:bidi="en_US"/>
        </w:rPr>
        <w:t>). God does not force people to have faith in him.</w:t>
      </w:r>
    </w:p>
    <w:p>
      <w:pPr/>
      <w:r>
        <w:rPr>
          <w:lang w:val="en_US" w:bidi="en_US"/>
        </w:rPr>
      </w:r>
      <w:r>
        <w:rPr>
          <w:lang w:val="en_US" w:bidi="en_US"/>
        </w:rPr>
        <w:t>Ezekiel 14:9–11</w:t>
      </w:r>
      <w:r>
        <w:rPr>
          <w:lang w:val="en_US" w:bidi="en_US"/>
        </w:rPr>
        <w:t xml:space="preserve"> describes an interesting situation where God deceives a prophet but still holds the prophet responsible for his actions. This raises a challenging question: How do we explain how God is in control of everything but humans make personal choices for which we are accountable?</w:t>
      </w:r>
    </w:p>
    <w:p>
      <w:pPr/>
      <w:r>
        <w:rPr>
          <w:lang w:val="en_US" w:bidi="en_US"/>
        </w:rPr>
      </w:r>
      <w:r>
        <w:rPr>
          <w:lang w:val="en_US" w:bidi="en_US"/>
        </w:rPr>
        <w:t xml:space="preserve">When God allowed false prophets to tell untrue messages, he gave them and their listeners what they wanted (see </w:t>
      </w:r>
      <w:r>
        <w:rPr>
          <w:lang w:val="en_US" w:bidi="en_US"/>
        </w:rPr>
        <w:t>2 Thessalonians 2:11</w:t>
      </w:r>
      <w:r>
        <w:rPr>
          <w:lang w:val="en_US" w:bidi="en_US"/>
        </w:rPr>
        <w:t>). Even a false prophet could only mislead people with the Lord’s permission or guidance. Without God's restraint, they would choose lies over truth and worship "</w:t>
      </w:r>
      <w:r>
        <w:rPr>
          <w:lang w:val="en_US" w:bidi="en_US"/>
        </w:rPr>
        <w:t>the creature rather than the Creator"</w:t>
      </w:r>
      <w:r>
        <w:rPr>
          <w:lang w:val="en_US" w:bidi="en_US"/>
        </w:rPr>
        <w:t xml:space="preserve"> (see </w:t>
      </w:r>
      <w:r>
        <w:rPr>
          <w:lang w:val="en_US" w:bidi="en_US"/>
        </w:rPr>
        <w:t>Romans 1:18–25</w:t>
      </w:r>
      <w:r>
        <w:rPr>
          <w:lang w:val="en_US" w:bidi="en_US"/>
        </w:rPr>
        <w:t>). God allowed them to follow their sinful desires.</w:t>
      </w:r>
    </w:p>
    <w:p>
      <w:pPr/>
      <w:r>
        <w:rPr>
          <w:lang w:val="en_US" w:bidi="en_US"/>
        </w:rPr>
      </w:r>
      <w:r>
        <w:rPr>
          <w:lang w:val="en_US" w:bidi="en_US"/>
        </w:rPr>
        <w:t xml:space="preserve">The amazing thing is not that God lets some sinners stay in their false beliefs. But it is amazing that he saves sinners. He changes their desires so they want to do good for his glory (see </w:t>
      </w:r>
      <w:r>
        <w:rPr>
          <w:lang w:val="en_US" w:bidi="en_US"/>
        </w:rPr>
        <w:t>Ezekiel 36:25–26</w:t>
      </w:r>
      <w:r>
        <w:rPr>
          <w:lang w:val="en_US" w:bidi="en_US"/>
        </w:rPr>
        <w:t xml:space="preserve">; </w:t>
      </w:r>
      <w:r>
        <w:rPr>
          <w:lang w:val="en_US" w:bidi="en_US"/>
        </w:rPr>
        <w:t>Romans 8:1–11</w:t>
      </w:r>
      <w:r>
        <w:rPr>
          <w:lang w:val="en_US" w:bidi="en_US"/>
        </w:rPr>
        <w:t xml:space="preserve">; </w:t>
      </w:r>
      <w:r>
        <w:rPr>
          <w:lang w:val="en_US" w:bidi="en_US"/>
        </w:rPr>
        <w:t>Ephesians 2:10</w:t>
      </w:r>
      <w:r>
        <w:rPr>
          <w:lang w:val="en_US" w:bidi="en_US"/>
        </w:rPr>
        <w:t>). We cannot fully understand this difficult issue. Yet, we can be sure of God's freely given grace. We can have hope in the new life he offers through his Holy Spirit to all who trust in him.</w:t>
      </w:r>
    </w:p>
    <w:p>
      <w:pPr/>
      <w:r>
        <w:rPr>
          <w:lang w:val="en_US" w:bidi="en_US"/>
        </w:rPr>
      </w:r>
      <w:r>
        <w:rPr>
          <w:u w:val="single"/>
          <w:lang w:val="en_US" w:bidi="en_US"/>
        </w:rPr>
        <w:t>Passages for Further Study</w:t>
      </w:r>
    </w:p>
    <w:p>
      <w:pPr/>
      <w:r>
        <w:rPr>
          <w:lang w:val="en_US" w:bidi="en_US"/>
        </w:rPr>
      </w:r>
      <w:r>
        <w:rPr>
          <w:lang w:val="en_US" w:bidi="en_US"/>
        </w:rPr>
        <w:t>1 Samuel 2:6–7</w:t>
      </w:r>
      <w:r>
        <w:rPr>
          <w:lang w:val="en_US" w:bidi="en_US"/>
        </w:rPr>
        <w:t xml:space="preserve">; </w:t>
      </w:r>
      <w:r>
        <w:rPr>
          <w:lang w:val="en_US" w:bidi="en_US"/>
        </w:rPr>
        <w:t>1 Kings 22:19–22</w:t>
      </w:r>
      <w:r>
        <w:rPr>
          <w:lang w:val="en_US" w:bidi="en_US"/>
        </w:rPr>
        <w:t xml:space="preserve">; </w:t>
      </w:r>
      <w:r>
        <w:rPr>
          <w:lang w:val="en_US" w:bidi="en_US"/>
        </w:rPr>
        <w:t>2 Chronicles 20:6</w:t>
      </w:r>
      <w:r>
        <w:rPr>
          <w:lang w:val="en_US" w:bidi="en_US"/>
        </w:rPr>
        <w:t xml:space="preserve">; </w:t>
      </w:r>
      <w:r>
        <w:rPr>
          <w:lang w:val="en_US" w:bidi="en_US"/>
        </w:rPr>
        <w:t>Job 1:8–12</w:t>
      </w:r>
      <w:r>
        <w:rPr>
          <w:lang w:val="en_US" w:bidi="en_US"/>
        </w:rPr>
        <w:t xml:space="preserve">; </w:t>
      </w:r>
      <w:r>
        <w:rPr>
          <w:lang w:val="en_US" w:bidi="en_US"/>
        </w:rPr>
        <w:t>2:2–6</w:t>
      </w:r>
      <w:r>
        <w:rPr>
          <w:lang w:val="en_US" w:bidi="en_US"/>
        </w:rPr>
        <w:t xml:space="preserve">; </w:t>
      </w:r>
      <w:r>
        <w:rPr>
          <w:lang w:val="en_US" w:bidi="en_US"/>
        </w:rPr>
        <w:t>Psalms 115:3</w:t>
      </w:r>
      <w:r>
        <w:rPr>
          <w:lang w:val="en_US" w:bidi="en_US"/>
        </w:rPr>
        <w:t xml:space="preserve">; </w:t>
      </w:r>
      <w:r>
        <w:rPr>
          <w:lang w:val="en_US" w:bidi="en_US"/>
        </w:rPr>
        <w:t>135:6–14</w:t>
      </w:r>
      <w:r>
        <w:rPr>
          <w:lang w:val="en_US" w:bidi="en_US"/>
        </w:rPr>
        <w:t xml:space="preserve">; </w:t>
      </w:r>
      <w:r>
        <w:rPr>
          <w:lang w:val="en_US" w:bidi="en_US"/>
        </w:rPr>
        <w:t>Isaiah 45:6–7</w:t>
      </w:r>
      <w:r>
        <w:rPr>
          <w:lang w:val="en_US" w:bidi="en_US"/>
        </w:rPr>
        <w:t xml:space="preserve">; </w:t>
      </w:r>
      <w:r>
        <w:rPr>
          <w:lang w:val="en_US" w:bidi="en_US"/>
        </w:rPr>
        <w:t>Lamentations 3:37–40</w:t>
      </w:r>
      <w:r>
        <w:rPr>
          <w:lang w:val="en_US" w:bidi="en_US"/>
        </w:rPr>
        <w:t xml:space="preserve">; </w:t>
      </w:r>
      <w:r>
        <w:rPr>
          <w:lang w:val="en_US" w:bidi="en_US"/>
        </w:rPr>
        <w:t>Ezekiel 14:9–11</w:t>
      </w:r>
      <w:r>
        <w:rPr>
          <w:lang w:val="en_US" w:bidi="en_US"/>
        </w:rPr>
        <w:t xml:space="preserve">; </w:t>
      </w:r>
      <w:r>
        <w:rPr>
          <w:lang w:val="en_US" w:bidi="en_US"/>
        </w:rPr>
        <w:t>17:24</w:t>
      </w:r>
      <w:r>
        <w:rPr>
          <w:lang w:val="en_US" w:bidi="en_US"/>
        </w:rPr>
        <w:t xml:space="preserve">; </w:t>
      </w:r>
      <w:r>
        <w:rPr>
          <w:lang w:val="en_US" w:bidi="en_US"/>
        </w:rPr>
        <w:t>36:25–26</w:t>
      </w:r>
      <w:r>
        <w:rPr>
          <w:lang w:val="en_US" w:bidi="en_US"/>
        </w:rPr>
        <w:t xml:space="preserve">; </w:t>
      </w:r>
      <w:r>
        <w:rPr>
          <w:lang w:val="en_US" w:bidi="en_US"/>
        </w:rPr>
        <w:t>Daniel 2:20–22</w:t>
      </w:r>
      <w:r>
        <w:rPr>
          <w:lang w:val="en_US" w:bidi="en_US"/>
        </w:rPr>
        <w:t xml:space="preserve">; </w:t>
      </w:r>
      <w:r>
        <w:rPr>
          <w:lang w:val="en_US" w:bidi="en_US"/>
        </w:rPr>
        <w:t>Amos 3:6</w:t>
      </w:r>
      <w:r>
        <w:rPr>
          <w:lang w:val="en_US" w:bidi="en_US"/>
        </w:rPr>
        <w:t xml:space="preserve">; </w:t>
      </w:r>
      <w:r>
        <w:rPr>
          <w:lang w:val="en_US" w:bidi="en_US"/>
        </w:rPr>
        <w:t>4:6–11</w:t>
      </w:r>
      <w:r>
        <w:rPr>
          <w:lang w:val="en_US" w:bidi="en_US"/>
        </w:rPr>
        <w:t xml:space="preserve">; </w:t>
      </w:r>
      <w:r>
        <w:rPr>
          <w:lang w:val="en_US" w:bidi="en_US"/>
        </w:rPr>
        <w:t>Romans 1:18–25</w:t>
      </w:r>
      <w:r>
        <w:rPr>
          <w:lang w:val="en_US" w:bidi="en_US"/>
        </w:rPr>
        <w:t xml:space="preserve">; </w:t>
      </w:r>
      <w:r>
        <w:rPr>
          <w:lang w:val="en_US" w:bidi="en_US"/>
        </w:rPr>
        <w:t>9:8–33</w:t>
      </w:r>
      <w:r>
        <w:rPr>
          <w:lang w:val="en_US" w:bidi="en_US"/>
        </w:rPr>
        <w:t xml:space="preserve">; </w:t>
      </w:r>
      <w:r>
        <w:rPr>
          <w:lang w:val="en_US" w:bidi="en_US"/>
        </w:rPr>
        <w:t>12:2</w:t>
      </w:r>
      <w:r>
        <w:rPr>
          <w:lang w:val="en_US" w:bidi="en_US"/>
        </w:rPr>
        <w:t xml:space="preserve">; </w:t>
      </w:r>
      <w:r>
        <w:rPr>
          <w:lang w:val="en_US" w:bidi="en_US"/>
        </w:rPr>
        <w:t>Ephesians 4:20–24</w:t>
      </w:r>
      <w:r>
        <w:rPr>
          <w:lang w:val="en_US" w:bidi="en_US"/>
        </w:rPr>
        <w:t xml:space="preserve">; </w:t>
      </w:r>
      <w:r>
        <w:rPr>
          <w:lang w:val="en_US" w:bidi="en_US"/>
        </w:rPr>
        <w:t>2 Thessalonians 2:11–12</w:t>
      </w:r>
      <w:r>
        <w:rPr>
          <w:lang w:val="en_US" w:bidi="en_US"/>
        </w:rPr>
        <w:t xml:space="preserve">; </w:t>
      </w:r>
      <w:r>
        <w:rPr>
          <w:lang w:val="en_US" w:bidi="en_US"/>
        </w:rPr>
        <w:t>Hebrews 13:20–21</w:t>
      </w:r>
      <w:r>
        <w:rPr>
          <w:lang w:val="en_US" w:bidi="en_US"/>
        </w:rPr>
        <w:t xml:space="preserve">; </w:t>
      </w:r>
      <w:r>
        <w:rPr>
          <w:lang w:val="en_US" w:bidi="en_US"/>
        </w:rPr>
        <w:t>James 1:13–14</w:t>
      </w:r>
      <w:r>
        <w:rPr>
          <w:lang w:val="en_US" w:bidi="en_US"/>
        </w:rPr>
        <w:t xml:space="preserve">; </w:t>
      </w:r>
      <w:r>
        <w:rPr>
          <w:lang w:val="en_US" w:bidi="en_US"/>
        </w:rPr>
        <w:t>4:12–16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